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36.92pt;top:182.38pt;width:141.48pt;height:21.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1.08 MIG/MAG suvirinimas</w:t>
                  </w:r>
                </w:p>
              </w:txbxContent>
            </v:textbox>
            <w10:wrap type="none" anchorx="page" anchory="page"/>
          </v:shape>
        </w:pict>
      </w:r>
    </w:p>
    <w:p>
      <w:pPr>
        <w:spacing w:before="0" w:after="0"/>
      </w:pPr>
      <w:r>
        <w:pict>
          <v:shape style="position:absolute;left:285.84pt;top:352.63pt;width:89.17pt;height:25.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Gedzevičius</w:t>
                  </w:r>
                </w:p>
              </w:txbxContent>
            </v:textbox>
            <w10:wrap type="none" anchorx="page" anchory="page"/>
          </v:shape>
        </w:pict>
      </w:r>
    </w:p>
    <w:p>
      <w:pPr>
        <w:spacing w:before="0" w:after="0"/>
      </w:pPr>
      <w:r>
        <w:pict>
          <v:shape style="position:absolute;left:172.49pt;top:491.08pt;width:53.90pt;height:26.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21.36pt;top:55.97pt;width:354.12pt;height:121.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Įvadas į MIG/MAG suvirinimą ...................................................................................................................3</w:t>
                    <w:br/>
                  </w:r>
                  <w:r>
                    <w:rPr>
                      <w:rFonts w:ascii="Sans Serif" w:hAnsi="Sans Serif" w:eastAsia="Sans Serif"/>
                      <w:sz val="8"/>
                    </w:rPr>
                    <w:t>2. Įranga..........................................................................................................................................................7</w:t>
                    <w:br/>
                  </w:r>
                  <w:r>
                    <w:rPr>
                      <w:rFonts w:ascii="Sans Serif" w:hAnsi="Sans Serif" w:eastAsia="Sans Serif"/>
                      <w:sz val="8"/>
                    </w:rPr>
                    <w:t>3. Suvirinimo medžiagos ..........................................................................................................................12</w:t>
                    <w:br/>
                  </w:r>
                  <w:r>
                    <w:rPr>
                      <w:rFonts w:ascii="Sans Serif" w:hAnsi="Sans Serif" w:eastAsia="Sans Serif"/>
                      <w:sz val="8"/>
                    </w:rPr>
                    <w:t>4. MIG/MAG suvirinimo režimai .............................................................................................................14</w:t>
                    <w:br/>
                  </w:r>
                  <w:r>
                    <w:rPr>
                      <w:rFonts w:ascii="Sans Serif" w:hAnsi="Sans Serif" w:eastAsia="Sans Serif"/>
                      <w:sz val="8"/>
                    </w:rPr>
                    <w:t> </w:t>
                    <w:br/>
                  </w:r>
                  <w:r>
                    <w:rPr>
                      <w:rFonts w:ascii="Sans Serif" w:hAnsi="Sans Serif" w:eastAsia="Sans Serif"/>
                      <w:sz val="8"/>
                    </w:rPr>
                    <w:t>Literatūros sąrašas.......................................................................................................................................20</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4.75pt;top:41.81pt;width:345.10pt;height:97.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Įvadas į MIG/MAG suvirinimą</w:t>
                    <w:br/>
                  </w:r>
                  <w:r>
                    <w:rPr>
                      <w:rFonts w:ascii="Sans Serif" w:hAnsi="Sans Serif" w:eastAsia="Sans Serif"/>
                      <w:sz val="8"/>
                    </w:rPr>
                    <w:t>Lankiniame suvirinime lydžiuoju elektrodu apsauginėse dujose elektros lankas dega tarp lydaus elektrodo (vielos) ir gaminio (žr. 1 pav.). Viela į suvirinimo zoną tiekiama pastoviu greičiu. Dažniausiai naudojama 0,6-1,6 mm. skersmens viela. Didesnio skersmens vielos naudojamos rečiau, nes neleidžia pasiekti didesnio prilydyto metalo kiekio per laiko vienetą. Suvirinimui naudoja nuolatinė atvirkščio poliškumo srovė. Į suvirinimo zoną tiekiamos apsauginės dujos išstumia orą ir apsaugo siūlės ir terminio poveikio zonos metalą nuo žalingo atmosferos poveikio. Virinant spalvotuosius metalus naudojamos inertinės dujos (Ar, He) ir jų mišiniai, o plienus – aktyvios dujos CO₂ ir inertinių ir aktyvių dujų mišiniai (Ar + CO₂, Ar + O₂ ir kt.).</w:t>
                  </w:r>
                </w:p>
              </w:txbxContent>
            </v:textbox>
            <w10:wrap type="none" anchorx="page" anchory="page"/>
          </v:shape>
        </w:pict>
      </w:r>
    </w:p>
    <w:p>
      <w:pPr>
        <w:spacing w:before="0" w:after="0"/>
      </w:pPr>
      <w:r>
        <w:pict>
          <v:shape style="position:absolute;left:43.98pt;top:342.81pt;width:174.41pt;height:112.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Pagrindiniai MIG, MAG suvirinimo parametrai yra:</w:t>
                    <w:br/>
                  </w:r>
                  <w:r>
                    <w:rPr>
                      <w:rFonts w:ascii="Sans Serif" w:hAnsi="Sans Serif" w:eastAsia="Sans Serif"/>
                      <w:sz val="8"/>
                    </w:rPr>
                    <w:t>• suvirinimo srovė;</w:t>
                    <w:br/>
                  </w:r>
                  <w:r>
                    <w:rPr>
                      <w:rFonts w:ascii="Sans Serif" w:hAnsi="Sans Serif" w:eastAsia="Sans Serif"/>
                      <w:sz val="8"/>
                    </w:rPr>
                    <w:t>• lanko įtampa;</w:t>
                    <w:br/>
                  </w:r>
                  <w:r>
                    <w:rPr>
                      <w:rFonts w:ascii="Sans Serif" w:hAnsi="Sans Serif" w:eastAsia="Sans Serif"/>
                      <w:sz val="8"/>
                    </w:rPr>
                    <w:t>• apsauginių dujų sudėtis ir debitas;</w:t>
                    <w:br/>
                  </w:r>
                  <w:r>
                    <w:rPr>
                      <w:rFonts w:ascii="Sans Serif" w:hAnsi="Sans Serif" w:eastAsia="Sans Serif"/>
                      <w:sz val="8"/>
                    </w:rPr>
                    <w:t>• tiekiamos vielos skersmuo ir greitis;</w:t>
                    <w:br/>
                  </w:r>
                  <w:r>
                    <w:rPr>
                      <w:rFonts w:ascii="Sans Serif" w:hAnsi="Sans Serif" w:eastAsia="Sans Serif"/>
                      <w:sz val="8"/>
                    </w:rPr>
                    <w:t>• elektrodo posvyrio kampas (2 -3 pav.);</w:t>
                    <w:br/>
                  </w:r>
                  <w:r>
                    <w:rPr>
                      <w:rFonts w:ascii="Sans Serif" w:hAnsi="Sans Serif" w:eastAsia="Sans Serif"/>
                      <w:sz val="8"/>
                    </w:rPr>
                    <w:t>• elektrodo iškyšos dydis;</w:t>
                    <w:br/>
                  </w:r>
                  <w:r>
                    <w:rPr>
                      <w:rFonts w:ascii="Sans Serif" w:hAnsi="Sans Serif" w:eastAsia="Sans Serif"/>
                      <w:sz val="8"/>
                    </w:rPr>
                    <w:t>• degiklio judėjimo greitis.</w:t>
                  </w:r>
                </w:p>
              </w:txbxContent>
            </v:textbox>
            <w10:wrap type="none" anchorx="page" anchory="page"/>
          </v:shape>
        </w:pict>
      </w:r>
    </w:p>
    <w:p>
      <w:pPr>
        <w:spacing w:before="0" w:after="0"/>
      </w:pPr>
      <w:r>
        <w:pict>
          <v:shape style="position:absolute;left:107.73pt;top:320.53pt;width:197.37pt;height:13.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Suvirinimas lydžiu elektrodu apsauginių dujų aplinkoje</w:t>
                  </w:r>
                </w:p>
              </w:txbxContent>
            </v:textbox>
            <w10:wrap type="none" anchorx="page" anchory="page"/>
          </v:shape>
        </w:pict>
      </w:r>
    </w:p>
    <w:p>
      <w:pPr>
        <w:spacing w:before="0" w:after="0"/>
      </w:pPr>
      <w:r>
        <w:pict>
          <v:shape style="position:absolute;left:36.74pt;top:466.11pt;width:334.58pt;height:27.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Priklausomai nuo naudojamų apsauginių dujų, srovės dydžio, vielos skersmens ir lanko įtampos</w:t>
                    <w:br/>
                  </w:r>
                  <w:r>
                    <w:rPr>
                      <w:rFonts w:ascii="Sans Serif" w:hAnsi="Sans Serif" w:eastAsia="Sans Serif"/>
                      <w:sz val="8"/>
                    </w:rPr>
                    <w:t>galima stebėti skirtingą skysto metalo pernešimą nuo vielos link skysto metalo vonelės.</w:t>
                  </w:r>
                </w:p>
              </w:txbxContent>
            </v:textbox>
            <w10:wrap type="none" anchorx="page" anchory="page"/>
          </v:shape>
        </w:pict>
      </w:r>
    </w:p>
    <w:p>
      <w:pPr>
        <w:spacing w:before="0" w:after="0"/>
      </w:pPr>
      <w:r>
        <w:pict>
          <v:shape style="position:absolute;left:543.11pt;top:166.07pt;width:139.65pt;height:13.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pav.Degiklio padėties įtaka siūlės formai</w:t>
                  </w:r>
                </w:p>
              </w:txbxContent>
            </v:textbox>
            <w10:wrap type="none" anchorx="page" anchory="page"/>
          </v:shape>
        </w:pict>
      </w:r>
    </w:p>
    <w:p>
      <w:pPr>
        <w:spacing w:before="0" w:after="0"/>
      </w:pPr>
      <w:r>
        <w:pict>
          <v:shape style="position:absolute;left:456.20pt;top:452.76pt;width:316.55pt;height:27.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Degiklio padėties įtaka siūlės formai suvirinant vamzdį (degiklis standžiai įtvirtintas, sukasi</w:t>
                    <w:br/>
                  </w:r>
                  <w:r>
                    <w:rPr>
                      <w:rFonts w:ascii="Sans Serif" w:hAnsi="Sans Serif" w:eastAsia="Sans Serif"/>
                      <w:sz val="8"/>
                    </w:rPr>
                    <w:t>vamzdis) formai</w:t>
                  </w:r>
                </w:p>
              </w:txbxContent>
            </v:textbox>
            <w10:wrap type="none" anchorx="page" anchory="page"/>
          </v:shape>
        </w:pict>
      </w:r>
    </w:p>
    <w:p>
      <w:pPr>
        <w:spacing w:before="0" w:after="0"/>
      </w:pPr>
      <w:r>
        <w:pict>
          <v:shape style="position:absolute;left:443.96pt;top:489.44pt;width:338.72pt;height:22.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Priklausomai nuo naudojamų apsauginių dujų, srovės dydžio, vielos skersmens ir lanko įtampos</w:t>
                    <w:br/>
                  </w:r>
                  <w:r>
                    <w:rPr>
                      <w:rFonts w:ascii="Sans Serif" w:hAnsi="Sans Serif" w:eastAsia="Sans Serif"/>
                      <w:sz val="8"/>
                    </w:rPr>
                    <w:t>galima stebėti skirtingą skysto metalo pernešimą nuo vielos link skysto metalo vonelės .</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4.73pt;top:331.58pt;width:337.44pt;height:77.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Metalo ištaškymo nuostoliai priklauso nuo suvirinimo režimo, elektrodinės vielos skersmens ir maitinimo šaltinio charakteristikos. Didinant lanko įtampą, metalo ištaškoma daugiau. Esant mažoms srovėms (dₑₗ ≃ 1,2 ÷ 1,4 mm, Iₛ = 100 ÷ 200 A), metalas pernešamas trumpų jungimų metu. Metalo nuostoliai priklauso nuo trumpo jungimo srovės dydžio ir jos augimo greičio. Vidutinių srovių diapazone (dₑₗ = 1,2 ÷ 1,4 mm, Iₛ = 200 ÷ 300 A) gauname didžiausią ištaškymą, nes išmetami stambūs lašai. Didelių srovių diapazone (dₑₗ = 1,2 ÷ 1,4 mm, Iₛ = 350 ÷ 450 A) vyksta smulkialašis srovinis elektrodinio metalo pernešimas. Ištaškymas šiuo atveju nedidelis. Tai smulkūs purslai, susidarantys perdegant kakleliui tarp lašo ir elektrodo bei dėl vonios virimo.</w:t>
                  </w:r>
                </w:p>
              </w:txbxContent>
            </v:textbox>
            <w10:wrap type="none" anchorx="page" anchory="page"/>
          </v:shape>
        </w:pict>
      </w:r>
    </w:p>
    <w:p>
      <w:pPr>
        <w:spacing w:before="0" w:after="0"/>
      </w:pPr>
      <w:r>
        <w:pict>
          <v:shape style="position:absolute;left:35.48pt;top:414.50pt;width:337.16pt;height:119.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Paskutiniu metu šio būdo panaudojimas gerokai sumažėjo ir dabartiniu metu dėl savo technologinių ir ekonominių pranašumų labai paplito MIG/MAG suvirinimo būdai. Prie technologinių savybių galima priskirti proceso sąlyginį paprastumą, galimybę taikyti mechanizuotą procesą suvirinant įvairiose erdvinėse padėtyse, didelį proceso našumą. Suvirinant šiuo būdu užtikrinama aukšta suvirintų jungčių kokybė, siūlės metalo švarumas. Šis būdas nereikalauja aukštos suvirintojų kvalifikacijos. Metodas MIG/MAG sėkmingai naudojamas tiek mechanizuotuose, tiek automatizuotuose bei robotizuotuose procesuose. Suvirinimas automatiniu būdu, kuomet automatizuotas elektrodo perstūmimas išilgai siūlės, elektrodo ir pridėtinio metalo tiekimas į suvirinimo zoną, racionalus atliekant tiesialinijines, žiedines ir apskritimines siūles. Dažniausiai sakant „MIG/MAG“ turimas omenyje suvirinimas pusautomačiu. Tai toks suvirinimas, kuomet elektrodas (viela) perstumiamas išilgai siūlės ranka, o vielos tiekimas į suvirinimo vonelę atliekamas automatiniu būdu. Suvirinimo viela tiekiama lanksčia žarna iš tiekimo mechanizmo į laikiklio kontaktinį antgalį. Tam, kad žarnos būtų pakankamai lanksčios suvirinant pusautomačiu dažniausiai naudojamos 0,8-2,0 mm skersmens plonos vielos ir didelis srovės tankis. Tai</w:t>
                  </w:r>
                </w:p>
              </w:txbxContent>
            </v:textbox>
            <w10:wrap type="none" anchorx="page" anchory="page"/>
          </v:shape>
        </w:pict>
      </w:r>
    </w:p>
    <w:p>
      <w:pPr>
        <w:spacing w:before="0" w:after="0"/>
      </w:pPr>
      <w:r>
        <w:pict>
          <v:shape style="position:absolute;left:448.11pt;top:41.58pt;width:338.18pt;height:30.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užtikrina didelį proceso našumą dėl gilesnio įvirinimo. Parametrų pastovumas palaikomas automatiškai,</w:t>
                    <w:br/>
                  </w:r>
                  <w:r>
                    <w:rPr>
                      <w:rFonts w:ascii="Sans Serif" w:hAnsi="Sans Serif" w:eastAsia="Sans Serif"/>
                      <w:sz val="8"/>
                    </w:rPr>
                    <w:t>naudojant lanko savireguliacijos sistemą. Suvirinimas pusautomačiu leidžia padidinti darbo našumą ir</w:t>
                    <w:br/>
                  </w:r>
                  <w:r>
                    <w:rPr>
                      <w:rFonts w:ascii="Sans Serif" w:hAnsi="Sans Serif" w:eastAsia="Sans Serif"/>
                      <w:sz val="8"/>
                    </w:rPr>
                    <w:t>palengvinti suvirintojo darbą.</w:t>
                  </w:r>
                </w:p>
              </w:txbxContent>
            </v:textbox>
            <w10:wrap type="none" anchorx="page" anchory="page"/>
          </v:shape>
        </w:pict>
      </w:r>
    </w:p>
    <w:p>
      <w:pPr>
        <w:spacing w:before="0" w:after="0"/>
      </w:pPr>
      <w:r>
        <w:pict>
          <v:shape style="position:absolute;left:459.17pt;top:72.77pt;width:322.84pt;height:95.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Pusiau automatinis MIG/MAG suvirinimas reikalauja mažesnių darbo ir medžiagų sąnaudų, tačiau</w:t>
                    <w:br/>
                  </w:r>
                  <w:r>
                    <w:rPr>
                      <w:rFonts w:ascii="Sans Serif" w:hAnsi="Sans Serif" w:eastAsia="Sans Serif"/>
                      <w:sz val="8"/>
                    </w:rPr>
                    <w:t>keliami aukštesni reikalavimai pirminiam metalo paruošimui- virinimo nuožulų nuėmimui.</w:t>
                    <w:br/>
                  </w:r>
                  <w:r>
                    <w:rPr>
                      <w:rFonts w:ascii="Sans Serif" w:hAnsi="Sans Serif" w:eastAsia="Sans Serif"/>
                      <w:sz val="8"/>
                    </w:rPr>
                    <w:t>Suvirinimo pusiau automatiniu būdu, apsauginių dujų aplinkoje, privalumai yra šie:</w:t>
                    <w:br/>
                  </w:r>
                  <w:r>
                    <w:rPr>
                      <w:rFonts w:ascii="Sans Serif" w:hAnsi="Sans Serif" w:eastAsia="Sans Serif"/>
                      <w:sz val="8"/>
                    </w:rPr>
                    <w:t>• Gerai apsaugoma suvirinimo zona nuo oro, deguonies ir azoto;</w:t>
                    <w:br/>
                  </w:r>
                  <w:r>
                    <w:rPr>
                      <w:rFonts w:ascii="Sans Serif" w:hAnsi="Sans Serif" w:eastAsia="Sans Serif"/>
                      <w:sz val="8"/>
                    </w:rPr>
                    <w:t>• Suviritos siūlės pasižymi geromis mechaninėmis savybėmis;</w:t>
                    <w:br/>
                  </w:r>
                  <w:r>
                    <w:rPr>
                      <w:rFonts w:ascii="Sans Serif" w:hAnsi="Sans Serif" w:eastAsia="Sans Serif"/>
                      <w:sz val="8"/>
                    </w:rPr>
                    <w:t>• Galima suvirinti įvairaus storio metalus (1÷50 mm ir daugiau);</w:t>
                    <w:br/>
                  </w:r>
                  <w:r>
                    <w:rPr>
                      <w:rFonts w:ascii="Sans Serif" w:hAnsi="Sans Serif" w:eastAsia="Sans Serif"/>
                      <w:sz val="8"/>
                    </w:rPr>
                    <w:t>• Nebereikia naudoti fliusų, o po to valyti nuo siūlės šlaką;</w:t>
                    <w:br/>
                  </w:r>
                  <w:r>
                    <w:rPr>
                      <w:rFonts w:ascii="Sans Serif" w:hAnsi="Sans Serif" w:eastAsia="Sans Serif"/>
                      <w:sz val="8"/>
                    </w:rPr>
                    <w:t>• Didelis suvirinimo našumas (iki 20 m/val);</w:t>
                    <w:br/>
                  </w:r>
                  <w:r>
                    <w:rPr>
                      <w:rFonts w:ascii="Sans Serif" w:hAnsi="Sans Serif" w:eastAsia="Sans Serif"/>
                      <w:sz val="8"/>
                    </w:rPr>
                    <w:t>• Galima stebėti kaip formuojasi siūlė;</w:t>
                    <w:br/>
                  </w:r>
                  <w:r>
                    <w:rPr>
                      <w:rFonts w:ascii="Sans Serif" w:hAnsi="Sans Serif" w:eastAsia="Sans Serif"/>
                      <w:sz val="8"/>
                    </w:rPr>
                    <w:t>• Maža terminio poveikio zona.</w:t>
                  </w:r>
                </w:p>
              </w:txbxContent>
            </v:textbox>
            <w10:wrap type="none" anchorx="page" anchory="page"/>
          </v:shape>
        </w:pict>
      </w:r>
    </w:p>
    <w:p>
      <w:pPr>
        <w:spacing w:before="0" w:after="0"/>
      </w:pPr>
      <w:r>
        <w:pict>
          <v:shape style="position:absolute;left:447.27pt;top:172.77pt;width:335.30pt;height:59.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Šiuolaikiniai pusiau automatinis arba visiškai automatizuoto suvirinimo įrenginiai yra ypač našūs,</w:t>
                    <w:br/>
                  </w:r>
                  <w:r>
                    <w:rPr>
                      <w:rFonts w:ascii="Sans Serif" w:hAnsi="Sans Serif" w:eastAsia="Sans Serif"/>
                      <w:sz val="8"/>
                    </w:rPr>
                    <w:t>jie dirbi minimaliomis sąnaudomis. Gaminamam elementui parinkti galima naudoti automatizuotą</w:t>
                    <w:br/>
                  </w:r>
                  <w:r>
                    <w:rPr>
                      <w:rFonts w:ascii="Sans Serif" w:hAnsi="Sans Serif" w:eastAsia="Sans Serif"/>
                      <w:sz val="8"/>
                    </w:rPr>
                    <w:t>suvirinimą arba pusiau automatinį, Šie būdai parinkami todėl, kad jie žymiai našesni, lyginant su</w:t>
                    <w:br/>
                  </w:r>
                  <w:r>
                    <w:rPr>
                      <w:rFonts w:ascii="Sans Serif" w:hAnsi="Sans Serif" w:eastAsia="Sans Serif"/>
                      <w:sz val="8"/>
                    </w:rPr>
                    <w:t>suvirinimu glaistytaisiais elektrodais: nereikia džiovinti ir keisti elektrodo, didesnis suvirinimo greitis,</w:t>
                    <w:br/>
                  </w:r>
                  <w:r>
                    <w:rPr>
                      <w:rFonts w:ascii="Sans Serif" w:hAnsi="Sans Serif" w:eastAsia="Sans Serif"/>
                      <w:sz val="8"/>
                    </w:rPr>
                    <w:t>virinant rankiniu – lankiniu būdu suvirintojų kvalifikacija turi būti pakankamai aukšta, kad gauti gerą</w:t>
                    <w:br/>
                  </w:r>
                  <w:r>
                    <w:rPr>
                      <w:rFonts w:ascii="Sans Serif" w:hAnsi="Sans Serif" w:eastAsia="Sans Serif"/>
                      <w:sz val="8"/>
                    </w:rPr>
                    <w:t>suvirintą sujungimą.</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6.93pt;top:45.98pt;width:338.90pt;height:151.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Įranga</w:t>
                    <w:br/>
                  </w:r>
                  <w:r>
                    <w:rPr>
                      <w:rFonts w:ascii="Sans Serif" w:hAnsi="Sans Serif" w:eastAsia="Sans Serif"/>
                      <w:sz val="8"/>
                    </w:rPr>
                    <w:t> </w:t>
                    <w:br/>
                  </w:r>
                  <w:r>
                    <w:rPr>
                      <w:rFonts w:ascii="Sans Serif" w:hAnsi="Sans Serif" w:eastAsia="Sans Serif"/>
                      <w:sz val="8"/>
                    </w:rPr>
                    <w:t>Pusautomatinio ir automatizuotą suvirinimo įrenginį sudaro (5 pav.) vielos tiekimo mechanizmas, valdymo spinta su paleidimo ir reguliavimo aparatūra, degiklis ir automatis judėjimo įtaisas. Vielos tiekimo mechanizmai būna stumiamojo, traukiamojo ir stumiamojo – traukiamojo tipo. Pusautomačiai būna bendro naudojimo ir specialieji, stacionariniai, nešiojamieji arba vežiojamieji. Pagal elektrodinės vielos skerspjūvį – mažo (0,5 – 1,4 mm) ir didelio (didesnio kaip 1,6 mm) skerspjūvio.</w:t>
                    <w:br/>
                  </w:r>
                  <w:r>
                    <w:rPr>
                      <w:rFonts w:ascii="Sans Serif" w:hAnsi="Sans Serif" w:eastAsia="Sans Serif"/>
                      <w:sz val="8"/>
                    </w:rPr>
                    <w:t> </w:t>
                    <w:br/>
                  </w:r>
                  <w:r>
                    <w:rPr>
                      <w:rFonts w:ascii="Sans Serif" w:hAnsi="Sans Serif" w:eastAsia="Sans Serif"/>
                      <w:sz val="8"/>
                    </w:rPr>
                    <w:t>Stacionariniai pusautomačiai turi įvairius vielos tiekimo mechanizmus ir valdymo pultą. Jais suvirinami maži mazgai.</w:t>
                    <w:br/>
                  </w:r>
                  <w:r>
                    <w:rPr>
                      <w:rFonts w:ascii="Sans Serif" w:hAnsi="Sans Serif" w:eastAsia="Sans Serif"/>
                      <w:sz val="8"/>
                    </w:rPr>
                    <w:t> </w:t>
                    <w:br/>
                  </w:r>
                  <w:r>
                    <w:rPr>
                      <w:rFonts w:ascii="Sans Serif" w:hAnsi="Sans Serif" w:eastAsia="Sans Serif"/>
                      <w:sz val="8"/>
                    </w:rPr>
                    <w:t>Nešiojamųjų pusautomačių vielos tiekimo mechanizmai yra lengvi, kasetės su vielomis mažos, viskas sudėta į portatyvinę dėžutę.</w:t>
                    <w:br/>
                  </w:r>
                  <w:r>
                    <w:rPr>
                      <w:rFonts w:ascii="Sans Serif" w:hAnsi="Sans Serif" w:eastAsia="Sans Serif"/>
                      <w:sz val="8"/>
                    </w:rPr>
                    <w:t> </w:t>
                    <w:br/>
                  </w:r>
                  <w:r>
                    <w:rPr>
                      <w:rFonts w:ascii="Sans Serif" w:hAnsi="Sans Serif" w:eastAsia="Sans Serif"/>
                      <w:sz val="8"/>
                    </w:rPr>
                    <w:t>Vežiojamieji arba nešiojamieji pusautomačiai būna su lengvu vielos tiekimo mechanizmu, lengvai atskiriamu nuo kitų mazgų arba pastatomi ant vežimėlio ir sumontuoti ant ratinės platformos kartu su maitinimo šaltiniu ir dujų balionu.</w:t>
                    <w:br/>
                  </w:r>
                  <w:r>
                    <w:rPr>
                      <w:rFonts w:ascii="Sans Serif" w:hAnsi="Sans Serif" w:eastAsia="Sans Serif"/>
                      <w:sz val="8"/>
                    </w:rPr>
                    <w:t> </w:t>
                    <w:br/>
                  </w:r>
                  <w:r>
                    <w:rPr>
                      <w:rFonts w:ascii="Sans Serif" w:hAnsi="Sans Serif" w:eastAsia="Sans Serif"/>
                      <w:sz val="8"/>
                    </w:rPr>
                    <w:t>MAG būdu galima virinti įvairiose erdvinėse padėtyse, taip pat kai tarpelio tarp gaminio briaunų svyravimai yra dideli.</w:t>
                  </w:r>
                </w:p>
              </w:txbxContent>
            </v:textbox>
            <w10:wrap type="none" anchorx="page" anchory="page"/>
          </v:shape>
        </w:pict>
      </w:r>
    </w:p>
    <w:p>
      <w:pPr>
        <w:spacing w:before="0" w:after="0"/>
      </w:pPr>
      <w:r>
        <w:pict>
          <v:shape style="position:absolute;left:148.82pt;top:391.85pt;width:116.25pt;height:16.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MIG/MAG suvirinimo įranga</w:t>
                  </w:r>
                </w:p>
              </w:txbxContent>
            </v:textbox>
            <w10:wrap type="none" anchorx="page" anchory="page"/>
          </v:shape>
        </w:pict>
      </w:r>
    </w:p>
    <w:p>
      <w:pPr>
        <w:spacing w:before="0" w:after="0"/>
      </w:pPr>
      <w:r>
        <w:pict>
          <v:shape style="position:absolute;left:489.84pt;top:221.65pt;width:251.31pt;height:16.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Vielos tiekimo mechanizmas su stumiančiais ir traukiančiais velenėliais</w:t>
                  </w:r>
                </w:p>
              </w:txbxContent>
            </v:textbox>
            <w10:wrap type="none" anchorx="page" anchory="page"/>
          </v:shape>
        </w:pict>
      </w:r>
    </w:p>
    <w:p>
      <w:pPr>
        <w:spacing w:before="0" w:after="0"/>
      </w:pPr>
      <w:r>
        <w:pict>
          <v:shape style="position:absolute;left:461.68pt;top:369.73pt;width:306.92pt;height:30.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7pav. Vielos tiekimo mechanizmas su dviem velenėliais. 1 – ritė; 2 – kreipiančioji; 3 – varantysis velenėlis; 4 – prispaudžiantysis velenėlis; 5 – kreipiančioji.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106.15pt;top:210.71pt;width:183.44pt;height:16.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Skirtingi ritinėlių tipai. 1 – V formos; 2 – U formos</w:t>
                  </w:r>
                </w:p>
              </w:txbxContent>
            </v:textbox>
            <w10:wrap type="none" anchorx="page" anchory="page"/>
          </v:shape>
        </w:pict>
      </w:r>
    </w:p>
    <w:p>
      <w:pPr>
        <w:spacing w:before="0" w:after="0"/>
      </w:pPr>
      <w:r>
        <w:pict>
          <v:shape style="position:absolute;left:27.75pt;top:348.76pt;width:339.02pt;height:31.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Vielos tiekimo mechanizmas su keturiais ritinėliais: 1 – kreipančioji; 2 – varantysis ritinėlis; 3 – prispaudžiantysis velenėlis; 4 – kreipančioji tarp ritinėlių; 5 – kreipančioji</w:t>
                  </w:r>
                </w:p>
              </w:txbxContent>
            </v:textbox>
            <w10:wrap type="none" anchorx="page" anchory="page"/>
          </v:shape>
        </w:pict>
      </w:r>
    </w:p>
    <w:p>
      <w:pPr>
        <w:spacing w:before="0" w:after="0"/>
      </w:pPr>
      <w:r>
        <w:pict>
          <v:shape style="position:absolute;left:93.96pt;top:515.02pt;width:213.70pt;height:12.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Vielos klupdymas, atitraukus kreipiančiąją nuo rytinėlių</w:t>
                  </w:r>
                </w:p>
              </w:txbxContent>
            </v:textbox>
            <w10:wrap type="none" anchorx="page" anchory="page"/>
          </v:shape>
        </w:pict>
      </w:r>
    </w:p>
    <w:p>
      <w:pPr>
        <w:spacing w:before="0" w:after="0"/>
      </w:pPr>
      <w:r>
        <w:pict>
          <v:shape style="position:absolute;left:523.06pt;top:138.79pt;width:189.99pt;height:17.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Šarvo ir munštuko pajungimo įtaka vielos tiekimui</w:t>
                  </w:r>
                </w:p>
              </w:txbxContent>
            </v:textbox>
            <w10:wrap type="none" anchorx="page" anchory="page"/>
          </v:shape>
        </w:pict>
      </w:r>
    </w:p>
    <w:p>
      <w:pPr>
        <w:spacing w:before="0" w:after="0"/>
      </w:pPr>
      <w:r>
        <w:pict>
          <v:shape style="position:absolute;left:433.67pt;top:294.32pt;width:342.44pt;height:40.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Automatizuoto MAG suvirinimo įranga plačiai naudojama sijoms virinti. Virinant automatizuotu</w:t>
                    <w:br/>
                  </w:r>
                  <w:r>
                    <w:rPr>
                      <w:rFonts w:ascii="Sans Serif" w:hAnsi="Sans Serif" w:eastAsia="Sans Serif"/>
                      <w:sz val="8"/>
                    </w:rPr>
                    <w:t>būdu neveikia taip vadinamas „žmogiškasis veiksnys“. Tai reiškia, kad suvirinamus šias siūles, jei visa</w:t>
                    <w:br/>
                  </w:r>
                  <w:r>
                    <w:rPr>
                      <w:rFonts w:ascii="Sans Serif" w:hAnsi="Sans Serif" w:eastAsia="Sans Serif"/>
                      <w:sz val="8"/>
                    </w:rPr>
                    <w:t>parengta technologija yra tiksli, suvirinimo kokybė bus atlikta ypač kokybiškai.</w:t>
                    <w:br/>
                  </w:r>
                  <w:r>
                    <w:rPr>
                      <w:rFonts w:ascii="Sans Serif" w:hAnsi="Sans Serif" w:eastAsia="Sans Serif"/>
                      <w:sz val="8"/>
                    </w:rPr>
                    <w:t>Automatizuotos suvirinimo įrangos ESAB RailTrac FR1000 ir ESABMig 505 pateiktos 4-5 pav.</w:t>
                  </w:r>
                </w:p>
              </w:txbxContent>
            </v:textbox>
            <w10:wrap type="none" anchorx="page" anchory="page"/>
          </v:shape>
        </w:pict>
      </w:r>
    </w:p>
    <w:p>
      <w:pPr>
        <w:spacing w:before="0" w:after="0"/>
      </w:pPr>
      <w:r>
        <w:pict>
          <v:shape style="position:absolute;left:487.55pt;top:515.98pt;width:235.63pt;height:18.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Suvirinimo automatizavimo įrenginys ESAB RailTrac FR 1000</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6.84pt;top:37.55pt;width:340.85pt;height:53.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ESAB RailTrac FR 1000 – suvirinimo automatizavimo įranga su įvairiais priedais, siekiant</w:t>
                    <w:br/>
                  </w:r>
                  <w:r>
                    <w:rPr>
                      <w:rFonts w:ascii="Sans Serif" w:hAnsi="Sans Serif" w:eastAsia="Sans Serif"/>
                      <w:sz val="8"/>
                    </w:rPr>
                    <w:t>pritaikyti įvairiems suvirinimo atvejams. Dauguma mechaninių įrenginio dalių pagamintos iš aliuminio ir</w:t>
                    <w:br/>
                  </w:r>
                  <w:r>
                    <w:rPr>
                      <w:rFonts w:ascii="Sans Serif" w:hAnsi="Sans Serif" w:eastAsia="Sans Serif"/>
                      <w:sz val="8"/>
                    </w:rPr>
                    <w:t>nerūdijančio plieno, siekiant kuo labiau sumažinti žalingų aplinkų poveikį. Naudojant RailTrac įranga</w:t>
                    <w:br/>
                  </w:r>
                  <w:r>
                    <w:rPr>
                      <w:rFonts w:ascii="Sans Serif" w:hAnsi="Sans Serif" w:eastAsia="Sans Serif"/>
                      <w:sz val="8"/>
                    </w:rPr>
                    <w:t>siūlės virinamos horizontaliai ir vertikaliai aukštyn, taip pat ja galima atlikti gaminio sukabinimus.</w:t>
                  </w:r>
                </w:p>
              </w:txbxContent>
            </v:textbox>
            <w10:wrap type="none" anchorx="page" anchory="page"/>
          </v:shape>
        </w:pict>
      </w:r>
    </w:p>
    <w:p>
      <w:pPr>
        <w:spacing w:before="0" w:after="0"/>
      </w:pPr>
      <w:r>
        <w:pict>
          <v:shape style="position:absolute;left:73.36pt;top:205.41pt;width:293.14pt;height:22.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Suvirinimo automatizavimo įrenginio ESAB RailTrac FR 1000 priedas skirtas virinti</w:t>
                    <w:br/>
                  </w:r>
                  <w:r>
                    <w:rPr>
                      <w:rFonts w:ascii="Sans Serif" w:hAnsi="Sans Serif" w:eastAsia="Sans Serif"/>
                      <w:sz val="8"/>
                    </w:rPr>
                    <w:t>horizontaliai nuo0 iki80kampu. oo</w:t>
                  </w:r>
                </w:p>
              </w:txbxContent>
            </v:textbox>
            <w10:wrap type="none" anchorx="page" anchory="page"/>
          </v:shape>
        </w:pict>
      </w:r>
    </w:p>
    <w:p>
      <w:pPr>
        <w:spacing w:before="0" w:after="0"/>
      </w:pPr>
      <w:r>
        <w:pict>
          <v:shape style="position:absolute;left:35.37pt;top:234.75pt;width:342.85pt;height:28.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Įrenginys komplektuojamas kartu su ESABMig 505 profesionaliu suvirinimo įrenginiu. ESAB</w:t>
                    <w:br/>
                  </w:r>
                  <w:r>
                    <w:rPr>
                      <w:rFonts w:ascii="Sans Serif" w:hAnsi="Sans Serif" w:eastAsia="Sans Serif"/>
                      <w:sz val="8"/>
                    </w:rPr>
                    <w:t>RailTrac FR 1000 įrenginys turi nuotolinio valdymo pultą, kuris gali išsaugoti duomenis penkiems</w:t>
                    <w:br/>
                  </w:r>
                  <w:r>
                    <w:rPr>
                      <w:rFonts w:ascii="Sans Serif" w:hAnsi="Sans Serif" w:eastAsia="Sans Serif"/>
                      <w:sz val="8"/>
                    </w:rPr>
                    <w:t>skirtingiems suvirinimo režimams. Pulte taip pat reguliuojama:</w:t>
                  </w:r>
                </w:p>
              </w:txbxContent>
            </v:textbox>
            <w10:wrap type="none" anchorx="page" anchory="page"/>
          </v:shape>
        </w:pict>
      </w:r>
    </w:p>
    <w:p>
      <w:pPr>
        <w:spacing w:before="0" w:after="0"/>
      </w:pPr>
      <w:r>
        <w:pict>
          <v:shape style="position:absolute;left:63.40pt;top:261.75pt;width:192.71pt;height:53.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Suvirinimo pradžia ir suvirinimo pabaiga (pradėti/sustoti).</w:t>
                    <w:br/>
                  </w:r>
                  <w:r>
                    <w:rPr>
                      <w:rFonts w:ascii="Sans Serif" w:hAnsi="Sans Serif" w:eastAsia="Sans Serif"/>
                      <w:sz val="8"/>
                    </w:rPr>
                    <w:t>• Suvirinimo režimas.</w:t>
                    <w:br/>
                  </w:r>
                  <w:r>
                    <w:rPr>
                      <w:rFonts w:ascii="Sans Serif" w:hAnsi="Sans Serif" w:eastAsia="Sans Serif"/>
                      <w:sz val="8"/>
                    </w:rPr>
                    <w:t>• Suvirinimo kryptis (į priekį/atgal).</w:t>
                    <w:br/>
                  </w:r>
                  <w:r>
                    <w:rPr>
                      <w:rFonts w:ascii="Sans Serif" w:hAnsi="Sans Serif" w:eastAsia="Sans Serif"/>
                      <w:sz val="8"/>
                    </w:rPr>
                    <w:t>• Suvirinimo greitis.</w:t>
                    <w:br/>
                  </w:r>
                  <w:r>
                    <w:rPr>
                      <w:rFonts w:ascii="Sans Serif" w:hAnsi="Sans Serif" w:eastAsia="Sans Serif"/>
                      <w:sz val="8"/>
                    </w:rPr>
                    <w:t>• Vielos tiekimo greitis.</w:t>
                    <w:br/>
                  </w:r>
                  <w:r>
                    <w:rPr>
                      <w:rFonts w:ascii="Sans Serif" w:hAnsi="Sans Serif" w:eastAsia="Sans Serif"/>
                      <w:sz val="8"/>
                    </w:rPr>
                    <w:t>• Suvirinimo įtampa.</w:t>
                  </w:r>
                </w:p>
              </w:txbxContent>
            </v:textbox>
            <w10:wrap type="none" anchorx="page" anchory="page"/>
          </v:shape>
        </w:pict>
      </w:r>
    </w:p>
    <w:p>
      <w:pPr>
        <w:spacing w:before="0" w:after="0"/>
      </w:pPr>
      <w:r>
        <w:pict>
          <v:shape style="position:absolute;left:62.99pt;top:314.40pt;width:309.59pt;height:28.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vežimėlis važiuoja specialiais aliumininiais bėgiais kurie gali būti</w:t>
                    <w:br/>
                  </w:r>
                  <w:r>
                    <w:rPr>
                      <w:rFonts w:ascii="Sans Serif" w:hAnsi="Sans Serif" w:eastAsia="Sans Serif"/>
                      <w:sz val="8"/>
                    </w:rPr>
                    <w:t>sumontuoti tokiomis pozicijomis, kokios reikalingos gaminiui suvirinti. Bėgiai suvirinimo stende</w:t>
                    <w:br/>
                  </w:r>
                  <w:r>
                    <w:rPr>
                      <w:rFonts w:ascii="Sans Serif" w:hAnsi="Sans Serif" w:eastAsia="Sans Serif"/>
                      <w:sz val="8"/>
                    </w:rPr>
                    <w:t>gali būti pritvirtinami varžtais, magnetais arba vakuuminiu būdu.</w:t>
                  </w:r>
                </w:p>
              </w:txbxContent>
            </v:textbox>
            <w10:wrap type="none" anchorx="page" anchory="page"/>
          </v:shape>
        </w:pict>
      </w:r>
    </w:p>
    <w:p>
      <w:pPr>
        <w:spacing w:before="0" w:after="0"/>
      </w:pPr>
      <w:r>
        <w:pict>
          <v:shape style="position:absolute;left:446.95pt;top:43.77pt;width:336.39pt;height:59.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Suvirinimo medžiagos</w:t>
                    <w:br/>
                  </w:r>
                  <w:r>
                    <w:rPr>
                      <w:rFonts w:ascii="Sans Serif" w:hAnsi="Sans Serif" w:eastAsia="Sans Serif"/>
                      <w:sz val="8"/>
                    </w:rPr>
                    <w:t> </w:t>
                    <w:br/>
                  </w:r>
                  <w:r>
                    <w:rPr>
                      <w:rFonts w:ascii="Sans Serif" w:hAnsi="Sans Serif" w:eastAsia="Sans Serif"/>
                      <w:sz val="8"/>
                    </w:rPr>
                    <w:t>Suvirinant MIG/MAG būdais galima naudoti pilnavidurę elektrodinę vielą arba miltelinę. Miltelinė viela – tai nepertraukiamas elektrodas, susidedantis iš metalinio apvalkalo ir miltelinio užpildo (šerdies). Miltelinį užpildą sudaro ferolydiniai, metaliniai milteliai ir medžiagos, kurios suvirinimo metu sudaro dujas ir šlakus.</w:t>
                  </w:r>
                </w:p>
              </w:txbxContent>
            </v:textbox>
            <w10:wrap type="none" anchorx="page" anchory="page"/>
          </v:shape>
        </w:pict>
      </w:r>
    </w:p>
    <w:p>
      <w:pPr>
        <w:spacing w:before="0" w:after="0"/>
      </w:pPr>
      <w:r>
        <w:pict>
          <v:shape style="position:absolute;left:451.86pt;top:248.14pt;width:329.25pt;height:21.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Miltelinės vielos konstrukcijos: a - c) paprastos vamzdinės; d) su vienu apvalkalo užlenkimu; e)</w:t>
                    <w:br/>
                  </w:r>
                  <w:r>
                    <w:rPr>
                      <w:rFonts w:ascii="Sans Serif" w:hAnsi="Sans Serif" w:eastAsia="Sans Serif"/>
                      <w:sz val="8"/>
                    </w:rPr>
                    <w:t>su dviem užlenkimais; f) dvisluoksnė.</w:t>
                  </w:r>
                </w:p>
              </w:txbxContent>
            </v:textbox>
            <w10:wrap type="none" anchorx="page" anchory="page"/>
          </v:shape>
        </w:pict>
      </w:r>
    </w:p>
    <w:p>
      <w:pPr>
        <w:spacing w:before="0" w:after="0"/>
      </w:pPr>
      <w:r>
        <w:pict>
          <v:shape style="position:absolute;left:444.77pt;top:276.66pt;width:339.28pt;height:257.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Paskutiniu metu miltelinių vielų panaudojimas labai paplito. Šių vielų pagrindiniai privalumai –</w:t>
                    <w:br/>
                  </w:r>
                  <w:r>
                    <w:rPr>
                      <w:rFonts w:ascii="Sans Serif" w:hAnsi="Sans Serif" w:eastAsia="Sans Serif"/>
                      <w:sz val="8"/>
                    </w:rPr>
                    <w:t>tai aukšta suvirinimo kokybė ir labai didelis našumas. Tačiau palyginus su paprasta pilnavidure viela,</w:t>
                    <w:br/>
                  </w:r>
                  <w:r>
                    <w:rPr>
                      <w:rFonts w:ascii="Sans Serif" w:hAnsi="Sans Serif" w:eastAsia="Sans Serif"/>
                      <w:sz val="8"/>
                    </w:rPr>
                    <w:t>miltelinė yra gerokai brangesnė. Todėl parenkant miltelinę vielą, reikia įvertinti darbo našumo ir</w:t>
                    <w:br/>
                  </w:r>
                  <w:r>
                    <w:rPr>
                      <w:rFonts w:ascii="Sans Serif" w:hAnsi="Sans Serif" w:eastAsia="Sans Serif"/>
                      <w:sz val="8"/>
                    </w:rPr>
                    <w:t>savikainos padidėjimų santykį. Dažniausiai miltelinė vielą pastebimai didina darbo našumą, kai</w:t>
                    <w:br/>
                  </w:r>
                  <w:r>
                    <w:rPr>
                      <w:rFonts w:ascii="Sans Serif" w:hAnsi="Sans Serif" w:eastAsia="Sans Serif"/>
                      <w:sz val="8"/>
                    </w:rPr>
                    <w:t>atliekamos ilgos nepertraukiamos siūlės. Suvirinant trumpas siūles bendra miltelinių vielų panaudojimo</w:t>
                    <w:br/>
                  </w:r>
                  <w:r>
                    <w:rPr>
                      <w:rFonts w:ascii="Sans Serif" w:hAnsi="Sans Serif" w:eastAsia="Sans Serif"/>
                      <w:sz val="8"/>
                    </w:rPr>
                    <w:t>įtaka gaminio savikainos sumažėjimui būtų ne tokia pastebima.</w:t>
                    <w:br/>
                  </w:r>
                  <w:r>
                    <w:rPr>
                      <w:rFonts w:ascii="Sans Serif" w:hAnsi="Sans Serif" w:eastAsia="Sans Serif"/>
                      <w:sz val="8"/>
                    </w:rPr>
                    <w:t> </w:t>
                    <w:br/>
                  </w:r>
                  <w:r>
                    <w:rPr>
                      <w:rFonts w:ascii="Sans Serif" w:hAnsi="Sans Serif" w:eastAsia="Sans Serif"/>
                      <w:sz val="8"/>
                    </w:rPr>
                    <w:t>MIG/MAG suvirinime naudojamos apsaugai dujas galima suskirstyti į tris grupes: aktyviosios,</w:t>
                    <w:br/>
                  </w:r>
                  <w:r>
                    <w:rPr>
                      <w:rFonts w:ascii="Sans Serif" w:hAnsi="Sans Serif" w:eastAsia="Sans Serif"/>
                      <w:sz val="8"/>
                    </w:rPr>
                    <w:t>inertinės ir jų mišiniai.</w:t>
                    <w:br/>
                  </w:r>
                  <w:r>
                    <w:rPr>
                      <w:rFonts w:ascii="Sans Serif" w:hAnsi="Sans Serif" w:eastAsia="Sans Serif"/>
                      <w:sz val="8"/>
                    </w:rPr>
                    <w:t> </w:t>
                    <w:br/>
                  </w:r>
                  <w:r>
                    <w:rPr>
                      <w:rFonts w:ascii="Sans Serif" w:hAnsi="Sans Serif" w:eastAsia="Sans Serif"/>
                      <w:sz val="8"/>
                    </w:rPr>
                    <w:t>Elektrodinės vielos paskirtis – suvirinimo srovės nuvedimas į suvirinimo zoną ir siūlės</w:t>
                    <w:br/>
                  </w:r>
                  <w:r>
                    <w:rPr>
                      <w:rFonts w:ascii="Sans Serif" w:hAnsi="Sans Serif" w:eastAsia="Sans Serif"/>
                      <w:sz val="8"/>
                    </w:rPr>
                    <w:t>formavimas. Todėl MIG/MAG būdams naudojamai vielai keliami tam tikri reikalavimai:</w:t>
                    <w:br/>
                  </w:r>
                  <w:r>
                    <w:rPr>
                      <w:rFonts w:ascii="Sans Serif" w:hAnsi="Sans Serif" w:eastAsia="Sans Serif"/>
                      <w:sz val="8"/>
                    </w:rPr>
                    <w:t>metalurginiai (vielos metalo dezoksidavimo laipsnis ir kt.), elektriniai (turi būti pralaidi elektrai,</w:t>
                    <w:br/>
                  </w:r>
                  <w:r>
                    <w:rPr>
                      <w:rFonts w:ascii="Sans Serif" w:hAnsi="Sans Serif" w:eastAsia="Sans Serif"/>
                      <w:sz val="8"/>
                    </w:rPr>
                    <w:t>kad srovė galėtų lengvai tekėti į kontaktinius antgalius ir užtikrinti gerą lanko stabilumą), mechaniniai</w:t>
                    <w:br/>
                  </w:r>
                  <w:r>
                    <w:rPr>
                      <w:rFonts w:ascii="Sans Serif" w:hAnsi="Sans Serif" w:eastAsia="Sans Serif"/>
                      <w:sz val="8"/>
                    </w:rPr>
                    <w:t>(viela turi būti lengvai tiekiama per tiekimo ratukus ir šarvą į kontakto antgalius).</w:t>
                    <w:br/>
                  </w:r>
                  <w:r>
                    <w:rPr>
                      <w:rFonts w:ascii="Sans Serif" w:hAnsi="Sans Serif" w:eastAsia="Sans Serif"/>
                      <w:sz val="8"/>
                    </w:rPr>
                    <w:t> </w:t>
                    <w:br/>
                  </w:r>
                  <w:r>
                    <w:rPr>
                      <w:rFonts w:ascii="Sans Serif" w:hAnsi="Sans Serif" w:eastAsia="Sans Serif"/>
                      <w:sz val="8"/>
                    </w:rPr>
                    <w:t>Tam, kad užtikrinti paskutinius du reikalavimus, gamintojai padengia elektrodinę vielą variu.</w:t>
                    <w:br/>
                  </w:r>
                  <w:r>
                    <w:rPr>
                      <w:rFonts w:ascii="Sans Serif" w:hAnsi="Sans Serif" w:eastAsia="Sans Serif"/>
                      <w:sz val="8"/>
                    </w:rPr>
                    <w:t>Kalbant apie siūlės formavimą, reikia paminėti, kad svarbu užtikrinti ne tik siūlės geometriją, bet ir</w:t>
                    <w:br/>
                  </w:r>
                  <w:r>
                    <w:rPr>
                      <w:rFonts w:ascii="Sans Serif" w:hAnsi="Sans Serif" w:eastAsia="Sans Serif"/>
                      <w:sz val="8"/>
                    </w:rPr>
                    <w:t>aukštas eksploatacines savybes esant minimaliam polinkiui defektų atsiradimui. Suvirinant mažaanglius</w:t>
                    <w:br/>
                  </w:r>
                  <w:r>
                    <w:rPr>
                      <w:rFonts w:ascii="Sans Serif" w:hAnsi="Sans Serif" w:eastAsia="Sans Serif"/>
                      <w:sz val="8"/>
                    </w:rPr>
                    <w:t>plienus elektrodinė viela dažniausiai parenkama pagal mechanines savybes, t.y. taip, kad mechaninės</w:t>
                    <w:br/>
                  </w:r>
                  <w:r>
                    <w:rPr>
                      <w:rFonts w:ascii="Sans Serif" w:hAnsi="Sans Serif" w:eastAsia="Sans Serif"/>
                      <w:sz val="8"/>
                    </w:rPr>
                    <w:t>siūlės metalo savybės (takumo riba, stiprumo riba, smūginis tąsumas) būtų ne mažesnės negu pagrindinio</w:t>
                    <w:br/>
                  </w:r>
                  <w:r>
                    <w:rPr>
                      <w:rFonts w:ascii="Sans Serif" w:hAnsi="Sans Serif" w:eastAsia="Sans Serif"/>
                      <w:sz val="8"/>
                    </w:rPr>
                    <w:t>metalo. Prilydyto metalo cheminė sudėtis turi būti artima pagrindinio metalo cheminei sudėčiai.</w:t>
                    <w:br/>
                  </w:r>
                  <w:r>
                    <w:rPr>
                      <w:rFonts w:ascii="Sans Serif" w:hAnsi="Sans Serif" w:eastAsia="Sans Serif"/>
                      <w:sz val="8"/>
                    </w:rPr>
                    <w:t> </w:t>
                    <w:br/>
                  </w:r>
                  <w:r>
                    <w:rPr>
                      <w:rFonts w:ascii="Sans Serif" w:hAnsi="Sans Serif" w:eastAsia="Sans Serif"/>
                      <w:sz val="8"/>
                    </w:rPr>
                    <w:t>Lietuvoje elektrodinę vielą reglamentuoja standartas LST EN 440. Šis standartas klasifikuoja</w:t>
                    <w:br/>
                  </w:r>
                  <w:r>
                    <w:rPr>
                      <w:rFonts w:ascii="Sans Serif" w:hAnsi="Sans Serif" w:eastAsia="Sans Serif"/>
                      <w:sz val="8"/>
                    </w:rPr>
                    <w:t>vielą pagal cheminę sudėtį ir prilydytą metalą pagal siūlės metalo mechanines savybes, gautas vartojant</w:t>
                    <w:br/>
                  </w:r>
                  <w:r>
                    <w:rPr>
                      <w:rFonts w:ascii="Sans Serif" w:hAnsi="Sans Serif" w:eastAsia="Sans Serif"/>
                      <w:sz val="8"/>
                    </w:rPr>
                    <w:t>būdingų grupių apsaugines dujas. Prilydyto metalo klasifikavimo žymuo skirstomas į penkias dalis.</w:t>
                    <w:br/>
                  </w:r>
                  <w:r>
                    <w:rPr>
                      <w:rFonts w:ascii="Sans Serif" w:hAnsi="Sans Serif" w:eastAsia="Sans Serif"/>
                      <w:sz val="8"/>
                    </w:rPr>
                    <w:t> </w:t>
                    <w:br/>
                  </w:r>
                  <w:r>
                    <w:rPr>
                      <w:rFonts w:ascii="Sans Serif" w:hAnsi="Sans Serif" w:eastAsia="Sans Serif"/>
                      <w:sz val="8"/>
                    </w:rPr>
                    <w:t>Pirmas simbolis identifikuoja procesą, šiuo atveju tai raidė G, kuri nurodo elektrodinę vielą.</w:t>
                    <w:br/>
                  </w:r>
                  <w:r>
                    <w:rPr>
                      <w:rFonts w:ascii="Sans Serif" w:hAnsi="Sans Serif" w:eastAsia="Sans Serif"/>
                      <w:sz val="8"/>
                    </w:rPr>
                    <w:t>Antras simbolis – nurodo siūlės metalo stiprumą ir santykinį pailgėjimą.</w:t>
                    <w:br/>
                  </w:r>
                  <w:r>
                    <w:rPr>
                      <w:rFonts w:ascii="Sans Serif" w:hAnsi="Sans Serif" w:eastAsia="Sans Serif"/>
                      <w:sz val="8"/>
                    </w:rPr>
                    <w:t>Trečias – siūlės metalo smūginį tąsumą.</w:t>
                    <w:br/>
                  </w:r>
                  <w:r>
                    <w:rPr>
                      <w:rFonts w:ascii="Sans Serif" w:hAnsi="Sans Serif" w:eastAsia="Sans Serif"/>
                      <w:sz val="8"/>
                    </w:rPr>
                    <w:t>Ketvirtas simbolis nurodo apsaugines dujas.</w:t>
                    <w:br/>
                  </w:r>
                  <w:r>
                    <w:rPr>
                      <w:rFonts w:ascii="Sans Serif" w:hAnsi="Sans Serif" w:eastAsia="Sans Serif"/>
                      <w:sz val="8"/>
                    </w:rPr>
                    <w:t>Penkta žymėjimo dalis nurodo vielos cheminę sudėtį.</w:t>
                    <w:br/>
                  </w:r>
                  <w:r>
                    <w:rPr>
                      <w:rFonts w:ascii="Sans Serif" w:hAnsi="Sans Serif" w:eastAsia="Sans Serif"/>
                      <w:sz val="8"/>
                    </w:rPr>
                    <w:t> </w:t>
                    <w:br/>
                  </w:r>
                  <w:r>
                    <w:rPr>
                      <w:rFonts w:ascii="Sans Serif" w:hAnsi="Sans Serif" w:eastAsia="Sans Serif"/>
                      <w:sz val="8"/>
                    </w:rPr>
                    <w:t>Mažaanglių plienų suvirinimui dažniausiai naudojamos vielos, kurių cheminės sudėties simbolis</w:t>
                    <w:br/>
                  </w:r>
                  <w:r>
                    <w:rPr>
                      <w:rFonts w:ascii="Sans Serif" w:hAnsi="Sans Serif" w:eastAsia="Sans Serif"/>
                      <w:sz val="8"/>
                    </w:rPr>
                    <w:t>pagal šią klasifikaciją yra G3Si1.</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5.31pt;top:45.87pt;width:341.62pt;height:45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MIG/MAG suvirinimo režimai</w:t>
                    <w:br/>
                  </w:r>
                  <w:r>
                    <w:rPr>
                      <w:rFonts w:ascii="Sans Serif" w:hAnsi="Sans Serif" w:eastAsia="Sans Serif"/>
                      <w:sz val="8"/>
                    </w:rPr>
                    <w:t> </w:t>
                    <w:br/>
                  </w:r>
                  <w:r>
                    <w:rPr>
                      <w:rFonts w:ascii="Sans Serif" w:hAnsi="Sans Serif" w:eastAsia="Sans Serif"/>
                      <w:sz val="8"/>
                    </w:rPr>
                    <w:t>MIG/MAG suvirinimo būdo režimus sudaro tokie parametrai, kaip suvirinimo srovė J (A), lanko įtampa U (V), suvirinimo greitis V suv (cm/min), suvirinimo vielos skersmuo (mm) ir tiekimo greitis bei pučiamų apsauginių dujų kiekis.</w:t>
                    <w:br/>
                  </w:r>
                  <w:r>
                    <w:rPr>
                      <w:rFonts w:ascii="Sans Serif" w:hAnsi="Sans Serif" w:eastAsia="Sans Serif"/>
                      <w:sz val="8"/>
                    </w:rPr>
                    <w:t> </w:t>
                    <w:br/>
                  </w:r>
                  <w:r>
                    <w:rPr>
                      <w:rFonts w:ascii="Sans Serif" w:hAnsi="Sans Serif" w:eastAsia="Sans Serif"/>
                      <w:sz val="8"/>
                    </w:rPr>
                    <w:t>Kiekvienas režimo parametras turi tam tikrą poveikį suvirinimo procesui. Priklausomai nuo suvirinimo režimų ir kai kurių technologinių veiksnių gali keistis įvirinimo gylis, siūlės plotis, rumbelės aukštis ir pagrindinio metalo dalyvavimas suvirinimo siūlės formavime. O šitie virintinės siūlės parametrai savo ruožtu lemia suvirintos jungties kokybę, patikimumą.</w:t>
                    <w:br/>
                  </w:r>
                  <w:r>
                    <w:rPr>
                      <w:rFonts w:ascii="Sans Serif" w:hAnsi="Sans Serif" w:eastAsia="Sans Serif"/>
                      <w:sz val="8"/>
                    </w:rPr>
                    <w:t> </w:t>
                    <w:br/>
                  </w:r>
                  <w:r>
                    <w:rPr>
                      <w:rFonts w:ascii="Sans Serif" w:hAnsi="Sans Serif" w:eastAsia="Sans Serif"/>
                      <w:sz val="8"/>
                    </w:rPr>
                    <w:t>Suvirinimo srovės poveikis pasireiškia tuo, kad didėjant srovei, padidėja lanko stulpo slėgis į skysto metalo paviršių. Lankas gyliau pasineria į pagrindinį metalą, padidėja elektrodo metalo išlydymas per laiko vienetą. Viso to rezultatas – padidėja rumbelės aukštis, įvirinimo gylis ir pagrindinio metalo dalis siūlės metale, tuo tarpu siūlės plotis nesikeičia.</w:t>
                    <w:br/>
                  </w:r>
                  <w:r>
                    <w:rPr>
                      <w:rFonts w:ascii="Sans Serif" w:hAnsi="Sans Serif" w:eastAsia="Sans Serif"/>
                      <w:sz val="8"/>
                    </w:rPr>
                    <w:t> </w:t>
                    <w:br/>
                  </w:r>
                  <w:r>
                    <w:rPr>
                      <w:rFonts w:ascii="Sans Serif" w:hAnsi="Sans Serif" w:eastAsia="Sans Serif"/>
                      <w:sz val="8"/>
                    </w:rPr>
                    <w:t>Lanko įtampos įtaka priklauso nuo lanko ilgio ir lanko stulpo dujų sudėties. Kuo ilgesnis lankas, tuo didesnė įtampa. Didėjant įtampai, gerokai padidėja siūlės plotis bei sumažėja rumbelės aukštis, tuo tarpu įvirinimo gylis praktiškai nesikeičia. Didėjant suvirinimo metalo storiui reikia didinti tiek suvirinimo srovę, tiek ir įtampą.</w:t>
                    <w:br/>
                  </w:r>
                  <w:r>
                    <w:rPr>
                      <w:rFonts w:ascii="Sans Serif" w:hAnsi="Sans Serif" w:eastAsia="Sans Serif"/>
                      <w:sz val="8"/>
                    </w:rPr>
                    <w:t> </w:t>
                    <w:br/>
                  </w:r>
                  <w:r>
                    <w:rPr>
                      <w:rFonts w:ascii="Sans Serif" w:hAnsi="Sans Serif" w:eastAsia="Sans Serif"/>
                      <w:sz val="8"/>
                    </w:rPr>
                    <w:t>Suvirinimo greičio didinimas sukelia lanko stulpo nukrypimą į priešingą suvirinimui pusę. Dėl ko iš suvirinimo vonelės išspaudžiama daugiau skysto metalo. Ir nors mažėja įvedamos energijos kiekis, įvirinimo gylis didėja. Tačiau visa tai sukelia siūlės skerspjūvio ploto ir siūlės pločio sumažėjimą, rumbelės aukščio padidėjimą ir pagrindinio metalo dalies siūlės metale padidėjimą. Dar daugiau didinant suvirinimo greitį, skystas metalas iš vonelės išspaudžiamas dar intensyviau, o įvirinimo gylis vis didėja. Jei padidinti suvirinimo greitį dar, tai išilginės energijos sumažėjimas tampa lemiamas ir siūlės plotis, skersplotis bei įvirinimo gylis pradeda mažėti. Toliau didinant suvirinimo greitį išilginė energija ir detalių briaunų įkaitinimo plotas sumažėja tiek, kad susidaro nesulydymai.</w:t>
                    <w:br/>
                  </w:r>
                  <w:r>
                    <w:rPr>
                      <w:rFonts w:ascii="Sans Serif" w:hAnsi="Sans Serif" w:eastAsia="Sans Serif"/>
                      <w:sz val="8"/>
                    </w:rPr>
                    <w:t> </w:t>
                    <w:br/>
                  </w:r>
                  <w:r>
                    <w:rPr>
                      <w:rFonts w:ascii="Sans Serif" w:hAnsi="Sans Serif" w:eastAsia="Sans Serif"/>
                      <w:sz val="8"/>
                    </w:rPr>
                    <w:t>Ypatingą dėmesį reikia skirti apsauginių dujų tiekimo kiekio ir srovės poliškumo įtakai suvirinimo kokybei.</w:t>
                    <w:br/>
                  </w:r>
                  <w:r>
                    <w:rPr>
                      <w:rFonts w:ascii="Sans Serif" w:hAnsi="Sans Serif" w:eastAsia="Sans Serif"/>
                      <w:sz val="8"/>
                    </w:rPr>
                    <w:t> </w:t>
                    <w:br/>
                  </w:r>
                  <w:r>
                    <w:rPr>
                      <w:rFonts w:ascii="Sans Serif" w:hAnsi="Sans Serif" w:eastAsia="Sans Serif"/>
                      <w:sz val="8"/>
                    </w:rPr>
                    <w:t>Pučiamų apsauginių dujų kiekis turi didelę įtaką suvirintos jungties kokybei.</w:t>
                    <w:br/>
                  </w:r>
                  <w:r>
                    <w:rPr>
                      <w:rFonts w:ascii="Sans Serif" w:hAnsi="Sans Serif" w:eastAsia="Sans Serif"/>
                      <w:sz val="8"/>
                    </w:rPr>
                    <w:t> </w:t>
                    <w:br/>
                  </w:r>
                  <w:r>
                    <w:rPr>
                      <w:rFonts w:ascii="Sans Serif" w:hAnsi="Sans Serif" w:eastAsia="Sans Serif"/>
                      <w:sz val="8"/>
                    </w:rPr>
                    <w:t>Reikalingas kiekis priklauso nuo suvirinimo režimų bei nuo suvirinimo gaminio formos ir matmenų. Didėjant pučiamų dujų kiekui sumažėja išlydymo ir prilydymo koeficientai, kadangi dujos intensyviai aušina lanko stulpą. Tuo tarpu per mažas pučiamų dujų kiekis neužtikrina tinkamos vonios metalo apsaugos. Vadinas, pučiamų dujų kiekis turi būti minimalus, bet pakankamas, kad užtikrintų išlydyto metalo apsaugą nuo atmosferos poveikio. Mažiausia dujų išnaudojama virinant tëjinius ir kampinius sujungimus žemutinėje padėtyje, virinant sandūrinius sujungimus – vidutinis dujų sunaudojimas, didžiausias dujų sunaudojimas virinant kampines jungtis. Dujų sunaudojimas priklauso ir nuo suvirinimo greičio: didinant suvirinimo greitį reikia padidinti ir pučiamų dujų kiekį, kitaip dujinė išlydyto metalo apsauga bus nepakankama.</w:t>
                    <w:br/>
                  </w:r>
                  <w:r>
                    <w:rPr>
                      <w:rFonts w:ascii="Sans Serif" w:hAnsi="Sans Serif" w:eastAsia="Sans Serif"/>
                      <w:sz val="8"/>
                    </w:rPr>
                    <w:t> </w:t>
                    <w:br/>
                  </w:r>
                  <w:r>
                    <w:rPr>
                      <w:rFonts w:ascii="Sans Serif" w:hAnsi="Sans Serif" w:eastAsia="Sans Serif"/>
                      <w:sz val="8"/>
                    </w:rPr>
                    <w:t>Lanko stabilumas ir jo technologinės savybės labai priklauso nuo srovės poliškumo ir yra geresni virinant nuolatine atvirkščio poliariškumo srove. Virinant tiesioginio poliariškumo srove, vielos išlydymas padidėja 25...30%, tačiau šio privalumo negalima panaudoti, nes siūlės plotis mažas ir didelis rumbelės aukštis, be to, labai sumažėja lanko stabilumas ir padidėja metalo ištaškymas, net esant nedidelėms srovėms. Suvirinimas kintamaja srove neįmanomas, kadangi labai nestabilus lankas.</w:t>
                    <w:br/>
                  </w:r>
                  <w:r>
                    <w:rPr>
                      <w:rFonts w:ascii="Sans Serif" w:hAnsi="Sans Serif" w:eastAsia="Sans Serif"/>
                      <w:sz val="8"/>
                    </w:rPr>
                    <w:t> </w:t>
                    <w:br/>
                  </w:r>
                  <w:r>
                    <w:rPr>
                      <w:rFonts w:ascii="Sans Serif" w:hAnsi="Sans Serif" w:eastAsia="Sans Serif"/>
                      <w:sz val="8"/>
                    </w:rPr>
                    <w:t>Virinant lydžiuoju elektrodu siūlė formuojama iš išlydyto pagrindinio metalo ir išlydyto elektrodinio metalo. Todėl siūlės forma ir matmenys priklauso ne tik nuo suvirinimo greičio, suvirinimo padėties ir kt., bet ir nuo elektrodinio metalo pernešimo iš elektrodo į skysto metalo vonelę pobūdžio. Elektrodinio metalo pernešimo pobūdį lemia elektrodo medžiaga, apsauginių dujų sudėtis, suvirinimo srovės tankis ir kai kurie kiti veiksniai. Suvirinant metalus apsauginių dujų aplinkoje išlydyto metalo lašo atskirimo nuo elektrodo procesą valdo elektros reiškinys vadinamas Pinč efektas (kai elektros srovės kanalas, veikiamas savo, pačios srovės, sukurto magnetinio lauko, sumažina savo skerspjūvio plotą).</w:t>
                  </w:r>
                </w:p>
              </w:txbxContent>
            </v:textbox>
            <w10:wrap type="none" anchorx="page" anchory="page"/>
          </v:shape>
        </w:pict>
      </w:r>
    </w:p>
    <w:p>
      <w:pPr>
        <w:spacing w:before="0" w:after="0"/>
      </w:pPr>
      <w:r>
        <w:pict>
          <v:shape style="position:absolute;left:445.56pt;top:255.90pt;width:338.72pt;height:33.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Yra skiriami keli elektrodinio metalo pernešimo į vonelę būdai: trys tradiciniai (pernešimas trumpais jungimais, lašelinis ir srovinis) bei kiti būdai, kurie atsirado dėl vis labiau tobulėjančių suvirinimo šaltinių technologijų (pulsuojantis srovinis, pernešimas paviršiniais įtempiais ir pan.).</w:t>
                  </w:r>
                </w:p>
              </w:txbxContent>
            </v:textbox>
            <w10:wrap type="none" anchorx="page" anchory="page"/>
          </v:shape>
        </w:pict>
      </w:r>
    </w:p>
    <w:p>
      <w:pPr>
        <w:spacing w:before="0" w:after="0"/>
      </w:pPr>
      <w:r>
        <w:pict>
          <v:shape style="position:absolute;left:441.98pt;top:441.82pt;width:339.14pt;height:91.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**Pernešimas trumpais jungimais** būdingas suvirinant elektronine viela, kurios skersmuo nuo</w:t>
                    <w:br/>
                  </w:r>
                  <w:r>
                    <w:rPr>
                      <w:rFonts w:ascii="Sans Serif" w:hAnsi="Sans Serif" w:eastAsia="Sans Serif"/>
                      <w:sz val="8"/>
                    </w:rPr>
                    <w:t>0,5 iki 1,6 mm, esant trumpam lankui ir įtampai 15...22 V. Po eilinio trumpojo jungimo (17 pav., a, 1-2</w:t>
                    <w:br/>
                  </w:r>
                  <w:r>
                    <w:rPr>
                      <w:rFonts w:ascii="Sans Serif" w:hAnsi="Sans Serif" w:eastAsia="Sans Serif"/>
                      <w:sz val="8"/>
                    </w:rPr>
                    <w:t>pozicijos) paviršinių įtempių jėgos sutraukia išlydytą metalą į lašą. Tuomet lanko ilgis ir įtampa tampa</w:t>
                    <w:br/>
                  </w:r>
                  <w:r>
                    <w:rPr>
                      <w:rFonts w:ascii="Sans Serif" w:hAnsi="Sans Serif" w:eastAsia="Sans Serif"/>
                      <w:sz val="8"/>
                    </w:rPr>
                    <w:t>didžiausi. Visose proceso stadijose elektrodinės vielos tiekimo greitis yra vienodas, o jos išlydymo greitis</w:t>
                    <w:br/>
                  </w:r>
                  <w:r>
                    <w:rPr>
                      <w:rFonts w:ascii="Sans Serif" w:hAnsi="Sans Serif" w:eastAsia="Sans Serif"/>
                      <w:sz val="8"/>
                    </w:rPr>
                    <w:t>kinta ir 3-ame bei 4-ame perioduose išlydymo greitis tampa mažesnis negu tiekimo greitis. Dėl to,</w:t>
                    <w:br/>
                  </w:r>
                  <w:r>
                    <w:rPr>
                      <w:rFonts w:ascii="Sans Serif" w:hAnsi="Sans Serif" w:eastAsia="Sans Serif"/>
                      <w:sz val="8"/>
                    </w:rPr>
                    <w:t>elektrodo galas priartėja prie suvirinimo vonelės (lanko ilgis ir įtampa sumažėja) iki trumpojo jungimo</w:t>
                    <w:br/>
                  </w:r>
                  <w:r>
                    <w:rPr>
                      <w:rFonts w:ascii="Sans Serif" w:hAnsi="Sans Serif" w:eastAsia="Sans Serif"/>
                      <w:sz val="8"/>
                    </w:rPr>
                    <w:t>(17 pav., a, 5). Trumpojo jungimo metu labai išauga suvirinimo srovė, dėl ko padidėja elektromagnetinių</w:t>
                    <w:br/>
                  </w:r>
                  <w:r>
                    <w:rPr>
                      <w:rFonts w:ascii="Sans Serif" w:hAnsi="Sans Serif" w:eastAsia="Sans Serif"/>
                      <w:sz val="8"/>
                    </w:rPr>
                    <w:t>jėgų suspaudimo poveikis. Dėl šio poveikio yra nutraukiamas skysto metalo kakliukas tarp elektrodo ir</w:t>
                    <w:br/>
                  </w:r>
                  <w:r>
                    <w:rPr>
                      <w:rFonts w:ascii="Sans Serif" w:hAnsi="Sans Serif" w:eastAsia="Sans Serif"/>
                      <w:sz val="8"/>
                    </w:rPr>
                    <w:t>gaminio. Trumpojo jungimo metu skysto metalo lašas pereina į suvirinimo vonelę. Toliau šis procesas</w:t>
                    <w:br/>
                  </w:r>
                  <w:r>
                    <w:rPr>
                      <w:rFonts w:ascii="Sans Serif" w:hAnsi="Sans Serif" w:eastAsia="Sans Serif"/>
                      <w:sz val="8"/>
                    </w:rPr>
                    <w:t>kartojasi. Trumpųjų jungimų dažnis gali keistis intervale nuo 90 iki 450 kartų per sekundę. Kiekvienam</w:t>
                  </w:r>
                </w:p>
              </w:txbxContent>
            </v:textbox>
            <w10:wrap type="none" anchorx="page" anchory="page"/>
          </v:shape>
        </w:pict>
      </w:r>
    </w:p>
    <w:p>
      <w:pPr>
        <w:spacing w:before="0" w:after="0"/>
      </w:pPr>
      <w:r>
        <w:pict>
          <v:shape style="position:absolute;left:638.19pt;top:340.77pt;width:110.35pt;height:62.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Pagrindiniai elektrodinio</w:t>
                    <w:br/>
                  </w:r>
                  <w:r>
                    <w:rPr>
                      <w:rFonts w:ascii="Sans Serif" w:hAnsi="Sans Serif" w:eastAsia="Sans Serif"/>
                      <w:sz val="8"/>
                    </w:rPr>
                    <w:t>metalo pernešimo į vonelę</w:t>
                    <w:br/>
                  </w:r>
                  <w:r>
                    <w:rPr>
                      <w:rFonts w:ascii="Sans Serif" w:hAnsi="Sans Serif" w:eastAsia="Sans Serif"/>
                      <w:sz val="8"/>
                    </w:rPr>
                    <w:t>būdai:</w:t>
                    <w:br/>
                  </w:r>
                  <w:r>
                    <w:rPr>
                      <w:rFonts w:ascii="Sans Serif" w:hAnsi="Sans Serif" w:eastAsia="Sans Serif"/>
                      <w:sz val="8"/>
                    </w:rPr>
                    <w:t>a) trumpais jungimais;</w:t>
                    <w:br/>
                  </w:r>
                  <w:r>
                    <w:rPr>
                      <w:rFonts w:ascii="Sans Serif" w:hAnsi="Sans Serif" w:eastAsia="Sans Serif"/>
                      <w:sz val="8"/>
                    </w:rPr>
                    <w:t>b) lašelinis;</w:t>
                    <w:br/>
                  </w:r>
                  <w:r>
                    <w:rPr>
                      <w:rFonts w:ascii="Sans Serif" w:hAnsi="Sans Serif" w:eastAsia="Sans Serif"/>
                      <w:sz val="8"/>
                    </w:rPr>
                    <w:t>c) srovinis.</w:t>
                  </w:r>
                </w:p>
              </w:txbxContent>
            </v:textbox>
            <w10:wrap type="none" anchorx="page" anchory="page"/>
          </v:shape>
        </w:pict>
      </w:r>
    </w:p>
    <w:p>
      <w:pPr>
        <w:spacing w:before="0" w:after="0"/>
      </w:pPr>
      <w:r>
        <w:pict>
          <v:shape style="position:absolute;left:522.34pt;top:423.58pt;width:182.30pt;height:11.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Pagrindiniai elektrodinio metalo pernešimo būdai</w:t>
                  </w:r>
                </w:p>
              </w:txbxContent>
            </v:textbox>
            <w10:wrap type="none" anchorx="page" anchory="page"/>
          </v:shape>
        </w:pict>
      </w:r>
    </w:p>
    <w:p>
      <w:pPr>
        <w:spacing w:before="0" w:after="0"/>
      </w:pPr>
      <w:r>
        <w:pict>
          <v:shape style="position:absolute;left:542.95pt;top:237.91pt;width:142.50pt;height:11.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Pinč efektas trumpojo jungimo metu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6.93pt;top:33.34pt;width:335.74pt;height:199.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elektrodinės vielos skersmeniui priklausomai nuo medžiagos, apsauginių dujų ir kt. yra savo srovių</w:t>
                    <w:br/>
                  </w:r>
                  <w:r>
                    <w:rPr>
                      <w:rFonts w:ascii="Sans Serif" w:hAnsi="Sans Serif" w:eastAsia="Sans Serif"/>
                      <w:sz val="8"/>
                    </w:rPr>
                    <w:t>diapazonas, kuriame suvirinimas vyksta trumpais jungimais. Esant optimaliems suvirinimo režimams</w:t>
                    <w:br/>
                  </w:r>
                  <w:r>
                    <w:rPr>
                      <w:rFonts w:ascii="Sans Serif" w:hAnsi="Sans Serif" w:eastAsia="Sans Serif"/>
                      <w:sz val="8"/>
                    </w:rPr>
                    <w:t>galima suvirinti įvairiose erdvinėse padėtyse, o elektrodinio metalo nuostoliai dėl ištaškymo neviršija 7%.</w:t>
                    <w:br/>
                  </w:r>
                  <w:r>
                    <w:rPr>
                      <w:rFonts w:ascii="Sans Serif" w:hAnsi="Sans Serif" w:eastAsia="Sans Serif"/>
                      <w:sz val="8"/>
                    </w:rPr>
                    <w:t>Didejant suvirinimo srovės tankiui ir lanko ilgiui (įtampai) keičiasi elektrodinio metalo</w:t>
                    <w:br/>
                  </w:r>
                  <w:r>
                    <w:rPr>
                      <w:rFonts w:ascii="Sans Serif" w:hAnsi="Sans Serif" w:eastAsia="Sans Serif"/>
                      <w:sz val="8"/>
                    </w:rPr>
                    <w:t>pernešimo pobūdis: suvirinimas trumpu lanku su trumpais jungimais pereina į procesą su retais trumpais</w:t>
                    <w:br/>
                  </w:r>
                  <w:r>
                    <w:rPr>
                      <w:rFonts w:ascii="Sans Serif" w:hAnsi="Sans Serif" w:eastAsia="Sans Serif"/>
                      <w:sz val="8"/>
                    </w:rPr>
                    <w:t>jungimais arba be jų. Elektrodinis metalas pernešamas į vonelę nereguliariai, atskirais dideliais įvairių</w:t>
                    <w:br/>
                  </w:r>
                  <w:r>
                    <w:rPr>
                      <w:rFonts w:ascii="Sans Serif" w:hAnsi="Sans Serif" w:eastAsia="Sans Serif"/>
                      <w:sz val="8"/>
                    </w:rPr>
                    <w:t>matmenų lašais, kurie gerai matomi. Virinant tokiu režimu pablogėja technologinės lanko savybės,</w:t>
                    <w:br/>
                  </w:r>
                  <w:r>
                    <w:rPr>
                      <w:rFonts w:ascii="Sans Serif" w:hAnsi="Sans Serif" w:eastAsia="Sans Serif"/>
                      <w:sz val="8"/>
                    </w:rPr>
                    <w:t>apsunkinaamas suvirinimas lubinėje padėtyje, o elektrodinio metalo nuostoliai dėl ištaškymo padidėja iki</w:t>
                    <w:br/>
                  </w:r>
                  <w:r>
                    <w:rPr>
                      <w:rFonts w:ascii="Sans Serif" w:hAnsi="Sans Serif" w:eastAsia="Sans Serif"/>
                      <w:sz val="8"/>
                    </w:rPr>
                    <w:t>15%.</w:t>
                    <w:br/>
                  </w:r>
                  <w:r>
                    <w:rPr>
                      <w:rFonts w:ascii="Sans Serif" w:hAnsi="Sans Serif" w:eastAsia="Sans Serif"/>
                      <w:sz val="8"/>
                    </w:rPr>
                    <w:t>Tam, kad pagerinti lanko technologines savybes, naudoja periodinius lanko momentinės</w:t>
                    <w:br/>
                  </w:r>
                  <w:r>
                    <w:rPr>
                      <w:rFonts w:ascii="Sans Serif" w:hAnsi="Sans Serif" w:eastAsia="Sans Serif"/>
                      <w:sz val="8"/>
                    </w:rPr>
                    <w:t>energijos pasikeitimus – impulsus. Šilumos, išskiriamos pagrindinio lanko, nepakanka, kad viela lydytųsi</w:t>
                    <w:br/>
                  </w:r>
                  <w:r>
                    <w:rPr>
                      <w:rFonts w:ascii="Sans Serif" w:hAnsi="Sans Serif" w:eastAsia="Sans Serif"/>
                      <w:sz val="8"/>
                    </w:rPr>
                    <w:t>tokiu pat greičiu, kaip ir vielos tiekimo greitis. Dėl ko lanko ilgis sumažėja. Veikiama energijos impulso</w:t>
                    <w:br/>
                  </w:r>
                  <w:r>
                    <w:rPr>
                      <w:rFonts w:ascii="Sans Serif" w:hAnsi="Sans Serif" w:eastAsia="Sans Serif"/>
                      <w:sz val="8"/>
                    </w:rPr>
                    <w:t>viela išsilydo greičiau, ir ant vielos galo susiformuoja lašas. Staigus elektrodinaminių jėgų padidėjimas</w:t>
                    <w:br/>
                  </w:r>
                  <w:r>
                    <w:rPr>
                      <w:rFonts w:ascii="Sans Serif" w:hAnsi="Sans Serif" w:eastAsia="Sans Serif"/>
                      <w:sz val="8"/>
                    </w:rPr>
                    <w:t>susiaurina lašo kakliuką ir numeta lašą link suvirinimo vonelės bet kokioje erdvinėje padėtyje. Galima</w:t>
                    <w:br/>
                  </w:r>
                  <w:r>
                    <w:rPr>
                      <w:rFonts w:ascii="Sans Serif" w:hAnsi="Sans Serif" w:eastAsia="Sans Serif"/>
                      <w:sz val="8"/>
                    </w:rPr>
                    <w:t>naudoti pavienius impulsus arba impulsų su vienodais ar skirtingais parametrais grupę. Paskutiniu atveju</w:t>
                    <w:br/>
                  </w:r>
                  <w:r>
                    <w:rPr>
                      <w:rFonts w:ascii="Sans Serif" w:hAnsi="Sans Serif" w:eastAsia="Sans Serif"/>
                      <w:sz val="8"/>
                    </w:rPr>
                    <w:t>pirmas ar pirmi impulsai pagreitina elektrodo lydymąsi, o kiti numeta lašą į vonelę. Procesos stabilumas</w:t>
                    <w:br/>
                  </w:r>
                  <w:r>
                    <w:rPr>
                      <w:rFonts w:ascii="Sans Serif" w:hAnsi="Sans Serif" w:eastAsia="Sans Serif"/>
                      <w:sz val="8"/>
                    </w:rPr>
                    <w:t>priklauso nuo pagrindinių parametrų: impulsų ir pauzių dydžio ir trukmės. Atitinkamai parinkus</w:t>
                    <w:br/>
                  </w:r>
                  <w:r>
                    <w:rPr>
                      <w:rFonts w:ascii="Sans Serif" w:hAnsi="Sans Serif" w:eastAsia="Sans Serif"/>
                      <w:sz val="8"/>
                    </w:rPr>
                    <w:t>pagrindinio lanko ir impulso srovę galima padidinti vielos lydymosi greitį, pakeisti siūlės formą ir</w:t>
                    <w:br/>
                  </w:r>
                  <w:r>
                    <w:rPr>
                      <w:rFonts w:ascii="Sans Serif" w:hAnsi="Sans Serif" w:eastAsia="Sans Serif"/>
                      <w:sz val="8"/>
                    </w:rPr>
                    <w:t>matmenis, sumažinti apatinę suvirinimo srovės ribą užtikrinančią stabilų lanko degimą. Be to, naudojant</w:t>
                    <w:br/>
                  </w:r>
                  <w:r>
                    <w:rPr>
                      <w:rFonts w:ascii="Sans Serif" w:hAnsi="Sans Serif" w:eastAsia="Sans Serif"/>
                      <w:sz val="8"/>
                    </w:rPr>
                    <w:t>impulsinio suvirinimo technologijas, susidaro suvirinimo vonelės elektromechaninė vibracija. Dėl</w:t>
                    <w:br/>
                  </w:r>
                  <w:r>
                    <w:rPr>
                      <w:rFonts w:ascii="Sans Serif" w:hAnsi="Sans Serif" w:eastAsia="Sans Serif"/>
                      <w:sz val="8"/>
                    </w:rPr>
                    <w:t>vibracijos yra intensyviai pašalinami dujų burbuliukai ir gaunamos didelio tankio suvirinimo siūlės.</w:t>
                  </w:r>
                </w:p>
              </w:txbxContent>
            </v:textbox>
            <w10:wrap type="none" anchorx="page" anchory="page"/>
          </v:shape>
        </w:pict>
      </w:r>
    </w:p>
    <w:p>
      <w:pPr>
        <w:spacing w:before="0" w:after="0"/>
      </w:pPr>
      <w:r>
        <w:pict>
          <v:shape style="position:absolute;left:32.17pt;top:354.84pt;width:338.86pt;height:30.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Srovės ir lanko įtampos kitimas suvirinant impulsiniu-lankiniu būdu:</w:t>
                    <w:br/>
                  </w:r>
                  <w:r>
                    <w:rPr>
                      <w:rFonts w:ascii="Sans Serif" w:hAnsi="Sans Serif" w:eastAsia="Sans Serif"/>
                      <w:sz val="8"/>
                    </w:rPr>
                    <w:t>$\Pi \Pi I, U$ - pagrindinio lanko srovė ir įtampa; $H H I, U$ - srovė ir įtampa impulso metu; $\Pi H t, t$ - pauzės ir</w:t>
                    <w:br/>
                  </w:r>
                  <w:r>
                    <w:rPr>
                      <w:rFonts w:ascii="Sans Serif" w:hAnsi="Sans Serif" w:eastAsia="Sans Serif"/>
                      <w:sz val="8"/>
                    </w:rPr>
                    <w:t>impulso trukmė</w:t>
                  </w:r>
                </w:p>
              </w:txbxContent>
            </v:textbox>
            <w10:wrap type="none" anchorx="page" anchory="page"/>
          </v:shape>
        </w:pict>
      </w:r>
    </w:p>
    <w:p>
      <w:pPr>
        <w:spacing w:before="0" w:after="0"/>
      </w:pPr>
      <w:r>
        <w:pict>
          <v:shape style="position:absolute;left:32.50pt;top:392.48pt;width:334.27pt;height:136.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Esant gana dideliam nuolatinės atvirkščio poliškumo srovės tankiui (su impulsais ar be jų) elektrodinis metalas pernešamas labai smulkiais lašais. Toks pernešimas vadinamas „srovinis“. Elektrodinio metalo pernešimas iš lašelinio į srovinį pereina, kai srovė padidėja iki „kritinės“ reikšmės. Kritinė reikšmė skirtinga skirtingiems vielos skersmenims. Perėjus į srovinį, elektrodinio metalo pernešimas suintensyvėja. Po lanku sumažėja skysto metalo sluoksnis ir atsiranda lokalus įdubimas. Padidėja šilumos nuvedimas į pagrindinį metalą, siūlė įgauną specifinę formą su padidintu įvirinimo gyliu įvirinimo ašės kryptimi. Esant sroviniam elektrodinio metalo pernešimui lankas labai stabilus: srovės ir įtampos svyravimų nėra. Galima suvirinti visose erdvinėse padėtyse.</w:t>
                    <w:br/>
                  </w:r>
                  <w:r>
                    <w:rPr>
                      <w:rFonts w:ascii="Sans Serif" w:hAnsi="Sans Serif" w:eastAsia="Sans Serif"/>
                      <w:sz val="8"/>
                    </w:rPr>
                    <w:t>Tai gi, keičiantis suvirinimo režimais, iš esmės keičiasi suvirinimo procesas.</w:t>
                    <w:br/>
                  </w:r>
                  <w:r>
                    <w:rPr>
                      <w:rFonts w:ascii="Sans Serif" w:hAnsi="Sans Serif" w:eastAsia="Sans Serif"/>
                      <w:sz val="8"/>
                    </w:rPr>
                    <w:t>Technologo tikslas – taip parinkti suvirinimo režimo parametrus, kad būtų užtikrinta reikiama jungčių kokybė, maksimalus proceso našumas ir minimali jo kaina. Kiekvienam suvirinimo būdui, medžiagos markei, siūlės tipui egzistuoja toks optimalus režimas ir jis gali keistis siaurose ribose. Optimalūs režimai nustatomi bandymų būdu arba naudojant teorinius skaičiavimus.</w:t>
                    <w:br/>
                  </w:r>
                  <w:r>
                    <w:rPr>
                      <w:rFonts w:ascii="Sans Serif" w:hAnsi="Sans Serif" w:eastAsia="Sans Serif"/>
                      <w:sz val="8"/>
                    </w:rPr>
                    <w:t>Kadangi suvirinimo įrangos gamintojai taip pat atlieka bandymus ir nustato tokius režimus, racionalu pasinaudoti jų pateikiamomis rekomendacijomis.</w:t>
                  </w:r>
                </w:p>
              </w:txbxContent>
            </v:textbox>
            <w10:wrap type="none" anchorx="page" anchory="page"/>
          </v:shape>
        </w:pict>
      </w:r>
    </w:p>
    <w:p>
      <w:pPr>
        <w:spacing w:before="0" w:after="0"/>
      </w:pPr>
      <w:r>
        <w:pict>
          <v:shape style="position:absolute;left:446.39pt;top:42.16pt;width:335.11pt;height:31.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Žemiau pateikiami sudaryti suvirinimo parametrų grafikai, kuriuose parodoma vielos tiekimo greičiai ir srovės bei vielos tiekimo greičiai ir prilydymo normos priklausomai nuo naudojamos vielos skersmens.</w:t>
                  </w:r>
                </w:p>
              </w:txbxContent>
            </v:textbox>
            <w10:wrap type="none" anchorx="page" anchory="page"/>
          </v:shape>
        </w:pict>
      </w:r>
    </w:p>
    <w:p>
      <w:pPr>
        <w:spacing w:before="0" w:after="0"/>
      </w:pPr>
      <w:r>
        <w:pict>
          <v:shape style="position:absolute;left:454.53pt;top:397.36pt;width:312.30pt;height:23.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Vielos tiekimo greitis ir prilydymo norma virinant mažaanglio plieno viela apsauginių dujų</w:t>
                    <w:br/>
                  </w:r>
                  <w:r>
                    <w:rPr>
                      <w:rFonts w:ascii="Sans Serif" w:hAnsi="Sans Serif" w:eastAsia="Sans Serif"/>
                      <w:sz val="8"/>
                    </w:rPr>
                    <w:t>aplinkoje</w:t>
                  </w:r>
                </w:p>
              </w:txbxContent>
            </v:textbox>
            <w10:wrap type="none" anchorx="page" anchory="page"/>
          </v:shape>
        </w:pict>
      </w:r>
    </w:p>
    <w:p>
      <w:pPr>
        <w:spacing w:before="0" w:after="0"/>
      </w:pPr>
      <w:r>
        <w:pict>
          <v:shape style="position:absolute;left:451.55pt;top:87.56pt;width:260.06pt;height:1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Režimų priklausomybė nuo vielos skersmens virinant mažaangli plieną</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8.28pt;top:247.81pt;width:336.92pt;height:115.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Sinergetinis impulsinis MIG/MAG suvirinimas</w:t>
                    <w:br/>
                  </w:r>
                  <w:r>
                    <w:rPr>
                      <w:rFonts w:ascii="Sans Serif" w:hAnsi="Sans Serif" w:eastAsia="Sans Serif"/>
                      <w:sz val="8"/>
                    </w:rPr>
                    <w:t>Naudojant šiuolaikinius suvirinimo aparatus taip pat tikslingą pasirinkti sinergetinį impulsinį MIG/MAG suvirinimą. Sinergetinio suvirinimo funkcija yra patogi tuo, kad, valdymo įtaise yra jau įrašytos standartinės suvirinimo režimų programos, optimizuotos labiausia paplitusioms elektrodinės vielos medžiagoms. Šio proceso metu realizuojamas valdomas ir be ištaškymų išlydyto elektrodinio metalo pernešimas į vonelę. Sinergetinių programų panaudojimas dar labiau palengvina suvirintojų darbą. Suvirinant tereikia įvesti pradinius duomenis:</w:t>
                    <w:br/>
                  </w:r>
                  <w:r>
                    <w:rPr>
                      <w:rFonts w:ascii="Sans Serif" w:hAnsi="Sans Serif" w:eastAsia="Sans Serif"/>
                      <w:sz val="8"/>
                    </w:rPr>
                    <w:t>- vielos medžiagą, tiksliau pasirinkti medžiagos grupę (pvz. mažaangliai plienai, aliuminio lydiniai, gausiai legiruoti plienai ir kt.),</w:t>
                    <w:br/>
                  </w:r>
                  <w:r>
                    <w:rPr>
                      <w:rFonts w:ascii="Sans Serif" w:hAnsi="Sans Serif" w:eastAsia="Sans Serif"/>
                      <w:sz val="8"/>
                    </w:rPr>
                    <w:t>- apsaugines dujas (Ar, Ar + 20%CO2 , He, CO₂ ir kt.),</w:t>
                    <w:br/>
                  </w:r>
                  <w:r>
                    <w:rPr>
                      <w:rFonts w:ascii="Sans Serif" w:hAnsi="Sans Serif" w:eastAsia="Sans Serif"/>
                      <w:sz val="8"/>
                    </w:rPr>
                    <w:t>- elektrodinės vielos skersmenį, mm (0,6; 0,8; 1,0; 1,2; 1,6 ir kt.).</w:t>
                    <w:br/>
                  </w:r>
                  <w:r>
                    <w:rPr>
                      <w:rFonts w:ascii="Sans Serif" w:hAnsi="Sans Serif" w:eastAsia="Sans Serif"/>
                      <w:sz val="8"/>
                    </w:rPr>
                    <w:t>Suvirinimo galingumas valdomas viena rankenėle nuo minimalios iki maksimalios reikšmės, tuo tarpu lankas išlieka stabilus.</w:t>
                  </w:r>
                </w:p>
              </w:txbxContent>
            </v:textbox>
            <w10:wrap type="none" anchorx="page" anchory="page"/>
          </v:shape>
        </w:pict>
      </w:r>
    </w:p>
    <w:p>
      <w:pPr>
        <w:spacing w:before="0" w:after="0"/>
      </w:pPr>
      <w:r>
        <w:pict>
          <v:shape style="position:absolute;left:54.54pt;top:369.91pt;width:117.32pt;height:12.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Impulsinis MIG/MIG suvirinimas</w:t>
                  </w:r>
                </w:p>
              </w:txbxContent>
            </v:textbox>
            <w10:wrap type="none" anchorx="page" anchory="page"/>
          </v:shape>
        </w:pict>
      </w:r>
    </w:p>
    <w:p>
      <w:pPr>
        <w:spacing w:before="0" w:after="0"/>
      </w:pPr>
      <w:r>
        <w:pict>
          <v:shape style="position:absolute;left:28.60pt;top:389.72pt;width:335.67pt;height:73.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Impulsiniame MIG/MAG suvirinime procesas pilnai valdomas ir be metalo ištaškymo.</w:t>
                    <w:br/>
                  </w:r>
                  <w:r>
                    <w:rPr>
                      <w:rFonts w:ascii="Sans Serif" w:hAnsi="Sans Serif" w:eastAsia="Sans Serif"/>
                      <w:sz val="8"/>
                    </w:rPr>
                    <w:t>Tokiu būdu užtikrinamas stabilus lanko degimas. Be to galima padidinti lanko ilgį su sroviniu</w:t>
                    <w:br/>
                  </w:r>
                  <w:r>
                    <w:rPr>
                      <w:rFonts w:ascii="Sans Serif" w:hAnsi="Sans Serif" w:eastAsia="Sans Serif"/>
                      <w:sz val="8"/>
                    </w:rPr>
                    <w:t>metalo pernešimu atliekant nerūdijančių plienu suvirinimą mažesne srove. Šiuo būdu galima suvirinti</w:t>
                    <w:br/>
                  </w:r>
                  <w:r>
                    <w:rPr>
                      <w:rFonts w:ascii="Sans Serif" w:hAnsi="Sans Serif" w:eastAsia="Sans Serif"/>
                      <w:sz val="8"/>
                    </w:rPr>
                    <w:t>plonus gaminius ir pasiekti gerą siūlės formavimą visose erdvinėse padėtyse.</w:t>
                    <w:br/>
                  </w:r>
                  <w:r>
                    <w:rPr>
                      <w:rFonts w:ascii="Sans Serif" w:hAnsi="Sans Serif" w:eastAsia="Sans Serif"/>
                      <w:sz val="8"/>
                    </w:rPr>
                    <w:t>Impulsinis elektroninio metalo lašų pernešimas virinant MIG/MAG būdu pasiekiamas uždedant</w:t>
                    <w:br/>
                  </w:r>
                  <w:r>
                    <w:rPr>
                      <w:rFonts w:ascii="Sans Serif" w:hAnsi="Sans Serif" w:eastAsia="Sans Serif"/>
                      <w:sz val="8"/>
                    </w:rPr>
                    <w:t>ant nuolatinės suvirinimo srovės dedamosios trumpus srovės impulsus, kurių amplitudė didesnė už</w:t>
                    <w:br/>
                  </w:r>
                  <w:r>
                    <w:rPr>
                      <w:rFonts w:ascii="Sans Serif" w:hAnsi="Sans Serif" w:eastAsia="Sans Serif"/>
                      <w:sz val="8"/>
                    </w:rPr>
                    <w:t>pirmosios kritinės srovės stiprumą ( kai procesas iš metalo pernešimo su trumpais jungimais pereina į</w:t>
                    <w:br/>
                  </w:r>
                  <w:r>
                    <w:rPr>
                      <w:rFonts w:ascii="Sans Serif" w:hAnsi="Sans Serif" w:eastAsia="Sans Serif"/>
                      <w:sz val="8"/>
                    </w:rPr>
                    <w:t>smulkialašelinį be trumpų jungimų).</w:t>
                  </w:r>
                </w:p>
              </w:txbxContent>
            </v:textbox>
            <w10:wrap type="none" anchorx="page" anchory="page"/>
          </v:shape>
        </w:pict>
      </w:r>
    </w:p>
    <w:p>
      <w:pPr>
        <w:spacing w:before="0" w:after="0"/>
      </w:pPr>
      <w:r>
        <w:pict>
          <v:shape style="position:absolute;left:468.02pt;top:195.76pt;width:130.93pt;height:42.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Ib- bazinės suvirinimo srovės stiprumas;</w:t>
                    <w:br/>
                  </w:r>
                  <w:r>
                    <w:rPr>
                      <w:rFonts w:ascii="Sans Serif" w:hAnsi="Sans Serif" w:eastAsia="Sans Serif"/>
                      <w:sz val="8"/>
                    </w:rPr>
                    <w:t>II- impulso srovės amplitudinė reikšmė;</w:t>
                    <w:br/>
                  </w:r>
                  <w:r>
                    <w:rPr>
                      <w:rFonts w:ascii="Sans Serif" w:hAnsi="Sans Serif" w:eastAsia="Sans Serif"/>
                      <w:sz val="8"/>
                    </w:rPr>
                    <w:t>tb- laiko trukmė tarp impulsų;</w:t>
                    <w:br/>
                  </w:r>
                  <w:r>
                    <w:rPr>
                      <w:rFonts w:ascii="Sans Serif" w:hAnsi="Sans Serif" w:eastAsia="Sans Serif"/>
                      <w:sz val="8"/>
                    </w:rPr>
                    <w:t>tj- impulso trukmė</w:t>
                  </w:r>
                </w:p>
              </w:txbxContent>
            </v:textbox>
            <w10:wrap type="none" anchorx="page" anchory="page"/>
          </v:shape>
        </w:pict>
      </w:r>
    </w:p>
    <w:p>
      <w:pPr>
        <w:spacing w:before="0" w:after="0"/>
      </w:pPr>
      <w:r>
        <w:pict>
          <v:shape style="position:absolute;left:441.30pt;top:242.90pt;width:336.26pt;height:116.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Laikas tb turi būti trumpesnis už laiką tarp lašų virinant be impulsų. Laikas tj paprastai būna apie</w:t>
                    <w:br/>
                  </w:r>
                  <w:r>
                    <w:rPr>
                      <w:rFonts w:ascii="Sans Serif" w:hAnsi="Sans Serif" w:eastAsia="Sans Serif"/>
                      <w:sz val="8"/>
                    </w:rPr>
                    <w:t>1 ms. Impulsų dažnis būna nuo 50- 200 Hz. Procesas vyksta be trumpų jungimų.</w:t>
                    <w:br/>
                  </w:r>
                  <w:r>
                    <w:rPr>
                      <w:rFonts w:ascii="Sans Serif" w:hAnsi="Sans Serif" w:eastAsia="Sans Serif"/>
                      <w:sz val="8"/>
                    </w:rPr>
                    <w:t>Išlydyto elektrodinio metalo lašas atitrūksta impulsui baigiantis ir juda elektrodinės vielos ašies</w:t>
                    <w:br/>
                  </w:r>
                  <w:r>
                    <w:rPr>
                      <w:rFonts w:ascii="Sans Serif" w:hAnsi="Sans Serif" w:eastAsia="Sans Serif"/>
                      <w:sz val="8"/>
                    </w:rPr>
                    <w:t>kryptimi nepriklausomai nuo suvirinimo padėties. Mažinant bazinės suvirinimo srovės stiprumą šis būdas</w:t>
                    <w:br/>
                  </w:r>
                  <w:r>
                    <w:rPr>
                      <w:rFonts w:ascii="Sans Serif" w:hAnsi="Sans Serif" w:eastAsia="Sans Serif"/>
                      <w:sz val="8"/>
                    </w:rPr>
                    <w:t>leidžia, virinant be trumpų jungimų, žymiai sumažinti tiesinę energiją.</w:t>
                    <w:br/>
                  </w:r>
                  <w:r>
                    <w:rPr>
                      <w:rFonts w:ascii="Sans Serif" w:hAnsi="Sans Serif" w:eastAsia="Sans Serif"/>
                      <w:sz val="8"/>
                    </w:rPr>
                    <w:t>Impulsų dažnis parenkamas priklausomai nuo vielos padavimo greičio ir skersmens.</w:t>
                    <w:br/>
                  </w:r>
                  <w:r>
                    <w:rPr>
                      <w:rFonts w:ascii="Sans Serif" w:hAnsi="Sans Serif" w:eastAsia="Sans Serif"/>
                      <w:sz val="8"/>
                    </w:rPr>
                    <w:t>Pavyzdžiui, vielos padavimo greitis 6 m/min (100 mm/s) ir skersmuo 1 mm, tai rekomenduojamas</w:t>
                    <w:br/>
                  </w:r>
                  <w:r>
                    <w:rPr>
                      <w:rFonts w:ascii="Sans Serif" w:hAnsi="Sans Serif" w:eastAsia="Sans Serif"/>
                      <w:sz val="8"/>
                    </w:rPr>
                    <w:t>100 Hz impulsų dažnis. Impulsinio suvirinimo technologija dar vadinama „sinergetiniu impulsiniu</w:t>
                    <w:br/>
                  </w:r>
                  <w:r>
                    <w:rPr>
                      <w:rFonts w:ascii="Sans Serif" w:hAnsi="Sans Serif" w:eastAsia="Sans Serif"/>
                      <w:sz val="8"/>
                    </w:rPr>
                    <w:t>lankiniu suvirinimu". Sinergetiniu reguliavimu vadinamas būdas, kai suderinami visi reguliuojami</w:t>
                    <w:br/>
                  </w:r>
                  <w:r>
                    <w:rPr>
                      <w:rFonts w:ascii="Sans Serif" w:hAnsi="Sans Serif" w:eastAsia="Sans Serif"/>
                      <w:sz val="8"/>
                    </w:rPr>
                    <w:t>dydžiai. Taip užtikrinamas suvirinimo proceso stabilumas. Sinergetinio reguliavimo principas buvo</w:t>
                    <w:br/>
                  </w:r>
                  <w:r>
                    <w:rPr>
                      <w:rFonts w:ascii="Sans Serif" w:hAnsi="Sans Serif" w:eastAsia="Sans Serif"/>
                      <w:sz val="8"/>
                    </w:rPr>
                    <w:t>realizuotas, kai atsirado galimybės suderinti: impulsų dažnį, bazinės srovės stiprumą, impulsų amplitudę ir</w:t>
                    <w:br/>
                  </w:r>
                  <w:r>
                    <w:rPr>
                      <w:rFonts w:ascii="Sans Serif" w:hAnsi="Sans Serif" w:eastAsia="Sans Serif"/>
                      <w:sz val="8"/>
                    </w:rPr>
                    <w:t>trukmę, lanko įtampos stabilumą, elektrodinės vielos padavimo greitį. Visi duomenys įvedami į įrenginio</w:t>
                    <w:br/>
                  </w:r>
                  <w:r>
                    <w:rPr>
                      <w:rFonts w:ascii="Sans Serif" w:hAnsi="Sans Serif" w:eastAsia="Sans Serif"/>
                      <w:sz val="8"/>
                    </w:rPr>
                    <w:t>programą</w:t>
                  </w:r>
                </w:p>
              </w:txbxContent>
            </v:textbox>
            <w10:wrap type="none" anchorx="page" anchory="page"/>
          </v:shape>
        </w:pict>
      </w:r>
    </w:p>
    <w:p>
      <w:pPr>
        <w:spacing w:before="0" w:after="0"/>
      </w:pPr>
      <w:r>
        <w:pict>
          <v:shape style="position:absolute;left:463.57pt;top:357.27pt;width:189.33pt;height:64.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Pagrindiniai duomenys įvedami prieš suvirinimą yra šie:</w:t>
                    <w:br/>
                  </w:r>
                  <w:r>
                    <w:rPr>
                      <w:rFonts w:ascii="Sans Serif" w:hAnsi="Sans Serif" w:eastAsia="Sans Serif"/>
                      <w:sz val="8"/>
                    </w:rPr>
                    <w:t>- elektrodinės vielos skersmuo;</w:t>
                    <w:br/>
                  </w:r>
                  <w:r>
                    <w:rPr>
                      <w:rFonts w:ascii="Sans Serif" w:hAnsi="Sans Serif" w:eastAsia="Sans Serif"/>
                      <w:sz val="8"/>
                    </w:rPr>
                    <w:t>- elektrodinės vielos medžiaga;</w:t>
                    <w:br/>
                  </w:r>
                  <w:r>
                    <w:rPr>
                      <w:rFonts w:ascii="Sans Serif" w:hAnsi="Sans Serif" w:eastAsia="Sans Serif"/>
                      <w:sz val="8"/>
                    </w:rPr>
                    <w:t>- detalių medžiaga;</w:t>
                    <w:br/>
                  </w:r>
                  <w:r>
                    <w:rPr>
                      <w:rFonts w:ascii="Sans Serif" w:hAnsi="Sans Serif" w:eastAsia="Sans Serif"/>
                      <w:sz val="8"/>
                    </w:rPr>
                    <w:t>- apsauginės dujos;</w:t>
                    <w:br/>
                  </w:r>
                  <w:r>
                    <w:rPr>
                      <w:rFonts w:ascii="Sans Serif" w:hAnsi="Sans Serif" w:eastAsia="Sans Serif"/>
                      <w:sz val="8"/>
                    </w:rPr>
                    <w:t>- detalių storis;</w:t>
                    <w:br/>
                  </w:r>
                  <w:r>
                    <w:rPr>
                      <w:rFonts w:ascii="Sans Serif" w:hAnsi="Sans Serif" w:eastAsia="Sans Serif"/>
                      <w:sz val="8"/>
                    </w:rPr>
                    <w:t>- suvirinimo padėtis.</w:t>
                  </w:r>
                </w:p>
              </w:txbxContent>
            </v:textbox>
            <w10:wrap type="none" anchorx="page" anchory="page"/>
          </v:shape>
        </w:pict>
      </w:r>
    </w:p>
    <w:p>
      <w:pPr>
        <w:spacing w:before="0" w:after="0"/>
      </w:pPr>
      <w:r>
        <w:pict>
          <v:shape style="position:absolute;left:435.74pt;top:420.31pt;width:334.81pt;height:41.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Visi proceso parametrai nusistato automatiškai.</w:t>
                    <w:br/>
                  </w:r>
                  <w:r>
                    <w:rPr>
                      <w:rFonts w:ascii="Sans Serif" w:hAnsi="Sans Serif" w:eastAsia="Sans Serif"/>
                      <w:sz val="8"/>
                    </w:rPr>
                    <w:t>Suvirinimo režimo paderinimui virinimo metu dažnai ant degiklio montuojamas reguliatorius,</w:t>
                    <w:br/>
                  </w:r>
                  <w:r>
                    <w:rPr>
                      <w:rFonts w:ascii="Sans Serif" w:hAnsi="Sans Serif" w:eastAsia="Sans Serif"/>
                      <w:sz val="8"/>
                    </w:rPr>
                    <w:t>kuris reguliuoja elektrodinės vielos padavimo greitį. Pakeitus elektrodinės vielos padavimo greitį</w:t>
                    <w:br/>
                  </w:r>
                  <w:r>
                    <w:rPr>
                      <w:rFonts w:ascii="Sans Serif" w:hAnsi="Sans Serif" w:eastAsia="Sans Serif"/>
                      <w:sz val="8"/>
                    </w:rPr>
                    <w:t>automatiškai sureguliuojama lanko įtampa ir impulsų dažnis. Taip užtikrinamas stabilus procesas.</w:t>
                  </w:r>
                </w:p>
              </w:txbxContent>
            </v:textbox>
            <w10:wrap type="none" anchorx="page" anchory="page"/>
          </v:shape>
        </w:pict>
      </w:r>
    </w:p>
    <w:p>
      <w:pPr>
        <w:spacing w:before="0" w:after="0"/>
      </w:pPr>
      <w:r>
        <w:pict>
          <v:shape style="position:absolute;left:62.86pt;top:225.54pt;width:272.89pt;height:18.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Suvirinimo srovės ir vielos tiekimo greičiai suvirinant mažaanglio plieno viela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3.51pt;top:45.80pt;width:316.91pt;height:78.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I. Gedzevičius. Suvirinimo technologijos laboratorinių darbų metodikos nurodymai.</w:t>
                    <w:br/>
                  </w:r>
                  <w:r>
                    <w:rPr>
                      <w:rFonts w:ascii="Sans Serif" w:hAnsi="Sans Serif" w:eastAsia="Sans Serif"/>
                      <w:sz val="8"/>
                    </w:rPr>
                    <w:t>(rankraštis)</w:t>
                    <w:br/>
                  </w:r>
                  <w:r>
                    <w:rPr>
                      <w:rFonts w:ascii="Sans Serif" w:hAnsi="Sans Serif" w:eastAsia="Sans Serif"/>
                      <w:sz val="8"/>
                    </w:rPr>
                    <w:t>2. LST EN 440. Seros. Naujis 19341</w:t>
                    <w:br/>
                  </w:r>
                  <w:r>
                    <w:rPr>
                      <w:rFonts w:ascii="Sans Serif" w:hAnsi="Sans Serif" w:eastAsia="Sans Serif"/>
                      <w:sz val="8"/>
                    </w:rPr>
                    <w:t>3. Lincoln Electric. GMAW Welding Guide. http://content.lincolnelectric.com/pdfs/products/</w:t>
                    <w:br/>
                  </w:r>
                  <w:r>
                    <w:rPr>
                      <w:rFonts w:ascii="Sans Serif" w:hAnsi="Sans Serif" w:eastAsia="Sans Serif"/>
                      <w:sz val="8"/>
                    </w:rPr>
                    <w:t>literature/c4200.pdf</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