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5.77pt;top:180.50pt;width:126.04pt;height:2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1.09 MMA suvirinimas</w:t>
                  </w:r>
                </w:p>
              </w:txbxContent>
            </v:textbox>
            <w10:wrap type="none" anchorx="page" anchory="page"/>
          </v:shape>
        </w:pict>
      </w:r>
    </w:p>
    <w:p>
      <w:pPr>
        <w:spacing w:before="0" w:after="0"/>
      </w:pPr>
      <w:r>
        <w:pict>
          <v:shape style="position:absolute;left:438.10pt;top:63.28pt;width:337.13pt;height:127.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Skirtingų suvirinimo procesų palyginimas ...................................................................................... 3</w:t>
                    <w:br/>
                  </w:r>
                  <w:r>
                    <w:rPr>
                      <w:rFonts w:ascii="Sans Serif" w:hAnsi="Sans Serif" w:eastAsia="Sans Serif"/>
                      <w:sz val="8"/>
                    </w:rPr>
                    <w:t>2. Rankinis lankinis suvirinimas....................................................................................................... 4</w:t>
                    <w:br/>
                  </w:r>
                  <w:r>
                    <w:rPr>
                      <w:rFonts w:ascii="Sans Serif" w:hAnsi="Sans Serif" w:eastAsia="Sans Serif"/>
                      <w:sz val="8"/>
                    </w:rPr>
                    <w:t>3. Rankinio elektrolankinio suvirinimo (MMA) režimų parinkimas ................................................. 5</w:t>
                    <w:br/>
                  </w:r>
                  <w:r>
                    <w:rPr>
                      <w:rFonts w:ascii="Sans Serif" w:hAnsi="Sans Serif" w:eastAsia="Sans Serif"/>
                      <w:sz val="8"/>
                    </w:rPr>
                    <w:t>4. Elektrodų žymėjimo pavyzdys pagal LST EN 499 ........................................................................ 6</w:t>
                    <w:br/>
                  </w:r>
                  <w:r>
                    <w:rPr>
                      <w:rFonts w:ascii="Sans Serif" w:hAnsi="Sans Serif" w:eastAsia="Sans Serif"/>
                      <w:sz val="8"/>
                    </w:rPr>
                    <w:t>5. Elektrodo glaisto tipo aprašas .................................................................................................... 12</w:t>
                    <w:br/>
                  </w:r>
                  <w:r>
                    <w:rPr>
                      <w:rFonts w:ascii="Sans Serif" w:hAnsi="Sans Serif" w:eastAsia="Sans Serif"/>
                      <w:sz val="8"/>
                    </w:rPr>
                    <w:t> </w:t>
                    <w:br/>
                  </w:r>
                  <w:r>
                    <w:rPr>
                      <w:rFonts w:ascii="Sans Serif" w:hAnsi="Sans Serif" w:eastAsia="Sans Serif"/>
                      <w:sz val="8"/>
                    </w:rPr>
                    <w:t>Literatūros sąrašas........................................................................................................................... 23</w:t>
                  </w:r>
                </w:p>
              </w:txbxContent>
            </v:textbox>
            <w10:wrap type="none" anchorx="page" anchory="page"/>
          </v:shape>
        </w:pict>
      </w:r>
    </w:p>
    <w:p>
      <w:pPr>
        <w:spacing w:before="0" w:after="0"/>
      </w:pPr>
      <w:r>
        <w:pict>
          <v:shape style="position:absolute;left:287.97pt;top:351.63pt;width:86.03pt;height:22.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175.42pt;top:485.95pt;width:43.95pt;height:28.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4.87pt;top:157.12pt;width:340.83pt;height:52.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- 111 – lankinis suvirinimas glaistytaisiais elektrodais (rankinis suvirinimas lydžiuoju elektrodu); 114 – lankinis suvirinimas milteline savisauge viela; 121 – lankinis suvirinimas po fliusu elektrodine viela; 131 – lankinis suvirinimas lydžiu elektrodu inertinėse dujose; 135 – lankinis suvirinimas lydžiu elektrodu aktyviose dujose; 136 – lankinis suvirinimas milteline viela aktyviose dujose; 141 – lankinis suvirinimas volframo elektrodu inertinėse dujose; 15 – plazminis suvirinimas; 311 – acetileninis deguoninis suvirinimas.</w:t>
                  </w:r>
                </w:p>
              </w:txbxContent>
            </v:textbox>
            <w10:wrap type="none" anchorx="page" anchory="page"/>
          </v:shape>
        </w:pict>
      </w:r>
    </w:p>
    <w:p>
      <w:pPr>
        <w:spacing w:before="0" w:after="0"/>
      </w:pPr>
      <w:r>
        <w:pict>
          <v:shape style="position:absolute;left:51.40pt;top:39.30pt;width:205.44pt;height:1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Skirtingų suvirinimo procesų palyginimas</w:t>
                  </w:r>
                </w:p>
              </w:txbxContent>
            </v:textbox>
            <w10:wrap type="none" anchorx="page" anchory="page"/>
          </v:shape>
        </w:pict>
      </w:r>
    </w:p>
    <w:p>
      <w:pPr>
        <w:spacing w:before="0" w:after="0"/>
      </w:pPr>
      <w:r>
        <w:pict>
          <v:shape style="position:absolute;left:34.77pt;top:211.41pt;width:315.07pt;height:22.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Virinant rankiniu lankiniu būdu esant skirtingiems glaistų tipams vyksta skirtingas metalo pernešimas. Metalas gali būti pernešamas stambiais arba smulkiais lašais (žr. 1 pav.).</w:t>
                  </w:r>
                </w:p>
              </w:txbxContent>
            </v:textbox>
            <w10:wrap type="none" anchorx="page" anchory="page"/>
          </v:shape>
        </w:pict>
      </w:r>
    </w:p>
    <w:p>
      <w:pPr>
        <w:spacing w:before="0" w:after="0"/>
      </w:pPr>
      <w:r>
        <w:pict>
          <v:shape style="position:absolute;left:35.19pt;top:392.08pt;width:342.16pt;height:28.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Skirtingas skysto metalo lašų pernešimas esant skirtingiems glaistų tipams. a) celiuliozinis glaistas; b) rutilo glaistas; c) rūgštusis glaistas; d) bazinis glaistas</w:t>
                  </w:r>
                </w:p>
              </w:txbxContent>
            </v:textbox>
            <w10:wrap type="none" anchorx="page" anchory="page"/>
          </v:shape>
        </w:pict>
      </w:r>
    </w:p>
    <w:p>
      <w:pPr>
        <w:spacing w:before="0" w:after="0"/>
      </w:pPr>
      <w:r>
        <w:pict>
          <v:shape style="position:absolute;left:444.35pt;top:49.39pt;width:135.38pt;height:12.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Rankinis lankinis suvirinimas</w:t>
                  </w:r>
                </w:p>
              </w:txbxContent>
            </v:textbox>
            <w10:wrap type="none" anchorx="page" anchory="page"/>
          </v:shape>
        </w:pict>
      </w:r>
    </w:p>
    <w:p>
      <w:pPr>
        <w:spacing w:before="0" w:after="0"/>
      </w:pPr>
      <w:r>
        <w:pict>
          <v:shape style="position:absolute;left:445.15pt;top:68.39pt;width:344.97pt;height:20.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Rankinis lankinis suvirinimo, būdas nėra tobulas suvirinimo būdas, nors ir universalus</w:t>
                    <w:br/>
                  </w:r>
                  <w:r>
                    <w:rPr>
                      <w:rFonts w:ascii="Sans Serif" w:hAnsi="Sans Serif" w:eastAsia="Sans Serif"/>
                      <w:sz val="8"/>
                    </w:rPr>
                    <w:t>technologinis procesas: galima virinti visose padėtyse, įvairių markių plienus.</w:t>
                  </w:r>
                </w:p>
              </w:txbxContent>
            </v:textbox>
            <w10:wrap type="none" anchorx="page" anchory="page"/>
          </v:shape>
        </w:pict>
      </w:r>
    </w:p>
    <w:p>
      <w:pPr>
        <w:spacing w:before="0" w:after="0"/>
      </w:pPr>
      <w:r>
        <w:pict>
          <v:shape style="position:absolute;left:445.69pt;top:94.14pt;width:344.39pt;height:92.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Dar visai neseniai MMA buvo pagrindinis suvirinimo būdas gaminant suvirintas konstrukcijas.</w:t>
                    <w:br/>
                  </w:r>
                  <w:r>
                    <w:rPr>
                      <w:rFonts w:ascii="Sans Serif" w:hAnsi="Sans Serif" w:eastAsia="Sans Serif"/>
                      <w:sz val="8"/>
                    </w:rPr>
                    <w:t>Toks šio būdo paplitimas pagristas palyginamai aukšta jungčių kokybe. Didelė gaminamų elektrodų markių</w:t>
                    <w:br/>
                  </w:r>
                  <w:r>
                    <w:rPr>
                      <w:rFonts w:ascii="Sans Serif" w:hAnsi="Sans Serif" w:eastAsia="Sans Serif"/>
                      <w:sz val="8"/>
                    </w:rPr>
                    <w:t>įvairovė leidžia kiekvienu konkrečiu atveju priklausomai nuo suvirinamų detalių medžiagos, suvirinimo</w:t>
                    <w:br/>
                  </w:r>
                  <w:r>
                    <w:rPr>
                      <w:rFonts w:ascii="Sans Serif" w:hAnsi="Sans Serif" w:eastAsia="Sans Serif"/>
                      <w:sz val="8"/>
                    </w:rPr>
                    <w:t>padėties, jungties formos, matmenų ir t.t. pasirinkti labiausiai tinkamas medžiagas ir užtikrinti pagrindinio ir</w:t>
                    <w:br/>
                  </w:r>
                  <w:r>
                    <w:rPr>
                      <w:rFonts w:ascii="Sans Serif" w:hAnsi="Sans Serif" w:eastAsia="Sans Serif"/>
                      <w:sz val="8"/>
                    </w:rPr>
                    <w:t>siūlės metalo lygiareikšmį stiprumą ir kitus reikalavimus, keliamus jungčiai. Suvirinant mažaanglį plieną</w:t>
                    <w:br/>
                  </w:r>
                  <w:r>
                    <w:rPr>
                      <w:rFonts w:ascii="Sans Serif" w:hAnsi="Sans Serif" w:eastAsia="Sans Serif"/>
                      <w:sz val="8"/>
                    </w:rPr>
                    <w:t>praktiškai prie visų įmanomų suvirinimo režimų užtikrinamos didelės siūlės metalo plastinės savybės, todėl</w:t>
                    <w:br/>
                  </w:r>
                  <w:r>
                    <w:rPr>
                      <w:rFonts w:ascii="Sans Serif" w:hAnsi="Sans Serif" w:eastAsia="Sans Serif"/>
                      <w:sz val="8"/>
                    </w:rPr>
                    <w:t>dažniausiai nereikia taikyti papildomų technologinių priemonių (pakaitinimo ir pan.) tam, kad išvengti</w:t>
                    <w:br/>
                  </w:r>
                  <w:r>
                    <w:rPr>
                      <w:rFonts w:ascii="Sans Serif" w:hAnsi="Sans Serif" w:eastAsia="Sans Serif"/>
                      <w:sz val="8"/>
                    </w:rPr>
                    <w:t>užgrūdintų zonų atsiradimo suvirinimo metu. Šio būdo pagrindiniai trūkumai, kad virintinės jungties kokybė</w:t>
                    <w:br/>
                  </w:r>
                  <w:r>
                    <w:rPr>
                      <w:rFonts w:ascii="Sans Serif" w:hAnsi="Sans Serif" w:eastAsia="Sans Serif"/>
                      <w:sz val="8"/>
                    </w:rPr>
                    <w:t>didele dalimi priklauso nuo suvirintojo, atliekančio suvirinimo darbus, kvalifikacijos ir palyginti nedidelis</w:t>
                    <w:br/>
                  </w:r>
                  <w:r>
                    <w:rPr>
                      <w:rFonts w:ascii="Sans Serif" w:hAnsi="Sans Serif" w:eastAsia="Sans Serif"/>
                      <w:sz val="8"/>
                    </w:rPr>
                    <w:t>darbo našumas.</w:t>
                  </w:r>
                </w:p>
              </w:txbxContent>
            </v:textbox>
            <w10:wrap type="none" anchorx="page" anchory="page"/>
          </v:shape>
        </w:pict>
      </w:r>
    </w:p>
    <w:p>
      <w:pPr>
        <w:spacing w:before="0" w:after="0"/>
      </w:pPr>
      <w:r>
        <w:pict>
          <v:shape style="position:absolute;left:446.24pt;top:190.29pt;width:343.42pt;height:10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Tam, kad virintinės jungties kokybė būtų aukšta, reikia užtikrinti suvirinimo proceso stabilumą. Suvirinimo stabilumas savo ruožtu priklauso nuo maitinimo šaltinio savybių. Šaltinis turi užtikrinti lengvą lanko uždegimą, stabilų jo degimą nusistovėjus režimui bei galios (srovės) reguliavimą.</w:t>
                    <w:br/>
                  </w:r>
                  <w:r>
                    <w:rPr>
                      <w:rFonts w:ascii="Sans Serif" w:hAnsi="Sans Serif" w:eastAsia="Sans Serif"/>
                      <w:sz val="8"/>
                    </w:rPr>
                    <w:t>Lydomasis suvirinimas egzistuoja daugiau kaip 100 metų. Visą tą laiką lanko maitinimo šaltiniai keitėsi ir tobulėjo. Iki šiol suvirinimo gamyboje naudojami tradiciniai maitinimo šaltiniai: transformatoriai, keitikliai, lygintuvai. Visi jie turi tam tikrus trūkumus: didelis energijos imlumas, masė ir gabaritai, nepakankamas spartumas, siauras reguliavimo diapazonas, žemas transformavimo dažnis (50 Hz), nepakankamai didelis naudingumo koeficientas, didelė transformatorių reaktyvioji galia, nesimetrinė maitinimo tinklo apkrova, triukšmas, sudėtinga techninė priežiūra ir kt.</w:t>
                    <w:br/>
                  </w:r>
                  <w:r>
                    <w:rPr>
                      <w:rFonts w:ascii="Sans Serif" w:hAnsi="Sans Serif" w:eastAsia="Sans Serif"/>
                      <w:sz val="8"/>
                    </w:rPr>
                    <w:t>Daugumą minėtų trukumų leidžia pašalinti invertoriniai maitinimo šaltiniai. Šie maitinimo šaltiniai turi daug techninių ir technologinių privalumų.</w:t>
                  </w:r>
                </w:p>
              </w:txbxContent>
            </v:textbox>
            <w10:wrap type="none" anchorx="page" anchory="page"/>
          </v:shape>
        </w:pict>
      </w:r>
    </w:p>
    <w:p>
      <w:pPr>
        <w:spacing w:before="0" w:after="0"/>
      </w:pPr>
      <w:r>
        <w:pict>
          <v:shape style="position:absolute;left:441.63pt;top:291.67pt;width:341.02pt;height:196.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Techniniai privalumai:</w:t>
                    <w:br/>
                  </w:r>
                  <w:r>
                    <w:rPr>
                      <w:rFonts w:ascii="Sans Serif" w:hAnsi="Sans Serif" w:eastAsia="Sans Serif"/>
                      <w:sz val="8"/>
                    </w:rPr>
                    <w:t>- didelis naudingumo koeficientas – 85-95%;</w:t>
                    <w:br/>
                  </w:r>
                  <w:r>
                    <w:rPr>
                      <w:rFonts w:ascii="Sans Serif" w:hAnsi="Sans Serif" w:eastAsia="Sans Serif"/>
                      <w:sz val="8"/>
                    </w:rPr>
                    <w:t>- idealus galios koeficientas – 0,99%;</w:t>
                    <w:br/>
                  </w:r>
                  <w:r>
                    <w:rPr>
                      <w:rFonts w:ascii="Sans Serif" w:hAnsi="Sans Serif" w:eastAsia="Sans Serif"/>
                      <w:sz val="8"/>
                    </w:rPr>
                    <w:t>- platus režimo parametrų reguliavimo diapazonas – nuo kelių iki kelių šimtų ir tūkstančių amperų;</w:t>
                    <w:br/>
                  </w:r>
                  <w:r>
                    <w:rPr>
                      <w:rFonts w:ascii="Sans Serif" w:hAnsi="Sans Serif" w:eastAsia="Sans Serif"/>
                      <w:sz val="8"/>
                    </w:rPr>
                    <w:t>- maitinimo šaltinio apkrovos trukmė darbiniame režime iki 100%;</w:t>
                    <w:br/>
                  </w:r>
                  <w:r>
                    <w:rPr>
                      <w:rFonts w:ascii="Sans Serif" w:hAnsi="Sans Serif" w:eastAsia="Sans Serif"/>
                      <w:sz val="8"/>
                    </w:rPr>
                    <w:t>- tolygus parametrų reguliavimas plačiame srovių ir įtampų diapazone;</w:t>
                    <w:br/>
                  </w:r>
                  <w:r>
                    <w:rPr>
                      <w:rFonts w:ascii="Sans Serif" w:hAnsi="Sans Serif" w:eastAsia="Sans Serif"/>
                      <w:sz val="8"/>
                    </w:rPr>
                    <w:t>- distancinis valdymas;</w:t>
                    <w:br/>
                  </w:r>
                  <w:r>
                    <w:rPr>
                      <w:rFonts w:ascii="Sans Serif" w:hAnsi="Sans Serif" w:eastAsia="Sans Serif"/>
                      <w:sz val="8"/>
                    </w:rPr>
                    <w:t>- minimalūs energijos nuostoliai suvirinimo kabeliuose ir jungiamuosiuose elementuose;</w:t>
                    <w:br/>
                  </w:r>
                  <w:r>
                    <w:rPr>
                      <w:rFonts w:ascii="Sans Serif" w:hAnsi="Sans Serif" w:eastAsia="Sans Serif"/>
                      <w:sz val="8"/>
                    </w:rPr>
                    <w:t>- maža masė ir gabaritai;</w:t>
                    <w:br/>
                  </w:r>
                  <w:r>
                    <w:rPr>
                      <w:rFonts w:ascii="Sans Serif" w:hAnsi="Sans Serif" w:eastAsia="Sans Serif"/>
                      <w:sz val="8"/>
                    </w:rPr>
                    <w:t>- patogu transportuoti tiesiogiai į suvirinimo atlikimo vietą;</w:t>
                    <w:br/>
                  </w:r>
                  <w:r>
                    <w:rPr>
                      <w:rFonts w:ascii="Sans Serif" w:hAnsi="Sans Serif" w:eastAsia="Sans Serif"/>
                      <w:sz val="8"/>
                    </w:rPr>
                    <w:t>- aukštas elektros saugumo lygis.</w:t>
                    <w:br/>
                  </w:r>
                  <w:r>
                    <w:rPr>
                      <w:rFonts w:ascii="Sans Serif" w:hAnsi="Sans Serif" w:eastAsia="Sans Serif"/>
                      <w:sz val="8"/>
                    </w:rPr>
                    <w:t>Technologiniai:</w:t>
                    <w:br/>
                  </w:r>
                  <w:r>
                    <w:rPr>
                      <w:rFonts w:ascii="Sans Serif" w:hAnsi="Sans Serif" w:eastAsia="Sans Serif"/>
                      <w:sz val="8"/>
                    </w:rPr>
                    <w:t>- suvirinimas bet kokių markių lydžiais glaistytaisiais elektrodais nuolatine ir kintamąja srove;</w:t>
                    <w:br/>
                  </w:r>
                  <w:r>
                    <w:rPr>
                      <w:rFonts w:ascii="Sans Serif" w:hAnsi="Sans Serif" w:eastAsia="Sans Serif"/>
                      <w:sz val="8"/>
                    </w:rPr>
                    <w:t>- išorinės statinės charakteristikos universalumas, leidžiantis suvirinti MMA,</w:t>
                    <w:br/>
                  </w:r>
                  <w:r>
                    <w:rPr>
                      <w:rFonts w:ascii="Sans Serif" w:hAnsi="Sans Serif" w:eastAsia="Sans Serif"/>
                      <w:sz val="8"/>
                    </w:rPr>
                    <w:t>MIG/MAG, TIG būdais;</w:t>
                    <w:br/>
                  </w:r>
                  <w:r>
                    <w:rPr>
                      <w:rFonts w:ascii="Sans Serif" w:hAnsi="Sans Serif" w:eastAsia="Sans Serif"/>
                      <w:sz val="8"/>
                    </w:rPr>
                    <w:t>- lanko uždegimo stabilumas dėl didelės įtampos;</w:t>
                    <w:br/>
                  </w:r>
                  <w:r>
                    <w:rPr>
                      <w:rFonts w:ascii="Sans Serif" w:hAnsi="Sans Serif" w:eastAsia="Sans Serif"/>
                      <w:sz val="8"/>
                    </w:rPr>
                    <w:t>- suvirinimas trumpu lanku, kuris sumažina energijos nuostolius ir pagerina virintinės jungties</w:t>
                    <w:br/>
                  </w:r>
                  <w:r>
                    <w:rPr>
                      <w:rFonts w:ascii="Sans Serif" w:hAnsi="Sans Serif" w:eastAsia="Sans Serif"/>
                      <w:sz val="8"/>
                    </w:rPr>
                    <w:t>kokybę dėl sumažėjusios terminio poveikio srities;</w:t>
                    <w:br/>
                  </w:r>
                  <w:r>
                    <w:rPr>
                      <w:rFonts w:ascii="Sans Serif" w:hAnsi="Sans Serif" w:eastAsia="Sans Serif"/>
                      <w:sz val="8"/>
                    </w:rPr>
                    <w:t>- kokybiškas suvirinimas visose erdvinėse padėtyse;</w:t>
                    <w:br/>
                  </w:r>
                  <w:r>
                    <w:rPr>
                      <w:rFonts w:ascii="Sans Serif" w:hAnsi="Sans Serif" w:eastAsia="Sans Serif"/>
                      <w:sz val="8"/>
                    </w:rPr>
                    <w:t>- minimalus ištaškymas suvirinimo metu;</w:t>
                    <w:br/>
                  </w:r>
                  <w:r>
                    <w:rPr>
                      <w:rFonts w:ascii="Sans Serif" w:hAnsi="Sans Serif" w:eastAsia="Sans Serif"/>
                      <w:sz val="8"/>
                    </w:rPr>
                    <w:t>- galimybė nepakankamos kvalifikacijos suvirintojams atlikti atsakingų</w:t>
                    <w:br/>
                  </w:r>
                  <w:r>
                    <w:rPr>
                      <w:rFonts w:ascii="Sans Serif" w:hAnsi="Sans Serif" w:eastAsia="Sans Serif"/>
                      <w:sz val="8"/>
                    </w:rPr>
                    <w:t>konstrukcijų suvirinimą.</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51pt;top:33.68pt;width:346.76pt;height:118.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Rankinio elektrolankinio suvirinimo (MMA) režimų parinkimas.</w:t>
                    <w:br/>
                  </w:r>
                  <w:r>
                    <w:rPr>
                      <w:rFonts w:ascii="Sans Serif" w:hAnsi="Sans Serif" w:eastAsia="Sans Serif"/>
                      <w:sz val="8"/>
                    </w:rPr>
                    <w:t> </w:t>
                    <w:br/>
                  </w:r>
                  <w:r>
                    <w:rPr>
                      <w:rFonts w:ascii="Sans Serif" w:hAnsi="Sans Serif" w:eastAsia="Sans Serif"/>
                      <w:sz val="8"/>
                    </w:rPr>
                    <w:t>Priklausomai nuo suvirintam sujungimui keliamų reikalavimų pasirenkamas elektrodo tipas. Elektrodo žymėjime (EN 499, EN 1599, EN 1600, EN 757 ir kt.) arba gamintojo techninėje dokumentacijoje pasirenkami suvirinimo režimai (srovė, lako ilgis, elektrodų džiovinimo laikas ir temperatūra ir kt.) įvertinant turimą įrangą (suvirinimas nuolatine ar kintama srove) ir suvirinimo sąlygas (suvirinimo padėtis, aplinka ir kt.). Elektrodų techninėje dokumentacijoje dažnai nurodoma jų paskirtis, siūlės cheminė sudėtis, rekomenduojamas srovės dydis, rūšis (kintama ar nuolatinė), poliškumas (tiesioginis ar atvirkščias) ir kt. Žemiau pateiktas suvirinimo režimų parinkimas gali būti taikomas virinant plieniniais elektrodais ir ne visuomet gali būti naudojamas virinant vario, aliuminio nikelio ir kitų metalų pagrindu sukurtų lydinių elektrodais.</w:t>
                    <w:br/>
                  </w:r>
                  <w:r>
                    <w:rPr>
                      <w:rFonts w:ascii="Sans Serif" w:hAnsi="Sans Serif" w:eastAsia="Sans Serif"/>
                      <w:sz val="8"/>
                    </w:rPr>
                    <w:t> </w:t>
                    <w:br/>
                  </w:r>
                  <w:r>
                    <w:rPr>
                      <w:rFonts w:ascii="Sans Serif" w:hAnsi="Sans Serif" w:eastAsia="Sans Serif"/>
                      <w:sz val="8"/>
                    </w:rPr>
                    <w:t>Priklausomai nuo suvirinamų detalių storio pasirenkamas elektrodo skersmuo (žr. I lentelę).</w:t>
                  </w:r>
                </w:p>
              </w:txbxContent>
            </v:textbox>
            <w10:wrap type="none" anchorx="page" anchory="page"/>
          </v:shape>
        </w:pict>
      </w:r>
    </w:p>
    <w:p>
      <w:pPr>
        <w:spacing w:before="0" w:after="0"/>
      </w:pPr>
      <w:r>
        <w:pict>
          <v:shape style="position:absolute;left:29.00pt;top:197.94pt;width:349.08pt;height:50.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Virinant siūlę keliais ėjimais, šaknies siūlė virinama 2-3 mm elektrodais, o sekančios siūlės vienodais</w:t>
                    <w:br/>
                  </w:r>
                  <w:r>
                    <w:rPr>
                      <w:rFonts w:ascii="Sans Serif" w:hAnsi="Sans Serif" w:eastAsia="Sans Serif"/>
                      <w:sz val="8"/>
                    </w:rPr>
                    <w:t>režimais 4-6 mm elektrodais. Šaknies išlydyto metalo skerspjūvio plotas neturėtų viršyti 30-35 mm², o</w:t>
                    <w:br/>
                  </w:r>
                  <w:r>
                    <w:rPr>
                      <w:rFonts w:ascii="Sans Serif" w:hAnsi="Sans Serif" w:eastAsia="Sans Serif"/>
                      <w:sz val="8"/>
                    </w:rPr>
                    <w:t>sekančių ėjimų 30-50 mm². Virinant kampines siūles vieno ėjimo siūlės statinis neturėtu būti didesnis kaip 8-</w:t>
                    <w:br/>
                  </w:r>
                  <w:r>
                    <w:rPr>
                      <w:rFonts w:ascii="Sans Serif" w:hAnsi="Sans Serif" w:eastAsia="Sans Serif"/>
                      <w:sz val="8"/>
                    </w:rPr>
                    <w:t>9 mm.</w:t>
                    <w:br/>
                  </w:r>
                  <w:r>
                    <w:rPr>
                      <w:rFonts w:ascii="Sans Serif" w:hAnsi="Sans Serif" w:eastAsia="Sans Serif"/>
                      <w:sz val="8"/>
                    </w:rPr>
                    <w:t> </w:t>
                    <w:br/>
                  </w:r>
                  <w:r>
                    <w:rPr>
                      <w:rFonts w:ascii="Sans Serif" w:hAnsi="Sans Serif" w:eastAsia="Sans Serif"/>
                      <w:sz val="8"/>
                    </w:rPr>
                    <w:t>Suvirinimo srovės dydis apytiksliai gali būti nustatytas pagal empirinę formulę:</w:t>
                  </w:r>
                </w:p>
              </w:txbxContent>
            </v:textbox>
            <w10:wrap type="none" anchorx="page" anchory="page"/>
          </v:shape>
        </w:pict>
      </w:r>
    </w:p>
    <w:p>
      <w:pPr>
        <w:spacing w:before="0" w:after="0"/>
      </w:pPr>
      <w:r>
        <w:pict>
          <v:shape style="position:absolute;left:47.67pt;top:270.34pt;width:200.97pt;height:31.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w:t>
                    <w:br/>
                  </w:r>
                  <w:r>
                    <w:rPr>
                      <w:rFonts w:ascii="Sans Serif" w:hAnsi="Sans Serif" w:eastAsia="Sans Serif"/>
                      <w:sz val="8"/>
                    </w:rPr>
                    <w:t>d – elektrodo skersmuo, mm</w:t>
                    <w:br/>
                  </w:r>
                  <w:r>
                    <w:rPr>
                      <w:rFonts w:ascii="Sans Serif" w:hAnsi="Sans Serif" w:eastAsia="Sans Serif"/>
                      <w:sz val="8"/>
                    </w:rPr>
                    <w:t>k – koeficientas priklausantis nuo elektrodo skersmens A/mm².</w:t>
                  </w:r>
                </w:p>
              </w:txbxContent>
            </v:textbox>
            <w10:wrap type="none" anchorx="page" anchory="page"/>
          </v:shape>
        </w:pict>
      </w:r>
    </w:p>
    <w:p>
      <w:pPr>
        <w:spacing w:before="0" w:after="0"/>
      </w:pPr>
      <w:r>
        <w:pict>
          <v:shape style="position:absolute;left:181.52pt;top:254.31pt;width:54.36pt;height:18.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I_{suv} = kd ; A</w:t>
                  </w:r>
                </w:p>
              </w:txbxContent>
            </v:textbox>
            <w10:wrap type="none" anchorx="page" anchory="page"/>
          </v:shape>
        </w:pict>
      </w:r>
    </w:p>
    <w:p>
      <w:pPr>
        <w:spacing w:before="0" w:after="0"/>
      </w:pPr>
      <w:r>
        <w:pict>
          <v:shape style="position:absolute;left:27.78pt;top:332.71pt;width:345.82pt;height:6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Virinant lubinėje, srovių reikšmės mažinamos 15-25 %. Suvirinimas atliekamas trumpu lanku ne storesniais nei 4 mm elektrodais. Virinant vertikalioje padėtyje srovių reikšmės mažinamos 15-20 %, elektrodo skersmuo parenkamas ne didesnis kaip 4-5 mm.</w:t>
                    <w:br/>
                  </w:r>
                  <w:r>
                    <w:rPr>
                      <w:rFonts w:ascii="Sans Serif" w:hAnsi="Sans Serif" w:eastAsia="Sans Serif"/>
                      <w:sz val="8"/>
                    </w:rPr>
                    <w:t>Lanko įtampa virinant rankiniu elektrolankiniu būdu glaistytaisiais elektrodais yra 20-36 V ribose ir parenkant suvirinimo technologiją daugumoje atvejų nenurodoma.</w:t>
                    <w:br/>
                  </w:r>
                  <w:r>
                    <w:rPr>
                      <w:rFonts w:ascii="Sans Serif" w:hAnsi="Sans Serif" w:eastAsia="Sans Serif"/>
                      <w:sz val="8"/>
                    </w:rPr>
                    <w:t>Siūlės plotis visuomet apytikriai būna 2-4 kartus didesnis už elektrodo skersmenį.</w:t>
                  </w:r>
                </w:p>
              </w:txbxContent>
            </v:textbox>
            <w10:wrap type="none" anchorx="page" anchory="page"/>
          </v:shape>
        </w:pict>
      </w:r>
    </w:p>
    <w:p>
      <w:pPr>
        <w:spacing w:before="0" w:after="0"/>
      </w:pPr>
      <w:r>
        <w:pict>
          <v:shape style="position:absolute;left:470.49pt;top:48.78pt;width:209.44pt;height:17.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Elektrodų žymėjimo pavyzdys pagal LST EN 499</w:t>
                  </w:r>
                </w:p>
              </w:txbxContent>
            </v:textbox>
            <w10:wrap type="none" anchorx="page" anchory="page"/>
          </v:shape>
        </w:pict>
      </w:r>
    </w:p>
    <w:p>
      <w:pPr>
        <w:spacing w:before="0" w:after="0"/>
      </w:pPr>
      <w:r>
        <w:pict>
          <v:shape style="position:absolute;left:441.40pt;top:69.56pt;width:338.38pt;height:126.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LST EN 499 standartas klasifikuoja glaistytuosius elektrodus prilydyto metalo takumo ribos, stiprumo ribos ir santykinio pailgėjimo požiūriu. Siūlės metalo takumo ir stiprumo ribų santykis paprastai yra didesnis nei pagrindinio metalo. Vartotojai turėtų žinoti, kad siūlės ir pagrindinio metalo lygiareikšmės takumo ribos dar negarantuos siūlės ir pagrindinio metalo vienodų stiprumo ribų. Ten, kur darbo sąlygos reikalauja lygiareikšmės stiprumo ribos, suvirinimo medžiagos turėtų būti parinktos pagal 1-sios lentelės 3-ią stulpelį.</w:t>
                    <w:br/>
                  </w:r>
                  <w:r>
                    <w:rPr>
                      <w:rFonts w:ascii="Sans Serif" w:hAnsi="Sans Serif" w:eastAsia="Sans Serif"/>
                      <w:sz val="8"/>
                    </w:rPr>
                    <w:t> </w:t>
                    <w:br/>
                  </w:r>
                  <w:r>
                    <w:rPr>
                      <w:rFonts w:ascii="Sans Serif" w:hAnsi="Sans Serif" w:eastAsia="Sans Serif"/>
                      <w:sz val="8"/>
                    </w:rPr>
                    <w:t>Reikia pastebėti, kad siūlės metalo bandinių, naudojamų elektrodams klasifikuoti, mechaninės savybės skirsis nuo gautųjų bandant gamybinius sujungimus dėl suvirinimo procedūrų skirtingumų, tokių kaip kitoks elektrodo skersmuo, vedžiojimo plotis, suvirinimo padėtis ir medžiagos sudėtis.</w:t>
                    <w:br/>
                  </w:r>
                  <w:r>
                    <w:rPr>
                      <w:rFonts w:ascii="Sans Serif" w:hAnsi="Sans Serif" w:eastAsia="Sans Serif"/>
                      <w:sz val="8"/>
                    </w:rPr>
                    <w:t> </w:t>
                    <w:br/>
                  </w:r>
                  <w:r>
                    <w:rPr>
                      <w:rFonts w:ascii="Sans Serif" w:hAnsi="Sans Serif" w:eastAsia="Sans Serif"/>
                      <w:sz val="8"/>
                    </w:rPr>
                    <w:t>Taikymo sritis</w:t>
                    <w:br/>
                  </w:r>
                  <w:r>
                    <w:rPr>
                      <w:rFonts w:ascii="Sans Serif" w:hAnsi="Sans Serif" w:eastAsia="Sans Serif"/>
                      <w:sz val="8"/>
                    </w:rPr>
                    <w:t>Šis standartas nustato nelegiruotųjų ir smulkiagrūdžių plienų, kurių minimali takumo riba iki 500 N/mm2, rankiniam lankiniam suvirinimui skirtų glaistytųjų elektrodų ir siūlės metalo po suvirinimo, klasifikavimo reikalavimus.</w:t>
                  </w:r>
                </w:p>
              </w:txbxContent>
            </v:textbox>
            <w10:wrap type="none" anchorx="page" anchory="page"/>
          </v:shape>
        </w:pict>
      </w:r>
    </w:p>
    <w:p>
      <w:pPr>
        <w:spacing w:before="0" w:after="0"/>
      </w:pPr>
      <w:r>
        <w:pict>
          <v:shape style="position:absolute;left:449.82pt;top:196.47pt;width:246.03pt;height:172.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Klasifikavimas</w:t>
                    <w:br/>
                  </w:r>
                  <w:r>
                    <w:rPr>
                      <w:rFonts w:ascii="Sans Serif" w:hAnsi="Sans Serif" w:eastAsia="Sans Serif"/>
                      <w:sz val="8"/>
                    </w:rPr>
                    <w:t>Klasifikavimui baziniu priimamas 4 mm skersmens elektrodas</w:t>
                    <w:br/>
                  </w:r>
                  <w:r>
                    <w:rPr>
                      <w:rFonts w:ascii="Sans Serif" w:hAnsi="Sans Serif" w:eastAsia="Sans Serif"/>
                      <w:sz val="8"/>
                    </w:rPr>
                    <w:t>Klasifikavimas yra suskirstytas į aštuonias dalis:</w:t>
                    <w:br/>
                  </w:r>
                  <w:r>
                    <w:rPr>
                      <w:rFonts w:ascii="Sans Serif" w:hAnsi="Sans Serif" w:eastAsia="Sans Serif"/>
                      <w:sz val="8"/>
                    </w:rPr>
                    <w:t> </w:t>
                    <w:br/>
                  </w:r>
                  <w:r>
                    <w:rPr>
                      <w:rFonts w:ascii="Sans Serif" w:hAnsi="Sans Serif" w:eastAsia="Sans Serif"/>
                      <w:sz val="8"/>
                    </w:rPr>
                    <w:t>➢ 1) pirmasis simbolis rodo elektrodą/procesą, kurį reikia identifikuoti;</w:t>
                    <w:br/>
                  </w:r>
                  <w:r>
                    <w:rPr>
                      <w:rFonts w:ascii="Sans Serif" w:hAnsi="Sans Serif" w:eastAsia="Sans Serif"/>
                      <w:sz val="8"/>
                    </w:rPr>
                    <w:t>➢ 2) antrasis simbolis rodo siūlės metalo stiprumą ir santykinį pailgėjimą;</w:t>
                    <w:br/>
                  </w:r>
                  <w:r>
                    <w:rPr>
                      <w:rFonts w:ascii="Sans Serif" w:hAnsi="Sans Serif" w:eastAsia="Sans Serif"/>
                      <w:sz val="8"/>
                    </w:rPr>
                    <w:t>➢ 3) trečiasis simbolis rodo siūlės metalo smūginį tąsumą;</w:t>
                    <w:br/>
                  </w:r>
                  <w:r>
                    <w:rPr>
                      <w:rFonts w:ascii="Sans Serif" w:hAnsi="Sans Serif" w:eastAsia="Sans Serif"/>
                      <w:sz val="8"/>
                    </w:rPr>
                    <w:t>➢ 4) ketvirtasis simbolis rodo siūlės metalo cheminę sudėtį;</w:t>
                    <w:br/>
                  </w:r>
                  <w:r>
                    <w:rPr>
                      <w:rFonts w:ascii="Sans Serif" w:hAnsi="Sans Serif" w:eastAsia="Sans Serif"/>
                      <w:sz val="8"/>
                    </w:rPr>
                    <w:t>➢ 5) penktasis simbolis rodo elektrodo glaisto tipą;</w:t>
                    <w:br/>
                  </w:r>
                  <w:r>
                    <w:rPr>
                      <w:rFonts w:ascii="Sans Serif" w:hAnsi="Sans Serif" w:eastAsia="Sans Serif"/>
                      <w:sz val="8"/>
                    </w:rPr>
                    <w:t>➢ 6) šeštasis simbolis rodo prilydymo koeficientą ir srovės rūšį;</w:t>
                    <w:br/>
                  </w:r>
                  <w:r>
                    <w:rPr>
                      <w:rFonts w:ascii="Sans Serif" w:hAnsi="Sans Serif" w:eastAsia="Sans Serif"/>
                      <w:sz val="8"/>
                    </w:rPr>
                    <w:t>➢ 7) septintasis simbolis rodo suvirinimo padėtį;</w:t>
                    <w:br/>
                  </w:r>
                  <w:r>
                    <w:rPr>
                      <w:rFonts w:ascii="Sans Serif" w:hAnsi="Sans Serif" w:eastAsia="Sans Serif"/>
                      <w:sz val="8"/>
                    </w:rPr>
                    <w:t>➢ 8) aštuntasis simbolis rodo vandenilio kiekį siūlės metale.</w:t>
                  </w:r>
                </w:p>
              </w:txbxContent>
            </v:textbox>
            <w10:wrap type="none" anchorx="page" anchory="page"/>
          </v:shape>
        </w:pict>
      </w:r>
    </w:p>
    <w:p>
      <w:pPr>
        <w:spacing w:before="0" w:after="0"/>
      </w:pPr>
      <w:r>
        <w:pict>
          <v:shape style="position:absolute;left:446.76pt;top:381.53pt;width:332.77pt;height:103.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Norint palengvinti šio standarto taikymą, klasifikavimas skirstomas į dvi dalis:</w:t>
                    <w:br/>
                  </w:r>
                  <w:r>
                    <w:rPr>
                      <w:rFonts w:ascii="Sans Serif" w:hAnsi="Sans Serif" w:eastAsia="Sans Serif"/>
                      <w:sz val="8"/>
                    </w:rPr>
                    <w:t>a) Privalomoji dalis.</w:t>
                    <w:br/>
                  </w:r>
                  <w:r>
                    <w:rPr>
                      <w:rFonts w:ascii="Sans Serif" w:hAnsi="Sans Serif" w:eastAsia="Sans Serif"/>
                      <w:sz val="8"/>
                    </w:rPr>
                    <w:t>Šioje dalyje nurodomi elektrodo tipo, stiprumo ir santykinio pailgėjimo, smūginio tąsumo, cheminės</w:t>
                    <w:br/>
                  </w:r>
                  <w:r>
                    <w:rPr>
                      <w:rFonts w:ascii="Sans Serif" w:hAnsi="Sans Serif" w:eastAsia="Sans Serif"/>
                      <w:sz val="8"/>
                    </w:rPr>
                    <w:t>sudėties ir glaisto tipų simboliai, t.y. simboliai, apibrėžti 4.1, 4.2, 4.3, 4.4 ir 4.5 .</w:t>
                    <w:br/>
                  </w:r>
                  <w:r>
                    <w:rPr>
                      <w:rFonts w:ascii="Sans Serif" w:hAnsi="Sans Serif" w:eastAsia="Sans Serif"/>
                      <w:sz val="8"/>
                    </w:rPr>
                    <w:t> </w:t>
                    <w:br/>
                  </w:r>
                  <w:r>
                    <w:rPr>
                      <w:rFonts w:ascii="Sans Serif" w:hAnsi="Sans Serif" w:eastAsia="Sans Serif"/>
                      <w:sz val="8"/>
                    </w:rPr>
                    <w:t>b) Neprivalomoji dalis</w:t>
                    <w:br/>
                  </w:r>
                  <w:r>
                    <w:rPr>
                      <w:rFonts w:ascii="Sans Serif" w:hAnsi="Sans Serif" w:eastAsia="Sans Serif"/>
                      <w:sz val="8"/>
                    </w:rPr>
                    <w:t>Šioje dalyje nurodomi prilydymo koeficiento, srovės rūšies, suvirinimo padėties, kurioje elektrodas</w:t>
                    <w:br/>
                  </w:r>
                  <w:r>
                    <w:rPr>
                      <w:rFonts w:ascii="Sans Serif" w:hAnsi="Sans Serif" w:eastAsia="Sans Serif"/>
                      <w:sz val="8"/>
                    </w:rPr>
                    <w:t>vartojamas ir vandenilio kiekio simboliai, t. y. simboliai, apibrėžti 4.6, 4.7 ir 4.8.</w:t>
                    <w:br/>
                  </w:r>
                  <w:r>
                    <w:rPr>
                      <w:rFonts w:ascii="Sans Serif" w:hAnsi="Sans Serif" w:eastAsia="Sans Serif"/>
                      <w:sz val="8"/>
                    </w:rPr>
                    <w:t> </w:t>
                    <w:br/>
                  </w:r>
                  <w:r>
                    <w:rPr>
                      <w:rFonts w:ascii="Sans Serif" w:hAnsi="Sans Serif" w:eastAsia="Sans Serif"/>
                      <w:sz val="8"/>
                    </w:rPr>
                    <w:t>Pilnas žymėjimas turi būti vartojamas ant įpakavimų, gamintojo komercinėje dokumentacijoje ir aprašų</w:t>
                    <w:br/>
                  </w:r>
                  <w:r>
                    <w:rPr>
                      <w:rFonts w:ascii="Sans Serif" w:hAnsi="Sans Serif" w:eastAsia="Sans Serif"/>
                      <w:sz val="8"/>
                    </w:rPr>
                    <w:t>lapuose.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5.55pt;top:29.23pt;width:353.30pt;height:94.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Simboliai ir reikalavimai</w:t>
                    <w:br/>
                  </w:r>
                  <w:r>
                    <w:rPr>
                      <w:rFonts w:ascii="Sans Serif" w:hAnsi="Sans Serif" w:eastAsia="Sans Serif"/>
                      <w:sz val="8"/>
                    </w:rPr>
                    <w:t> </w:t>
                    <w:br/>
                  </w:r>
                  <w:r>
                    <w:rPr>
                      <w:rFonts w:ascii="Sans Serif" w:hAnsi="Sans Serif" w:eastAsia="Sans Serif"/>
                      <w:sz val="8"/>
                    </w:rPr>
                    <w:t>4.1. Elektrodo/ proceso simbolis</w:t>
                    <w:br/>
                  </w:r>
                  <w:r>
                    <w:rPr>
                      <w:rFonts w:ascii="Sans Serif" w:hAnsi="Sans Serif" w:eastAsia="Sans Serif"/>
                      <w:sz val="8"/>
                    </w:rPr>
                    <w:t>Glaistytųjų elektrodų, vartojamų rankiniam laukiniam suvirinimo procesui, simbolis yra raidė E, parašyta žymens pradžioje.</w:t>
                    <w:br/>
                  </w:r>
                  <w:r>
                    <w:rPr>
                      <w:rFonts w:ascii="Sans Serif" w:hAnsi="Sans Serif" w:eastAsia="Sans Serif"/>
                      <w:sz val="8"/>
                    </w:rPr>
                    <w:t> </w:t>
                    <w:br/>
                  </w:r>
                  <w:r>
                    <w:rPr>
                      <w:rFonts w:ascii="Sans Serif" w:hAnsi="Sans Serif" w:eastAsia="Sans Serif"/>
                      <w:sz val="8"/>
                    </w:rPr>
                    <w:t>4.2. Siūlės metalo stiprumo ir santykinio pailgėjimo simboliai</w:t>
                    <w:br/>
                  </w:r>
                  <w:r>
                    <w:rPr>
                      <w:rFonts w:ascii="Sans Serif" w:hAnsi="Sans Serif" w:eastAsia="Sans Serif"/>
                      <w:sz val="8"/>
                    </w:rPr>
                    <w:t>Simboliai 1 lentelėje rodo siūlės metalo po suvirinimo takumo ribą, stiprumo ribą ir santykinį pailgėjimą, nustatomus pagal 5 skyriaus reikalavimus.</w:t>
                  </w:r>
                </w:p>
              </w:txbxContent>
            </v:textbox>
            <w10:wrap type="none" anchorx="page" anchory="page"/>
          </v:shape>
        </w:pict>
      </w:r>
    </w:p>
    <w:p>
      <w:pPr>
        <w:spacing w:before="0" w:after="0"/>
      </w:pPr>
      <w:r>
        <w:pict>
          <v:shape style="position:absolute;left:32.85pt;top:305.76pt;width:344.49pt;height:52.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4.3. Siūlės metalo smūginio tąsumo simboliai</w:t>
                    <w:br/>
                  </w:r>
                  <w:r>
                    <w:rPr>
                      <w:rFonts w:ascii="Sans Serif" w:hAnsi="Sans Serif" w:eastAsia="Sans Serif"/>
                      <w:sz val="8"/>
                    </w:rPr>
                    <w:t>Simbolis 2 lentelėje rodo temperatūrą, kurioje gaunama 47 J smūginio suardymo energija sąlygomis, nurodytomis 5 skyriuje. Bandyti reikia tris bandinius. Tik viena bandymo reikšmė gali būti mažesnė už 47 J, bet ne mažesnė negu 32 J. Jei siūlės metalas buvo klasifikuotas konkrečiai temperatūrai, pastaroji automatiškai apima bet kurią aukštesnę temperatūrą 2 lentelėje.</w:t>
                  </w:r>
                </w:p>
              </w:txbxContent>
            </v:textbox>
            <w10:wrap type="none" anchorx="page" anchory="page"/>
          </v:shape>
        </w:pict>
      </w:r>
    </w:p>
    <w:p>
      <w:pPr>
        <w:spacing w:before="0" w:after="0"/>
      </w:pPr>
      <w:r>
        <w:pict>
          <v:shape style="position:absolute;left:481.89pt;top:54.29pt;width:268.63pt;height:29.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4.4. Siūlės metalo cheminės sudėties simboliai</w:t>
                    <w:br/>
                  </w:r>
                  <w:r>
                    <w:rPr>
                      <w:rFonts w:ascii="Sans Serif" w:hAnsi="Sans Serif" w:eastAsia="Sans Serif"/>
                      <w:sz val="8"/>
                    </w:rPr>
                    <w:t>Simboliai 3 lentelėje rodo siūlės metalo cheminę sudėtį pagal 6 skyriaus reikalavimus.</w:t>
                  </w:r>
                </w:p>
              </w:txbxContent>
            </v:textbox>
            <w10:wrap type="none" anchorx="page" anchory="page"/>
          </v:shape>
        </w:pict>
      </w:r>
    </w:p>
    <w:p>
      <w:pPr>
        <w:spacing w:before="0" w:after="0"/>
      </w:pPr>
      <w:r>
        <w:pict>
          <v:shape style="position:absolute;left:457.31pt;top:84.47pt;width:175.41pt;height:12.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Siūlės metalų cheminės sudėties simboliai</w:t>
                  </w:r>
                </w:p>
              </w:txbxContent>
            </v:textbox>
            <w10:wrap type="none" anchorx="page" anchory="page"/>
          </v:shape>
        </w:pict>
      </w:r>
    </w:p>
    <w:p>
      <w:pPr>
        <w:spacing w:before="0" w:after="0"/>
      </w:pPr>
      <w:r>
        <w:pict>
          <v:shape style="position:absolute;left:439.64pt;top:287.63pt;width:345.94pt;height:4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4.5. Elektrodų glaisto tipų simboliai</w:t>
                    <w:br/>
                  </w:r>
                  <w:r>
                    <w:rPr>
                      <w:rFonts w:ascii="Sans Serif" w:hAnsi="Sans Serif" w:eastAsia="Sans Serif"/>
                      <w:sz val="8"/>
                    </w:rPr>
                    <w:t> </w:t>
                    <w:br/>
                  </w:r>
                  <w:r>
                    <w:rPr>
                      <w:rFonts w:ascii="Sans Serif" w:hAnsi="Sans Serif" w:eastAsia="Sans Serif"/>
                      <w:sz val="8"/>
                    </w:rPr>
                    <w:t>Glaistytųjų elektrodų glaisto tipas iš esmės priklauso nuo šlakus sudarančių komponentų. Simboliai, nurodantys glaisto tipą, turi būti sudaryti iš tokių raidžių ar raidžių grupių:</w:t>
                  </w:r>
                </w:p>
              </w:txbxContent>
            </v:textbox>
            <w10:wrap type="none" anchorx="page" anchory="page"/>
          </v:shape>
        </w:pict>
      </w:r>
    </w:p>
    <w:p>
      <w:pPr>
        <w:spacing w:before="0" w:after="0"/>
      </w:pPr>
      <w:r>
        <w:pict>
          <v:shape style="position:absolute;left:450.10pt;top:330.60pt;width:124.84pt;height:80.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&gt; A - rūgštusis glaistas;</w:t>
                    <w:br/>
                  </w:r>
                  <w:r>
                    <w:rPr>
                      <w:rFonts w:ascii="Sans Serif" w:hAnsi="Sans Serif" w:eastAsia="Sans Serif"/>
                      <w:sz val="8"/>
                    </w:rPr>
                    <w:t>&gt; C - celiuliozinis glaistas;</w:t>
                    <w:br/>
                  </w:r>
                  <w:r>
                    <w:rPr>
                      <w:rFonts w:ascii="Sans Serif" w:hAnsi="Sans Serif" w:eastAsia="Sans Serif"/>
                      <w:sz val="8"/>
                    </w:rPr>
                    <w:t>&gt; R - rutilo glaistas;</w:t>
                    <w:br/>
                  </w:r>
                  <w:r>
                    <w:rPr>
                      <w:rFonts w:ascii="Sans Serif" w:hAnsi="Sans Serif" w:eastAsia="Sans Serif"/>
                      <w:sz val="8"/>
                    </w:rPr>
                    <w:t>&gt; RR - storasis rutilo glaistas;</w:t>
                    <w:br/>
                  </w:r>
                  <w:r>
                    <w:rPr>
                      <w:rFonts w:ascii="Sans Serif" w:hAnsi="Sans Serif" w:eastAsia="Sans Serif"/>
                      <w:sz val="8"/>
                    </w:rPr>
                    <w:t>&gt; RC - rutilo celiuliozinis glaistas;</w:t>
                    <w:br/>
                  </w:r>
                  <w:r>
                    <w:rPr>
                      <w:rFonts w:ascii="Sans Serif" w:hAnsi="Sans Serif" w:eastAsia="Sans Serif"/>
                      <w:sz val="8"/>
                    </w:rPr>
                    <w:t>&gt; RA - rutilo rūgštusis glaistas;</w:t>
                    <w:br/>
                  </w:r>
                  <w:r>
                    <w:rPr>
                      <w:rFonts w:ascii="Sans Serif" w:hAnsi="Sans Serif" w:eastAsia="Sans Serif"/>
                      <w:sz val="8"/>
                    </w:rPr>
                    <w:t>&gt; RB - rutilo bazinis glaistas;</w:t>
                    <w:br/>
                  </w:r>
                  <w:r>
                    <w:rPr>
                      <w:rFonts w:ascii="Sans Serif" w:hAnsi="Sans Serif" w:eastAsia="Sans Serif"/>
                      <w:sz val="8"/>
                    </w:rPr>
                    <w:t>&gt; B - bazinis glaistas</w:t>
                  </w:r>
                </w:p>
              </w:txbxContent>
            </v:textbox>
            <w10:wrap type="none" anchorx="page" anchory="page"/>
          </v:shape>
        </w:pict>
      </w:r>
    </w:p>
    <w:p>
      <w:pPr>
        <w:spacing w:before="0" w:after="0"/>
      </w:pPr>
      <w:r>
        <w:pict>
          <v:shape style="position:absolute;left:472.01pt;top:419.40pt;width:293.60pt;height:43.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4.6. Siūlės metalo prilydymo koeficiento ir srovės rūšies simboliai</w:t>
                    <w:br/>
                  </w:r>
                  <w:r>
                    <w:rPr>
                      <w:rFonts w:ascii="Sans Serif" w:hAnsi="Sans Serif" w:eastAsia="Sans Serif"/>
                      <w:sz val="8"/>
                    </w:rPr>
                    <w:t> </w:t>
                    <w:br/>
                  </w:r>
                  <w:r>
                    <w:rPr>
                      <w:rFonts w:ascii="Sans Serif" w:hAnsi="Sans Serif" w:eastAsia="Sans Serif"/>
                      <w:sz val="8"/>
                    </w:rPr>
                    <w:t>Simboliai, pateikti 4 lentelėje, rodo siūlės metalo prilydymo koeficiento reikšmę ir srovės rūšį.</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6.03pt;top:209.26pt;width:322.97pt;height:38.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7. Suvirinimo padėčių simboliai</w:t>
                    <w:br/>
                  </w:r>
                  <w:r>
                    <w:rPr>
                      <w:rFonts w:ascii="Sans Serif" w:hAnsi="Sans Serif" w:eastAsia="Sans Serif"/>
                      <w:sz val="8"/>
                    </w:rPr>
                    <w:t> </w:t>
                    <w:br/>
                  </w:r>
                  <w:r>
                    <w:rPr>
                      <w:rFonts w:ascii="Sans Serif" w:hAnsi="Sans Serif" w:eastAsia="Sans Serif"/>
                      <w:sz val="8"/>
                    </w:rPr>
                    <w:t>Žemiau pateikti suvirinimo erdvinių padėčių simboliai rodo padėtis, kuriose elektrodas yra bandomas:</w:t>
                  </w:r>
                </w:p>
              </w:txbxContent>
            </v:textbox>
            <w10:wrap type="none" anchorx="page" anchory="page"/>
          </v:shape>
        </w:pict>
      </w:r>
    </w:p>
    <w:p>
      <w:pPr>
        <w:spacing w:before="0" w:after="0"/>
      </w:pPr>
      <w:r>
        <w:pict>
          <v:shape style="position:absolute;left:43.70pt;top:245.23pt;width:279.33pt;height:8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1) visos padėtys;</w:t>
                    <w:br/>
                  </w:r>
                  <w:r>
                    <w:rPr>
                      <w:rFonts w:ascii="Sans Serif" w:hAnsi="Sans Serif" w:eastAsia="Sans Serif"/>
                      <w:sz val="8"/>
                    </w:rPr>
                    <w:t>➢ 2) visos padėtys, išskyrus vertikalią žemyn;</w:t>
                    <w:br/>
                  </w:r>
                  <w:r>
                    <w:rPr>
                      <w:rFonts w:ascii="Sans Serif" w:hAnsi="Sans Serif" w:eastAsia="Sans Serif"/>
                      <w:sz val="8"/>
                    </w:rPr>
                    <w:t>➢ 3) žemutinė sandūrinė siūlė, žemutinė kampinė siūlė, horizontali kampinė siūlė;</w:t>
                    <w:br/>
                  </w:r>
                  <w:r>
                    <w:rPr>
                      <w:rFonts w:ascii="Sans Serif" w:hAnsi="Sans Serif" w:eastAsia="Sans Serif"/>
                      <w:sz val="8"/>
                    </w:rPr>
                    <w:t>➢ 4) žemutinė sandūrinė siūlė, žemutinė kampinė siūlė;</w:t>
                    <w:br/>
                  </w:r>
                  <w:r>
                    <w:rPr>
                      <w:rFonts w:ascii="Sans Serif" w:hAnsi="Sans Serif" w:eastAsia="Sans Serif"/>
                      <w:sz val="8"/>
                    </w:rPr>
                    <w:t>➢ 5) vertikali žemyn ir padėtys pagal 3 simbolį.</w:t>
                  </w:r>
                </w:p>
              </w:txbxContent>
            </v:textbox>
            <w10:wrap type="none" anchorx="page" anchory="page"/>
          </v:shape>
        </w:pict>
      </w:r>
    </w:p>
    <w:p>
      <w:pPr>
        <w:spacing w:before="0" w:after="0"/>
      </w:pPr>
      <w:r>
        <w:pict>
          <v:shape style="position:absolute;left:33.41pt;top:344.99pt;width:345.85pt;height:86.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4.8. Vandenilio kiekio siūlės metale simboliai</w:t>
                    <w:br/>
                  </w:r>
                  <w:r>
                    <w:rPr>
                      <w:rFonts w:ascii="Sans Serif" w:hAnsi="Sans Serif" w:eastAsia="Sans Serif"/>
                      <w:sz val="8"/>
                    </w:rPr>
                    <w:t> </w:t>
                    <w:br/>
                  </w:r>
                  <w:r>
                    <w:rPr>
                      <w:rFonts w:ascii="Sans Serif" w:hAnsi="Sans Serif" w:eastAsia="Sans Serif"/>
                      <w:sz val="8"/>
                    </w:rPr>
                    <w:t>Simbolis 5-oje lentelėje rodo vandenilio kiekį, nustatytą siūlės metale virinant 4 mm skersmens elektrodu. Naudojama srovė turi sudaryti 90% didžiausios, gamintojo rekomenduotos reikšmės.</w:t>
                    <w:br/>
                  </w:r>
                  <w:r>
                    <w:rPr>
                      <w:rFonts w:ascii="Sans Serif" w:hAnsi="Sans Serif" w:eastAsia="Sans Serif"/>
                      <w:sz val="8"/>
                    </w:rPr>
                    <w:t>Elektrodai, rekomenduojami virinti kintamaja srove, turi būti bandomi kintamaja srove.</w:t>
                    <w:br/>
                  </w:r>
                  <w:r>
                    <w:rPr>
                      <w:rFonts w:ascii="Sans Serif" w:hAnsi="Sans Serif" w:eastAsia="Sans Serif"/>
                      <w:sz val="8"/>
                    </w:rPr>
                    <w:t>Elektrodai, rekomenduojami virinti tik nuolatine srove, turi būti bandomi nuolatine, atvirkščio poliškumo srove.</w:t>
                    <w:br/>
                  </w:r>
                  <w:r>
                    <w:rPr>
                      <w:rFonts w:ascii="Sans Serif" w:hAnsi="Sans Serif" w:eastAsia="Sans Serif"/>
                      <w:sz val="8"/>
                    </w:rPr>
                    <w:t>Gamintojas turi pateikti informaciją apie rekomenduojamą srovės rūšį ir elektrodo džiovinimo sąlygas, kad būtų neviršijamas nurodytas vandenilio kiekis.</w:t>
                  </w:r>
                </w:p>
              </w:txbxContent>
            </v:textbox>
            <w10:wrap type="none" anchorx="page" anchory="page"/>
          </v:shape>
        </w:pict>
      </w:r>
    </w:p>
    <w:p>
      <w:pPr>
        <w:spacing w:before="0" w:after="0"/>
      </w:pPr>
      <w:r>
        <w:pict>
          <v:shape style="position:absolute;left:76.98pt;top:29.25pt;width:228.92pt;height:20.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Šitilės metalo prilydymo koeficiento ir srovės rūšies simboliai</w:t>
                  </w:r>
                </w:p>
              </w:txbxContent>
            </v:textbox>
            <w10:wrap type="none" anchorx="page" anchory="page"/>
          </v:shape>
        </w:pict>
      </w:r>
    </w:p>
    <w:p>
      <w:pPr>
        <w:spacing w:before="0" w:after="0"/>
      </w:pPr>
      <w:r>
        <w:pict>
          <v:shape style="position:absolute;left:46.17pt;top:435.39pt;width:186.38pt;height:15.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Vndenilio kiekio siūlės metale simboliai</w:t>
                  </w:r>
                </w:p>
              </w:txbxContent>
            </v:textbox>
            <w10:wrap type="none" anchorx="page" anchory="page"/>
          </v:shape>
        </w:pict>
      </w:r>
    </w:p>
    <w:p>
      <w:pPr>
        <w:spacing w:before="0" w:after="0"/>
      </w:pPr>
      <w:r>
        <w:pict>
          <v:shape style="position:absolute;left:445.44pt;top:45.56pt;width:347.11pt;height:126.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Vandenilio kiekui siūlės metale turi įtakos srovės rūšis.</w:t>
                    <w:br/>
                  </w:r>
                  <w:r>
                    <w:rPr>
                      <w:rFonts w:ascii="Sans Serif" w:hAnsi="Sans Serif" w:eastAsia="Sans Serif"/>
                      <w:sz val="8"/>
                    </w:rPr>
                    <w:t> </w:t>
                    <w:br/>
                  </w:r>
                  <w:r>
                    <w:rPr>
                      <w:rFonts w:ascii="Sans Serif" w:hAnsi="Sans Serif" w:eastAsia="Sans Serif"/>
                      <w:sz val="8"/>
                    </w:rPr>
                    <w:t>Plyšius virintiniame sujungime gali sukelti ar juos stipriai paveikti vandenilis. Vandenilinio pleišėjimo pavojus didėja, didėjant legiravimo laipsniui ir įtempimams. Tokių plyšių paprastai atsiranda sujungimui ataušus, todėl jie vadinami šaltaisiais plyšiais.</w:t>
                    <w:br/>
                  </w:r>
                  <w:r>
                    <w:rPr>
                      <w:rFonts w:ascii="Sans Serif" w:hAnsi="Sans Serif" w:eastAsia="Sans Serif"/>
                      <w:sz val="8"/>
                    </w:rPr>
                    <w:t> </w:t>
                    <w:br/>
                  </w:r>
                  <w:r>
                    <w:rPr>
                      <w:rFonts w:ascii="Sans Serif" w:hAnsi="Sans Serif" w:eastAsia="Sans Serif"/>
                      <w:sz val="8"/>
                    </w:rPr>
                    <w:t>Tariant, kad išorinės sąlygos yra patenkinamos (siūlės zona švari ir sausa), vandenilis siūlės metale atsiranda iš vandenilio turinčių suvirinimo medžiagų komponentų bazinio elektrodo glaisto atveju drėgmė glaiste yra pagrindinis vandenilio šaltinis.</w:t>
                    <w:br/>
                  </w:r>
                  <w:r>
                    <w:rPr>
                      <w:rFonts w:ascii="Sans Serif" w:hAnsi="Sans Serif" w:eastAsia="Sans Serif"/>
                      <w:sz val="8"/>
                    </w:rPr>
                    <w:t> </w:t>
                    <w:br/>
                  </w:r>
                  <w:r>
                    <w:rPr>
                      <w:rFonts w:ascii="Sans Serif" w:hAnsi="Sans Serif" w:eastAsia="Sans Serif"/>
                      <w:sz val="8"/>
                    </w:rPr>
                    <w:t>Vanduo disocijuoja lanke, sudalydamas atominį vandenilį, kurį absorbuoja siūlės metalas. Konkrečiai medžiagai ir įtemptam būviui šaltųjų plyšių pavojus sumažėja, sumažinus siūlės metale vandenilio kiekį.</w:t>
                    <w:br/>
                  </w:r>
                  <w:r>
                    <w:rPr>
                      <w:rFonts w:ascii="Sans Serif" w:hAnsi="Sans Serif" w:eastAsia="Sans Serif"/>
                      <w:sz val="8"/>
                    </w:rPr>
                    <w:t> </w:t>
                    <w:br/>
                  </w:r>
                  <w:r>
                    <w:rPr>
                      <w:rFonts w:ascii="Sans Serif" w:hAnsi="Sans Serif" w:eastAsia="Sans Serif"/>
                      <w:sz val="8"/>
                    </w:rPr>
                    <w:t>Praktiškai atitinkamas vandenilio kiekis priklausys nuo konkrečių naudojimo sąlygų, todėl reikia laikytis elektrodų gamintojo rekomenduotų transportavimo, laikymo ir džiovinimo reikalavimų.</w:t>
                  </w:r>
                </w:p>
              </w:txbxContent>
            </v:textbox>
            <w10:wrap type="none" anchorx="page" anchory="page"/>
          </v:shape>
        </w:pict>
      </w:r>
    </w:p>
    <w:p>
      <w:pPr>
        <w:spacing w:before="0" w:after="0"/>
      </w:pPr>
      <w:r>
        <w:pict>
          <v:shape style="position:absolute;left:442.70pt;top:177.87pt;width:351.11pt;height:177.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5.1. Išankstinis pakaitinimas ir tarpėjiminė temperatūra</w:t>
                    <w:br/>
                  </w:r>
                  <w:r>
                    <w:rPr>
                      <w:rFonts w:ascii="Sans Serif" w:hAnsi="Sans Serif" w:eastAsia="Sans Serif"/>
                      <w:sz val="8"/>
                    </w:rPr>
                    <w:t> </w:t>
                    <w:br/>
                  </w:r>
                  <w:r>
                    <w:rPr>
                      <w:rFonts w:ascii="Sans Serif" w:hAnsi="Sans Serif" w:eastAsia="Sans Serif"/>
                      <w:sz val="8"/>
                    </w:rPr>
                    <w:t>Jei išankstinio pakaitinimo nereikia, suvirinimą galima pradėti kambario temperatūroje.</w:t>
                    <w:br/>
                  </w:r>
                  <w:r>
                    <w:rPr>
                      <w:rFonts w:ascii="Sans Serif" w:hAnsi="Sans Serif" w:eastAsia="Sans Serif"/>
                      <w:sz val="8"/>
                    </w:rPr>
                    <w:t> </w:t>
                    <w:br/>
                  </w:r>
                  <w:r>
                    <w:rPr>
                      <w:rFonts w:ascii="Sans Serif" w:hAnsi="Sans Serif" w:eastAsia="Sans Serif"/>
                      <w:sz val="8"/>
                    </w:rPr>
                    <w:t>Tarpėjiminė temperatūra turi būti matuojama temperatūrai jautriais pieštukais, paviršiaus termometrais ar termoporomis.</w:t>
                    <w:br/>
                  </w:r>
                  <w:r>
                    <w:rPr>
                      <w:rFonts w:ascii="Sans Serif" w:hAnsi="Sans Serif" w:eastAsia="Sans Serif"/>
                      <w:sz val="8"/>
                    </w:rPr>
                    <w:t> </w:t>
                    <w:br/>
                  </w:r>
                  <w:r>
                    <w:rPr>
                      <w:rFonts w:ascii="Sans Serif" w:hAnsi="Sans Serif" w:eastAsia="Sans Serif"/>
                      <w:sz val="8"/>
                    </w:rPr>
                    <w:t>Tarpėjiminė temperatūra neturi viršyti 250 °C. Jei ji viršijama, bandomąjį sujungimą reikia ataušinti ore iki temperatūros, žemesnės už ribinę.</w:t>
                    <w:br/>
                  </w:r>
                  <w:r>
                    <w:rPr>
                      <w:rFonts w:ascii="Sans Serif" w:hAnsi="Sans Serif" w:eastAsia="Sans Serif"/>
                      <w:sz val="8"/>
                    </w:rPr>
                    <w:t> </w:t>
                    <w:br/>
                  </w:r>
                  <w:r>
                    <w:rPr>
                      <w:rFonts w:ascii="Sans Serif" w:hAnsi="Sans Serif" w:eastAsia="Sans Serif"/>
                      <w:sz val="8"/>
                    </w:rPr>
                    <w:t>5.2. Ėjimų tvarka</w:t>
                    <w:br/>
                  </w:r>
                  <w:r>
                    <w:rPr>
                      <w:rFonts w:ascii="Sans Serif" w:hAnsi="Sans Serif" w:eastAsia="Sans Serif"/>
                      <w:sz val="8"/>
                    </w:rPr>
                    <w:t> </w:t>
                    <w:br/>
                  </w:r>
                  <w:r>
                    <w:rPr>
                      <w:rFonts w:ascii="Sans Serif" w:hAnsi="Sans Serif" w:eastAsia="Sans Serif"/>
                      <w:sz val="8"/>
                    </w:rPr>
                    <w:t>Ėjimų tvarka turi būti kaip 6 lentelėje.</w:t>
                    <w:br/>
                  </w:r>
                  <w:r>
                    <w:rPr>
                      <w:rFonts w:ascii="Sans Serif" w:hAnsi="Sans Serif" w:eastAsia="Sans Serif"/>
                      <w:sz val="8"/>
                    </w:rPr>
                    <w:t> </w:t>
                    <w:br/>
                  </w:r>
                  <w:r>
                    <w:rPr>
                      <w:rFonts w:ascii="Sans Serif" w:hAnsi="Sans Serif" w:eastAsia="Sans Serif"/>
                      <w:sz val="8"/>
                    </w:rPr>
                    <w:t>Virinimo kryptis sluoksnyje, susidedančiame iš dviejų ėjimų, negali keistis, tačiau sluoksnių virinimo kryptys gali būti kaitaliojamos. Kiekvienas ėjimas virinamas srove, lygia 90% maksimalios, gamintojo rekomenduotos srovės. Nepaisant glaisto tipo, virinti reikia kintamąja srove tada, kai rekomenduojamos ir kintamoji, ir nuolatinė srovės; su nuolatine srove ir rekomenduojamu poliškumu virinama tada, kai nurodyta tik nuolatinė srovė.</w:t>
                  </w:r>
                </w:p>
              </w:txbxContent>
            </v:textbox>
            <w10:wrap type="none" anchorx="page" anchory="page"/>
          </v:shape>
        </w:pict>
      </w:r>
    </w:p>
    <w:p>
      <w:pPr>
        <w:spacing w:before="0" w:after="0"/>
      </w:pPr>
      <w:r>
        <w:pict>
          <v:shape style="position:absolute;left:456.70pt;top:356.27pt;width:83.82pt;height:10.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Ėjimų tvarka</w:t>
                  </w:r>
                </w:p>
              </w:txbxContent>
            </v:textbox>
            <w10:wrap type="none" anchorx="page" anchory="page"/>
          </v:shape>
        </w:pict>
      </w:r>
    </w:p>
    <w:p>
      <w:pPr>
        <w:spacing w:before="0" w:after="0"/>
      </w:pPr>
      <w:r>
        <w:pict>
          <v:shape style="position:absolute;left:438.78pt;top:461.98pt;width:322.66pt;height:83.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Žymėjimo pavyzdys</w:t>
                    <w:br/>
                  </w:r>
                  <w:r>
                    <w:rPr>
                      <w:rFonts w:ascii="Sans Serif" w:hAnsi="Sans Serif" w:eastAsia="Sans Serif"/>
                      <w:sz val="8"/>
                    </w:rPr>
                    <w:t> </w:t>
                    <w:br/>
                  </w:r>
                  <w:r>
                    <w:rPr>
                      <w:rFonts w:ascii="Sans Serif" w:hAnsi="Sans Serif" w:eastAsia="Sans Serif"/>
                      <w:sz val="8"/>
                    </w:rPr>
                    <w:t>Rankinis lankinis suvirinimas glaistytuoju elektrodu siūlės metalui prilydyti, kurios cheminė sudėtis:</w:t>
                    <w:br/>
                  </w:r>
                  <w:r>
                    <w:rPr>
                      <w:rFonts w:ascii="Sans Serif" w:hAnsi="Sans Serif" w:eastAsia="Sans Serif"/>
                      <w:sz val="8"/>
                    </w:rPr>
                    <w:t> </w:t>
                    <w:br/>
                  </w:r>
                  <w:r>
                    <w:rPr>
                      <w:rFonts w:ascii="Sans Serif" w:hAnsi="Sans Serif" w:eastAsia="Sans Serif"/>
                      <w:sz val="8"/>
                    </w:rPr>
                    <w:t>➢ 1,1% Mn ir 0,7% Ni (1Ni),</w:t>
                    <w:br/>
                  </w:r>
                  <w:r>
                    <w:rPr>
                      <w:rFonts w:ascii="Sans Serif" w:hAnsi="Sans Serif" w:eastAsia="Sans Serif"/>
                      <w:sz val="8"/>
                    </w:rPr>
                    <w:t>➢ minimali takumo riba - 460 N/mm2 (46) ,</w:t>
                    <w:br/>
                  </w:r>
                  <w:r>
                    <w:rPr>
                      <w:rFonts w:ascii="Sans Serif" w:hAnsi="Sans Serif" w:eastAsia="Sans Serif"/>
                      <w:sz val="8"/>
                    </w:rPr>
                    <w:t>➢ vidutinė minimali 47 J smūginio suardymo energija minus 30 °C temperatūroje (3) .</w:t>
                    <w:br/>
                  </w:r>
                  <w:r>
                    <w:rPr>
                      <w:rFonts w:ascii="Sans Serif" w:hAnsi="Sans Serif" w:eastAsia="Sans Serif"/>
                      <w:sz val="8"/>
                    </w:rPr>
                    <w:t>➢ Elektrodai su baziniu glaistu (B)</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4.30pt;top:32.73pt;width:331.52pt;height:39.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140% metalo prilydymo koeficientu gali būti naudojami virinant kintamąja ir nuolatine srove (5)</w:t>
                    <w:br/>
                  </w:r>
                  <w:r>
                    <w:rPr>
                      <w:rFonts w:ascii="Sans Serif" w:hAnsi="Sans Serif" w:eastAsia="Sans Serif"/>
                      <w:sz val="8"/>
                    </w:rPr>
                    <w:t>➢ sandūrinėms ir kampinėms siūlėms žemutinėje padėtyje (4) .</w:t>
                    <w:br/>
                  </w:r>
                  <w:r>
                    <w:rPr>
                      <w:rFonts w:ascii="Sans Serif" w:hAnsi="Sans Serif" w:eastAsia="Sans Serif"/>
                      <w:sz val="8"/>
                    </w:rPr>
                    <w:t>➢ Vandenilis nustatomas pagal ISO 3690 ir neviršija 5 ml/100 g prilydyto siūlės metalo (H5) .</w:t>
                  </w:r>
                </w:p>
              </w:txbxContent>
            </v:textbox>
            <w10:wrap type="none" anchorx="page" anchory="page"/>
          </v:shape>
        </w:pict>
      </w:r>
    </w:p>
    <w:p>
      <w:pPr>
        <w:spacing w:before="0" w:after="0"/>
      </w:pPr>
      <w:r>
        <w:pict>
          <v:shape style="position:absolute;left:33.94pt;top:70.10pt;width:106.35pt;height:2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Žymėjimas bus:</w:t>
                    <w:br/>
                  </w:r>
                  <w:r>
                    <w:rPr>
                      <w:rFonts w:ascii="Sans Serif" w:hAnsi="Sans Serif" w:eastAsia="Sans Serif"/>
                      <w:sz val="8"/>
                    </w:rPr>
                    <w:t>EN 499 - E 46 3 1 Ni B 54 H5</w:t>
                  </w:r>
                </w:p>
              </w:txbxContent>
            </v:textbox>
            <w10:wrap type="none" anchorx="page" anchory="page"/>
          </v:shape>
        </w:pict>
      </w:r>
    </w:p>
    <w:p>
      <w:pPr>
        <w:spacing w:before="0" w:after="0"/>
      </w:pPr>
      <w:r>
        <w:pict>
          <v:shape style="position:absolute;left:33.49pt;top:97.01pt;width:85.34pt;height:22.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Privalomoji dalis:</w:t>
                    <w:br/>
                  </w:r>
                  <w:r>
                    <w:rPr>
                      <w:rFonts w:ascii="Sans Serif" w:hAnsi="Sans Serif" w:eastAsia="Sans Serif"/>
                      <w:sz val="8"/>
                    </w:rPr>
                    <w:t>EN 499 - E 46 3 1 Ni B ,</w:t>
                  </w:r>
                </w:p>
              </w:txbxContent>
            </v:textbox>
            <w10:wrap type="none" anchorx="page" anchory="page"/>
          </v:shape>
        </w:pict>
      </w:r>
    </w:p>
    <w:p>
      <w:pPr>
        <w:spacing w:before="0" w:after="0"/>
      </w:pPr>
      <w:r>
        <w:pict>
          <v:shape style="position:absolute;left:32.05pt;top:125.50pt;width:217.49pt;height:96.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w:t>
                    <w:br/>
                  </w:r>
                  <w:r>
                    <w:rPr>
                      <w:rFonts w:ascii="Sans Serif" w:hAnsi="Sans Serif" w:eastAsia="Sans Serif"/>
                      <w:sz val="8"/>
                    </w:rPr>
                    <w:t>EN 499 - standarto numeris;</w:t>
                    <w:br/>
                  </w:r>
                  <w:r>
                    <w:rPr>
                      <w:rFonts w:ascii="Sans Serif" w:hAnsi="Sans Serif" w:eastAsia="Sans Serif"/>
                      <w:sz val="8"/>
                    </w:rPr>
                    <w:t>E - glaistytasis elektrodas/rankinis lankinis suvirinimas (žr. 4.1);</w:t>
                    <w:br/>
                  </w:r>
                  <w:r>
                    <w:rPr>
                      <w:rFonts w:ascii="Sans Serif" w:hAnsi="Sans Serif" w:eastAsia="Sans Serif"/>
                      <w:sz val="8"/>
                    </w:rPr>
                    <w:t>46 - stiprumas ir santykinis pailgėjimas (žr. 1 lentelę);</w:t>
                    <w:br/>
                  </w:r>
                  <w:r>
                    <w:rPr>
                      <w:rFonts w:ascii="Sans Serif" w:hAnsi="Sans Serif" w:eastAsia="Sans Serif"/>
                      <w:sz val="8"/>
                    </w:rPr>
                    <w:t>3 - smūginis tąsumas (žr. 2 lentelę);</w:t>
                    <w:br/>
                  </w:r>
                  <w:r>
                    <w:rPr>
                      <w:rFonts w:ascii="Sans Serif" w:hAnsi="Sans Serif" w:eastAsia="Sans Serif"/>
                      <w:sz val="8"/>
                    </w:rPr>
                    <w:t>1 Ni - siūlės metalo cheminė sudėtis (žr. 3 lentelę);</w:t>
                    <w:br/>
                  </w:r>
                  <w:r>
                    <w:rPr>
                      <w:rFonts w:ascii="Sans Serif" w:hAnsi="Sans Serif" w:eastAsia="Sans Serif"/>
                      <w:sz val="8"/>
                    </w:rPr>
                    <w:t>B - elektrodo glaisto tipas ( žr. 4.5);</w:t>
                    <w:br/>
                  </w:r>
                  <w:r>
                    <w:rPr>
                      <w:rFonts w:ascii="Sans Serif" w:hAnsi="Sans Serif" w:eastAsia="Sans Serif"/>
                      <w:sz val="8"/>
                    </w:rPr>
                    <w:t>5 - prilydymo koeficientas ir srovės rūšis (žr. 4 lentelę);</w:t>
                    <w:br/>
                  </w:r>
                  <w:r>
                    <w:rPr>
                      <w:rFonts w:ascii="Sans Serif" w:hAnsi="Sans Serif" w:eastAsia="Sans Serif"/>
                      <w:sz val="8"/>
                    </w:rPr>
                    <w:t>4 - suvirinimo padėtis (žr. 4.7);</w:t>
                    <w:br/>
                  </w:r>
                  <w:r>
                    <w:rPr>
                      <w:rFonts w:ascii="Sans Serif" w:hAnsi="Sans Serif" w:eastAsia="Sans Serif"/>
                      <w:sz val="8"/>
                    </w:rPr>
                    <w:t>H5 - vandenilio kiekis (žr. 5 lentelę).</w:t>
                  </w:r>
                </w:p>
              </w:txbxContent>
            </v:textbox>
            <w10:wrap type="none" anchorx="page" anchory="page"/>
          </v:shape>
        </w:pict>
      </w:r>
    </w:p>
    <w:p>
      <w:pPr>
        <w:spacing w:before="0" w:after="0"/>
      </w:pPr>
      <w:r>
        <w:pict>
          <v:shape style="position:absolute;left:441.52pt;top:48.72pt;width:344.65pt;height:55.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Elektrodo glaisto tipo aprašas</w:t>
                    <w:br/>
                  </w:r>
                  <w:r>
                    <w:rPr>
                      <w:rFonts w:ascii="Sans Serif" w:hAnsi="Sans Serif" w:eastAsia="Sans Serif"/>
                      <w:sz val="8"/>
                    </w:rPr>
                    <w:t> </w:t>
                    <w:br/>
                  </w:r>
                  <w:r>
                    <w:rPr>
                      <w:rFonts w:ascii="Sans Serif" w:hAnsi="Sans Serif" w:eastAsia="Sans Serif"/>
                      <w:sz val="8"/>
                    </w:rPr>
                    <w:t>Glaistytojo elektrodo savybės, tai yra tiek suvirinimo charakteristikos, tiek siūlės metalo mechaninės savybės labai priklauso nuo glaisto. Šis homogeninis medžiagų mišinys paprastai susideda iš tokių šešių, pagrindinių komponentų:</w:t>
                  </w:r>
                </w:p>
              </w:txbxContent>
            </v:textbox>
            <w10:wrap type="none" anchorx="page" anchory="page"/>
          </v:shape>
        </w:pict>
      </w:r>
    </w:p>
    <w:p>
      <w:pPr>
        <w:spacing w:before="0" w:after="0"/>
      </w:pPr>
      <w:r>
        <w:pict>
          <v:shape style="position:absolute;left:438.17pt;top:169.00pt;width:348.96pt;height:47.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pridedama geležies miltelių siūlės prilydymo koeficientui didinti (žr. 4.6), ir jie gali turėti įtakos</w:t>
                    <w:br/>
                  </w:r>
                  <w:r>
                    <w:rPr>
                      <w:rFonts w:ascii="Sans Serif" w:hAnsi="Sans Serif" w:eastAsia="Sans Serif"/>
                      <w:sz val="8"/>
                    </w:rPr>
                    <w:t>suvirinimui įvairiose padėtyse.</w:t>
                    <w:br/>
                  </w:r>
                  <w:r>
                    <w:rPr>
                      <w:rFonts w:ascii="Sans Serif" w:hAnsi="Sans Serif" w:eastAsia="Sans Serif"/>
                      <w:sz val="8"/>
                    </w:rPr>
                    <w:t>Tokiu būdu, storas glaistas</w:t>
                    <w:br/>
                  </w:r>
                  <w:r>
                    <w:rPr>
                      <w:rFonts w:ascii="Sans Serif" w:hAnsi="Sans Serif" w:eastAsia="Sans Serif"/>
                      <w:sz val="8"/>
                    </w:rPr>
                    <w:t>Be to, gali būti reiškia, kad glaisto skersmens santykis su elektrodo vielos skersmeniu yra didesnis</w:t>
                    <w:br/>
                  </w:r>
                  <w:r>
                    <w:rPr>
                      <w:rFonts w:ascii="Sans Serif" w:hAnsi="Sans Serif" w:eastAsia="Sans Serif"/>
                      <w:sz val="8"/>
                    </w:rPr>
                    <w:t>arba lygus 1.6.</w:t>
                  </w:r>
                </w:p>
              </w:txbxContent>
            </v:textbox>
            <w10:wrap type="none" anchorx="page" anchory="page"/>
          </v:shape>
        </w:pict>
      </w:r>
    </w:p>
    <w:p>
      <w:pPr>
        <w:spacing w:before="0" w:after="0"/>
      </w:pPr>
      <w:r>
        <w:pict>
          <v:shape style="position:absolute;left:496.60pt;top:108.22pt;width:149.92pt;height:59.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šlakus sudarančių medžiagų;</w:t>
                    <w:br/>
                  </w:r>
                  <w:r>
                    <w:rPr>
                      <w:rFonts w:ascii="Sans Serif" w:hAnsi="Sans Serif" w:eastAsia="Sans Serif"/>
                      <w:sz val="8"/>
                    </w:rPr>
                    <w:t>- deoksiduojančių medžiagų;</w:t>
                    <w:br/>
                  </w:r>
                  <w:r>
                    <w:rPr>
                      <w:rFonts w:ascii="Sans Serif" w:hAnsi="Sans Serif" w:eastAsia="Sans Serif"/>
                      <w:sz val="8"/>
                    </w:rPr>
                    <w:t>- dujinę apsaugą sudarančių medžiagų;</w:t>
                    <w:br/>
                  </w:r>
                  <w:r>
                    <w:rPr>
                      <w:rFonts w:ascii="Sans Serif" w:hAnsi="Sans Serif" w:eastAsia="Sans Serif"/>
                      <w:sz val="8"/>
                    </w:rPr>
                    <w:t>- jonizuojančių medžiagų;</w:t>
                    <w:br/>
                  </w:r>
                  <w:r>
                    <w:rPr>
                      <w:rFonts w:ascii="Sans Serif" w:hAnsi="Sans Serif" w:eastAsia="Sans Serif"/>
                      <w:sz val="8"/>
                    </w:rPr>
                    <w:t>- rišamųjų medžiagų jei reikia;</w:t>
                    <w:br/>
                  </w:r>
                  <w:r>
                    <w:rPr>
                      <w:rFonts w:ascii="Sans Serif" w:hAnsi="Sans Serif" w:eastAsia="Sans Serif"/>
                      <w:sz val="8"/>
                    </w:rPr>
                    <w:t>- legiruojančių elementų.</w:t>
                  </w:r>
                </w:p>
              </w:txbxContent>
            </v:textbox>
            <w10:wrap type="none" anchorx="page" anchory="page"/>
          </v:shape>
        </w:pict>
      </w:r>
    </w:p>
    <w:p>
      <w:pPr>
        <w:spacing w:before="0" w:after="0"/>
      </w:pPr>
      <w:r>
        <w:pict>
          <v:shape style="position:absolute;left:437.61pt;top:225.41pt;width:344.21pt;height:309.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Elektrodai su rūgščiuoju glaistu (Kan leri anglicmes nvie?)</w:t>
                    <w:br/>
                  </w:r>
                  <w:r>
                    <w:rPr>
                      <w:rFonts w:ascii="Sans Serif" w:hAnsi="Sans Serif" w:eastAsia="Sans Serif"/>
                      <w:sz val="8"/>
                    </w:rPr>
                    <w:t>Šio tipo glaistui būdingas didelis geležies oksido procentas ir (dėl didelio deguonies potencialo) didelis dezoksiduojančių medžiagų (feromangano) kiekis. Storojo glaisto rūgštusis šlakas leidžia pernešti metalą labai smulkiais lašeliais ir suformuoja plokščias bei glotnias siūles. Elektrodai su rūgščiuoju glaistu turi tik ribotą panaudojimą siūlės padėties atžvilgiu , o taip pat turi didesnį polinkį sudaryti kristalizacinius plyšius negu kito tipo glaistai.</w:t>
                    <w:br/>
                  </w:r>
                  <w:r>
                    <w:rPr>
                      <w:rFonts w:ascii="Sans Serif" w:hAnsi="Sans Serif" w:eastAsia="Sans Serif"/>
                      <w:sz val="8"/>
                    </w:rPr>
                    <w:t> </w:t>
                    <w:br/>
                  </w:r>
                  <w:r>
                    <w:rPr>
                      <w:rFonts w:ascii="Sans Serif" w:hAnsi="Sans Serif" w:eastAsia="Sans Serif"/>
                      <w:sz val="8"/>
                    </w:rPr>
                    <w:t>Elektrodai su celiulioziniu glaistu</w:t>
                    <w:br/>
                  </w:r>
                  <w:r>
                    <w:rPr>
                      <w:rFonts w:ascii="Sans Serif" w:hAnsi="Sans Serif" w:eastAsia="Sans Serif"/>
                      <w:sz val="8"/>
                    </w:rPr>
                    <w:t>Šio tipo elektrodų glaiste yra daug degių organinių medžiagų, ypač celiuliozes. Dėl intensyvaus lanko jie ypač tinka virinti vertikalioje žemyn padėtyje.</w:t>
                    <w:br/>
                  </w:r>
                  <w:r>
                    <w:rPr>
                      <w:rFonts w:ascii="Sans Serif" w:hAnsi="Sans Serif" w:eastAsia="Sans Serif"/>
                      <w:sz val="8"/>
                    </w:rPr>
                    <w:t> </w:t>
                    <w:br/>
                  </w:r>
                  <w:r>
                    <w:rPr>
                      <w:rFonts w:ascii="Sans Serif" w:hAnsi="Sans Serif" w:eastAsia="Sans Serif"/>
                      <w:sz val="8"/>
                    </w:rPr>
                    <w:t>Elektrodai su rutilo glaistu / lakštiniam metalui /</w:t>
                    <w:br/>
                  </w:r>
                  <w:r>
                    <w:rPr>
                      <w:rFonts w:ascii="Sans Serif" w:hAnsi="Sans Serif" w:eastAsia="Sans Serif"/>
                      <w:sz val="8"/>
                    </w:rPr>
                    <w:t>Šio tipo elektrodai duos stambialašelinį pernešimą, todėl jie tinka lakštiniam metalui virinti. Elektrodai su rutilo glaistu yra tinkami virinti visose padėtyse, išskyrus vertikalią žemyn.</w:t>
                    <w:br/>
                  </w:r>
                  <w:r>
                    <w:rPr>
                      <w:rFonts w:ascii="Sans Serif" w:hAnsi="Sans Serif" w:eastAsia="Sans Serif"/>
                      <w:sz val="8"/>
                    </w:rPr>
                    <w:t> </w:t>
                    <w:br/>
                  </w:r>
                  <w:r>
                    <w:rPr>
                      <w:rFonts w:ascii="Sans Serif" w:hAnsi="Sans Serif" w:eastAsia="Sans Serif"/>
                      <w:sz val="8"/>
                    </w:rPr>
                    <w:t>Elektrodai su storu rutilo glaistu</w:t>
                    <w:br/>
                  </w:r>
                  <w:r>
                    <w:rPr>
                      <w:rFonts w:ascii="Sans Serif" w:hAnsi="Sans Serif" w:eastAsia="Sans Serif"/>
                      <w:sz val="8"/>
                    </w:rPr>
                    <w:t>Šio tipo elektrodų glaisto skersmens santykis su elektrodo vielos skersmeniu yra didesnis arba lygus 1,6. Būdingi požymiai yra didelis rutilo kiekis glaiste, geras kartotinis lanko uždegimas ir smulkaus žvynuotumo taisyklingos siūlės.</w:t>
                    <w:br/>
                  </w:r>
                  <w:r>
                    <w:rPr>
                      <w:rFonts w:ascii="Sans Serif" w:hAnsi="Sans Serif" w:eastAsia="Sans Serif"/>
                      <w:sz val="8"/>
                    </w:rPr>
                    <w:t> </w:t>
                    <w:br/>
                  </w:r>
                  <w:r>
                    <w:rPr>
                      <w:rFonts w:ascii="Sans Serif" w:hAnsi="Sans Serif" w:eastAsia="Sans Serif"/>
                      <w:sz val="8"/>
                    </w:rPr>
                    <w:t>Elektrodai su rutilo celiulioziniu glaistu</w:t>
                    <w:br/>
                  </w:r>
                  <w:r>
                    <w:rPr>
                      <w:rFonts w:ascii="Sans Serif" w:hAnsi="Sans Serif" w:eastAsia="Sans Serif"/>
                      <w:sz val="8"/>
                    </w:rPr>
                    <w:t>Šių elektrodų glaisto sudėtis yra panaši į rutilo elektrodų, tačiau turi daugiau celiuliozės. Todėl šio tipo elektrodai tinka virinti vertikalioje žemyn padėtyje.</w:t>
                    <w:br/>
                  </w:r>
                  <w:r>
                    <w:rPr>
                      <w:rFonts w:ascii="Sans Serif" w:hAnsi="Sans Serif" w:eastAsia="Sans Serif"/>
                      <w:sz val="8"/>
                    </w:rPr>
                    <w:t> </w:t>
                    <w:br/>
                  </w:r>
                  <w:r>
                    <w:rPr>
                      <w:rFonts w:ascii="Sans Serif" w:hAnsi="Sans Serif" w:eastAsia="Sans Serif"/>
                      <w:sz val="8"/>
                    </w:rPr>
                    <w:t>Elektrodai su rutilo rūgščiuoju glaistu</w:t>
                    <w:br/>
                  </w:r>
                  <w:r>
                    <w:rPr>
                      <w:rFonts w:ascii="Sans Serif" w:hAnsi="Sans Serif" w:eastAsia="Sans Serif"/>
                      <w:sz val="8"/>
                    </w:rPr>
                    <w:t>Pagal suvirinimo charakteristikas šio mišraus tipo elektrodai yra lygintini su elektrodais, turinčiais rūgštųjį glaistą.</w:t>
                    <w:br/>
                  </w:r>
                  <w:r>
                    <w:rPr>
                      <w:rFonts w:ascii="Sans Serif" w:hAnsi="Sans Serif" w:eastAsia="Sans Serif"/>
                      <w:sz val="8"/>
                    </w:rPr>
                    <w:t>Tačiau šių elektrodų glaiste didelis procentas geležies oksido yra pakeistas rutilu. Todėl šie elektrodai, dažniausiai su storu glaistu, tinka virinti įvairiose padėtyse, išskyrus vertikalią žemyn padėtį.</w:t>
                    <w:br/>
                  </w:r>
                  <w:r>
                    <w:rPr>
                      <w:rFonts w:ascii="Sans Serif" w:hAnsi="Sans Serif" w:eastAsia="Sans Serif"/>
                      <w:sz val="8"/>
                    </w:rPr>
                    <w:t> </w:t>
                    <w:br/>
                  </w:r>
                  <w:r>
                    <w:rPr>
                      <w:rFonts w:ascii="Sans Serif" w:hAnsi="Sans Serif" w:eastAsia="Sans Serif"/>
                      <w:sz val="8"/>
                    </w:rPr>
                    <w:t>Elektrodai su rutilo baziniu glaistu</w:t>
                    <w:br/>
                  </w:r>
                  <w:r>
                    <w:rPr>
                      <w:rFonts w:ascii="Sans Serif" w:hAnsi="Sans Serif" w:eastAsia="Sans Serif"/>
                      <w:sz val="8"/>
                    </w:rPr>
                    <w:t>Šio tipo glaistui būdingas didelis rutilo kiekis ir didesnis bazinių komponentų procentas. Šie elektrodai, dažniausiai su storu glaistu, pasižymi geromis mechaninėmis savybėmis. Jie turi vienodai geras suvirinimo savybes visose padėtyse, išskyrus vertikalią žemyn padėtį.</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3.90pt;top:30.84pt;width:351.50pt;height:123.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Elektrodai su baziniu glaistu</w:t>
                    <w:br/>
                  </w:r>
                  <w:r>
                    <w:rPr>
                      <w:rFonts w:ascii="Sans Serif" w:hAnsi="Sans Serif" w:eastAsia="Sans Serif"/>
                      <w:sz val="8"/>
                    </w:rPr>
                    <w:t>Šių elektrodų storam glaistui būdingas didelis šarminių metalų karbonatų kiekis, t.y. kalcio karbonato (kalkių) ir fluorito. Suvirinimo savybėms pagerinti, ypač virinant kintamąja srove, gali reikėti didesnės nebazinių komponentų koncentrcijos (pvz., rutilo ir/ar kvarco).</w:t>
                    <w:br/>
                  </w:r>
                  <w:r>
                    <w:rPr>
                      <w:rFonts w:ascii="Sans Serif" w:hAnsi="Sans Serif" w:eastAsia="Sans Serif"/>
                      <w:sz val="8"/>
                    </w:rPr>
                    <w:t>Elektrodai su baziniu glaistu turi dvi ryškias savybes: siūlės metalo smūginis tąsumas yra aukštesnis, ypač žemose temperatūrose, ir jie atsparesni plyšių susidarymui negu visi kiti tipai. Didesnis jų atsparumas kristalizacinių plyšių susidarymui yra dėl didesnio metalurginio siūlės metalo švarumo, nežiūrint į nedidelę riziką šaltiesiems plyšiams susidaryti, naudojant džiovintus elektrodus, todėl priskirtinas prie mažavandenilinių. Vandenilio kiekis yra mažesnis negu visų kitų glaistų tipų: jis neturėtų viršyti viršutinės leistinos ribos H = 15 ml/100 g prilydyto metalo.</w:t>
                    <w:br/>
                  </w:r>
                  <w:r>
                    <w:rPr>
                      <w:rFonts w:ascii="Sans Serif" w:hAnsi="Sans Serif" w:eastAsia="Sans Serif"/>
                      <w:sz val="8"/>
                    </w:rPr>
                    <w:t>Apskritai, bazinio tipo elektrodai tinka visoms suvirinimo padėtims, išskyrus vertikalią žemyn padėtį. Bazinio tipo specialios sudėties elektrodai ypač tinka vertikaliai žemyn padečiai.</w:t>
                  </w:r>
                </w:p>
              </w:txbxContent>
            </v:textbox>
            <w10:wrap type="none" anchorx="page" anchory="page"/>
          </v:shape>
        </w:pict>
      </w:r>
    </w:p>
    <w:p>
      <w:pPr>
        <w:spacing w:before="0" w:after="0"/>
      </w:pPr>
      <w:r>
        <w:pict>
          <v:shape style="position:absolute;left:449.14pt;top:56.50pt;width:138.84pt;height:43.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LST EN 499.</w:t>
                    <w:br/>
                  </w:r>
                  <w:r>
                    <w:rPr>
                      <w:rFonts w:ascii="Sans Serif" w:hAnsi="Sans Serif" w:eastAsia="Sans Serif"/>
                      <w:sz val="8"/>
                    </w:rPr>
                    <w:t>2. MMA PRIMER. www.ewm.de</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