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4.64pt;top:170.72pt;width:189.99pt;height:35.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dalis.</w:t>
                    <w:br/>
                  </w:r>
                  <w:r>
                    <w:rPr>
                      <w:rFonts w:ascii="Sans Serif" w:hAnsi="Sans Serif" w:eastAsia="Sans Serif"/>
                      <w:sz val="8"/>
                    </w:rPr>
                    <w:t>GAMYBA IR NAUDOJAMA TECHNIKA</w:t>
                  </w:r>
                </w:p>
              </w:txbxContent>
            </v:textbox>
            <w10:wrap type="none" anchorx="page" anchory="page"/>
          </v:shape>
        </w:pict>
      </w:r>
    </w:p>
    <w:p>
      <w:pPr>
        <w:spacing w:before="0" w:after="0"/>
      </w:pPr>
      <w:r>
        <w:pict>
          <v:shape style="position:absolute;left:92.17pt;top:243.49pt;width:273.29pt;height:28.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4.02 Kokybės kontrolė gamybos metu.</w:t>
                    <w:br/>
                  </w:r>
                  <w:r>
                    <w:rPr>
                      <w:rFonts w:ascii="Sans Serif" w:hAnsi="Sans Serif" w:eastAsia="Sans Serif"/>
                      <w:sz val="8"/>
                    </w:rPr>
                    <w:t>Suvirintojo kvalifikacijos tikrinimo praktiniai darbai</w:t>
                  </w:r>
                </w:p>
              </w:txbxContent>
            </v:textbox>
            <w10:wrap type="none" anchorx="page" anchory="page"/>
          </v:shape>
        </w:pict>
      </w:r>
    </w:p>
    <w:p>
      <w:pPr>
        <w:spacing w:before="0" w:after="0"/>
      </w:pPr>
      <w:r>
        <w:pict>
          <v:shape style="position:absolute;left:305.64pt;top:380.71pt;width:94.80pt;height:21.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V. Rudzinskas</w:t>
                  </w:r>
                </w:p>
              </w:txbxContent>
            </v:textbox>
            <w10:wrap type="none" anchorx="page" anchory="page"/>
          </v:shape>
        </w:pict>
      </w:r>
    </w:p>
    <w:p>
      <w:pPr>
        <w:spacing w:before="0" w:after="0"/>
      </w:pPr>
      <w:r>
        <w:pict>
          <v:shape style="position:absolute;left:207.18pt;top:469.85pt;width:69.56pt;height:35.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69.65pt;top:67.26pt;width:317.95pt;height:171.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Bendrieji reikalavimai 3</w:t>
                    <w:br/>
                  </w:r>
                  <w:r>
                    <w:rPr>
                      <w:rFonts w:ascii="Sans Serif" w:hAnsi="Sans Serif" w:eastAsia="Sans Serif"/>
                      <w:sz val="8"/>
                    </w:rPr>
                    <w:t>2. Išorinis įvertinimas ir siūlių matavimai 3</w:t>
                    <w:br/>
                  </w:r>
                  <w:r>
                    <w:rPr>
                      <w:rFonts w:ascii="Sans Serif" w:hAnsi="Sans Serif" w:eastAsia="Sans Serif"/>
                      <w:sz val="8"/>
                    </w:rPr>
                    <w:t>3. Pagrindiniai defektai ir jų atsiradimo priežastys 5</w:t>
                    <w:br/>
                  </w:r>
                  <w:r>
                    <w:rPr>
                      <w:rFonts w:ascii="Sans Serif" w:hAnsi="Sans Serif" w:eastAsia="Sans Serif"/>
                      <w:sz val="8"/>
                    </w:rPr>
                    <w:t>4. Metalų suvirinimo procedūrų aprašas ir tvirtinimas LST EN ISO 15607 6</w:t>
                    <w:br/>
                  </w:r>
                  <w:r>
                    <w:rPr>
                      <w:rFonts w:ascii="Sans Serif" w:hAnsi="Sans Serif" w:eastAsia="Sans Serif"/>
                      <w:sz val="8"/>
                    </w:rPr>
                    <w:t>5. Metalų suvirinimo procedūrų aprašas ir pavirtinimas.</w:t>
                    <w:br/>
                  </w:r>
                  <w:r>
                    <w:rPr>
                      <w:rFonts w:ascii="Sans Serif" w:hAnsi="Sans Serif" w:eastAsia="Sans Serif"/>
                      <w:sz val="8"/>
                    </w:rPr>
                    <w:t>Suvirinimo procedūrų aprašas (ISO 15609-1 : 2004) 11</w:t>
                    <w:br/>
                  </w:r>
                  <w:r>
                    <w:rPr>
                      <w:rFonts w:ascii="Sans Serif" w:hAnsi="Sans Serif" w:eastAsia="Sans Serif"/>
                      <w:sz val="8"/>
                    </w:rPr>
                    <w:t>6. Metalų suvirinimo procedūrų aprašas ir patvirtinimas.</w:t>
                    <w:br/>
                  </w:r>
                  <w:r>
                    <w:rPr>
                      <w:rFonts w:ascii="Sans Serif" w:hAnsi="Sans Serif" w:eastAsia="Sans Serif"/>
                      <w:sz val="8"/>
                    </w:rPr>
                    <w:t>Suvirinimo procedūros bandymas.– 1 dalis:</w:t>
                    <w:br/>
                  </w:r>
                  <w:r>
                    <w:rPr>
                      <w:rFonts w:ascii="Sans Serif" w:hAnsi="Sans Serif" w:eastAsia="Sans Serif"/>
                      <w:sz val="8"/>
                    </w:rPr>
                    <w:t>Eletrolankinis ir dujinis plienų ir elektrolankinis nikelio ir nikelio lydinių suvirinimas.</w:t>
                    <w:br/>
                  </w:r>
                  <w:r>
                    <w:rPr>
                      <w:rFonts w:ascii="Sans Serif" w:hAnsi="Sans Serif" w:eastAsia="Sans Serif"/>
                      <w:sz val="8"/>
                    </w:rPr>
                    <w:t>(ISO 15614-1 : 2004) 16</w:t>
                    <w:br/>
                  </w:r>
                  <w:r>
                    <w:rPr>
                      <w:rFonts w:ascii="Sans Serif" w:hAnsi="Sans Serif" w:eastAsia="Sans Serif"/>
                      <w:sz val="8"/>
                    </w:rPr>
                    <w:t>7. Suvirinimo procedūros patvirtinimo protokolas (sppp) 34</w:t>
                    <w:br/>
                  </w:r>
                  <w:r>
                    <w:rPr>
                      <w:rFonts w:ascii="Sans Serif" w:hAnsi="Sans Serif" w:eastAsia="Sans Serif"/>
                      <w:sz val="8"/>
                    </w:rPr>
                    <w:t>287-1:2004 Suvirintojų kvalifikacijos tikrinimas.</w:t>
                    <w:br/>
                  </w:r>
                  <w:r>
                    <w:rPr>
                      <w:rFonts w:ascii="Sans Serif" w:hAnsi="Sans Serif" w:eastAsia="Sans Serif"/>
                      <w:sz val="8"/>
                    </w:rPr>
                    <w:t>Lydomasis suvirinimas. 1 dalis. Plienai 38</w:t>
                    <w:br/>
                  </w:r>
                  <w:r>
                    <w:rPr>
                      <w:rFonts w:ascii="Sans Serif" w:hAnsi="Sans Serif" w:eastAsia="Sans Serif"/>
                      <w:sz val="8"/>
                    </w:rPr>
                    <w:t> </w:t>
                    <w:br/>
                  </w:r>
                  <w:r>
                    <w:rPr>
                      <w:rFonts w:ascii="Sans Serif" w:hAnsi="Sans Serif" w:eastAsia="Sans Serif"/>
                      <w:sz val="8"/>
                    </w:rPr>
                    <w:t>Literatūros sąrašas 53</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10pt;top:77.46pt;width:341.32pt;height:344.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Bendrieji reikalavimai</w:t>
                    <w:br/>
                  </w:r>
                  <w:r>
                    <w:rPr>
                      <w:rFonts w:ascii="Sans Serif" w:hAnsi="Sans Serif" w:eastAsia="Sans Serif"/>
                      <w:sz val="8"/>
                    </w:rPr>
                    <w:t> </w:t>
                    <w:br/>
                  </w:r>
                  <w:r>
                    <w:rPr>
                      <w:rFonts w:ascii="Sans Serif" w:hAnsi="Sans Serif" w:eastAsia="Sans Serif"/>
                      <w:sz val="8"/>
                    </w:rPr>
                    <w:t>Aukšta suvirintų sujungimų kokybė lemia konstrukcijų patikimumą. Kokybės tikrinimo sistema turi numatyti konstrukcijų kontrolę projektavimo, montavimo, remonto bei eksploatacijos metu. Montuojant ir remontuojant konstrukcijas būtina vykdyti:</w:t>
                    <w:br/>
                  </w:r>
                  <w:r>
                    <w:rPr>
                      <w:rFonts w:ascii="Sans Serif" w:hAnsi="Sans Serif" w:eastAsia="Sans Serif"/>
                      <w:sz val="8"/>
                    </w:rPr>
                    <w:t>a) išankstinę kontrolę;</w:t>
                    <w:br/>
                  </w:r>
                  <w:r>
                    <w:rPr>
                      <w:rFonts w:ascii="Sans Serif" w:hAnsi="Sans Serif" w:eastAsia="Sans Serif"/>
                      <w:sz val="8"/>
                    </w:rPr>
                    <w:t>b) pooperacinę kontrolę;</w:t>
                    <w:br/>
                  </w:r>
                  <w:r>
                    <w:rPr>
                      <w:rFonts w:ascii="Sans Serif" w:hAnsi="Sans Serif" w:eastAsia="Sans Serif"/>
                      <w:sz val="8"/>
                    </w:rPr>
                    <w:t>c) galutinę kontrolę, t. y. užbaigtų suvirintųjų sujungimų kontrolę.</w:t>
                    <w:br/>
                  </w:r>
                  <w:r>
                    <w:rPr>
                      <w:rFonts w:ascii="Sans Serif" w:hAnsi="Sans Serif" w:eastAsia="Sans Serif"/>
                      <w:sz val="8"/>
                    </w:rPr>
                    <w:t>Išankstinė kontrolė numato:</w:t>
                    <w:br/>
                  </w:r>
                  <w:r>
                    <w:rPr>
                      <w:rFonts w:ascii="Sans Serif" w:hAnsi="Sans Serif" w:eastAsia="Sans Serif"/>
                      <w:sz val="8"/>
                    </w:rPr>
                    <w:t>• projekto techninę ekspertizę;</w:t>
                    <w:br/>
                  </w:r>
                  <w:r>
                    <w:rPr>
                      <w:rFonts w:ascii="Sans Serif" w:hAnsi="Sans Serif" w:eastAsia="Sans Serif"/>
                      <w:sz val="8"/>
                    </w:rPr>
                    <w:t>• suvirintojų, defektoskopininkų ir inžinerijos, technikos darbuotojų kvalifikacijos patikrinimą (suvirintojų pažymėjimų ir leidimo virinti konstrukcijas tikrinimą);</w:t>
                    <w:br/>
                  </w:r>
                  <w:r>
                    <w:rPr>
                      <w:rFonts w:ascii="Sans Serif" w:hAnsi="Sans Serif" w:eastAsia="Sans Serif"/>
                      <w:sz val="8"/>
                    </w:rPr>
                    <w:t>• suvirinamų detalių ir suvirinimo darbams naudojamų medžiagų kokybės patikrinimą;</w:t>
                    <w:br/>
                  </w:r>
                  <w:r>
                    <w:rPr>
                      <w:rFonts w:ascii="Sans Serif" w:hAnsi="Sans Serif" w:eastAsia="Sans Serif"/>
                      <w:sz val="8"/>
                    </w:rPr>
                    <w:t>• suvirinimo įrangos ir aparatūros būklės kontrolę;</w:t>
                    <w:br/>
                  </w:r>
                  <w:r>
                    <w:rPr>
                      <w:rFonts w:ascii="Sans Serif" w:hAnsi="Sans Serif" w:eastAsia="Sans Serif"/>
                      <w:sz val="8"/>
                    </w:rPr>
                    <w:t>• suvirinimo-surinkimo prietaisų, defektoskopijai skirtos aparatūros, prietaisų ir medžiagų būklės kontrolę.</w:t>
                    <w:br/>
                  </w:r>
                  <w:r>
                    <w:rPr>
                      <w:rFonts w:ascii="Sans Serif" w:hAnsi="Sans Serif" w:eastAsia="Sans Serif"/>
                      <w:sz val="8"/>
                    </w:rPr>
                    <w:t>Pooperacinė kontrolė apima:</w:t>
                    <w:br/>
                  </w:r>
                  <w:r>
                    <w:rPr>
                      <w:rFonts w:ascii="Sans Serif" w:hAnsi="Sans Serif" w:eastAsia="Sans Serif"/>
                      <w:sz val="8"/>
                    </w:rPr>
                    <w:t>• suvirinamų detalių surinkimo ir sandūrų paruošimo suvirinimui kokybės patikrinimą;</w:t>
                    <w:br/>
                  </w:r>
                  <w:r>
                    <w:rPr>
                      <w:rFonts w:ascii="Sans Serif" w:hAnsi="Sans Serif" w:eastAsia="Sans Serif"/>
                      <w:sz val="8"/>
                    </w:rPr>
                    <w:t>• suvirinamų detalių pakaitinimo ir suvirinimo režimų atrinkimo projektui kontrolę;</w:t>
                    <w:br/>
                  </w:r>
                  <w:r>
                    <w:rPr>
                      <w:rFonts w:ascii="Sans Serif" w:hAnsi="Sans Serif" w:eastAsia="Sans Serif"/>
                      <w:sz val="8"/>
                    </w:rPr>
                    <w:t>• daugiasluoksnių siūlių atlikimo tvarkos, šlako pašalinimo kontrolę.</w:t>
                    <w:br/>
                  </w:r>
                  <w:r>
                    <w:rPr>
                      <w:rFonts w:ascii="Sans Serif" w:hAnsi="Sans Serif" w:eastAsia="Sans Serif"/>
                      <w:sz val="8"/>
                    </w:rPr>
                    <w:t>Konstrukcijų suvirintųjų sujungimų kokybė turi būti vertinama šiais kontrolės metodais:</w:t>
                    <w:br/>
                  </w:r>
                  <w:r>
                    <w:rPr>
                      <w:rFonts w:ascii="Sans Serif" w:hAnsi="Sans Serif" w:eastAsia="Sans Serif"/>
                      <w:sz val="8"/>
                    </w:rPr>
                    <w:t>• išoriniu apžiūrėjimu ir suvirintųjų siūlių matavimu;</w:t>
                    <w:br/>
                  </w:r>
                  <w:r>
                    <w:rPr>
                      <w:rFonts w:ascii="Sans Serif" w:hAnsi="Sans Serif" w:eastAsia="Sans Serif"/>
                      <w:sz val="8"/>
                    </w:rPr>
                    <w:t>• neardomaisiais kontrolės metodais (ultragarsine defektoskopija ir rentgenografine defektoskopija);</w:t>
                    <w:br/>
                  </w:r>
                  <w:r>
                    <w:rPr>
                      <w:rFonts w:ascii="Sans Serif" w:hAnsi="Sans Serif" w:eastAsia="Sans Serif"/>
                      <w:sz val="8"/>
                    </w:rPr>
                    <w:t>• mechaniniais bandymais;</w:t>
                    <w:br/>
                  </w:r>
                  <w:r>
                    <w:rPr>
                      <w:rFonts w:ascii="Sans Serif" w:hAnsi="Sans Serif" w:eastAsia="Sans Serif"/>
                      <w:sz val="8"/>
                    </w:rPr>
                    <w:t>• hidrauliniais vamzdynų bandymais.</w:t>
                    <w:br/>
                  </w:r>
                  <w:r>
                    <w:rPr>
                      <w:rFonts w:ascii="Sans Serif" w:hAnsi="Sans Serif" w:eastAsia="Sans Serif"/>
                      <w:sz val="8"/>
                    </w:rPr>
                    <w:t>Montuojant konstrukcijas, suvirinimo darbų kokybę tikrina statybos ir montavimo organizacija, atliekanti suvirinimo darbus, užsakovo, Valstybinės pramonės ir darbų saugumo priežiūros valdybos atstovai, vykdę šių darbų techninę priežiūrą bei kontrolę.</w:t>
                    <w:br/>
                  </w:r>
                  <w:r>
                    <w:rPr>
                      <w:rFonts w:ascii="Sans Serif" w:hAnsi="Sans Serif" w:eastAsia="Sans Serif"/>
                      <w:sz val="8"/>
                    </w:rPr>
                    <w:t> </w:t>
                    <w:br/>
                  </w:r>
                  <w:r>
                    <w:rPr>
                      <w:rFonts w:ascii="Sans Serif" w:hAnsi="Sans Serif" w:eastAsia="Sans Serif"/>
                      <w:sz val="8"/>
                    </w:rPr>
                    <w:t>2. Išorinis įvertinimas ir siūlių matavimai</w:t>
                    <w:br/>
                  </w:r>
                  <w:r>
                    <w:rPr>
                      <w:rFonts w:ascii="Sans Serif" w:hAnsi="Sans Serif" w:eastAsia="Sans Serif"/>
                      <w:sz val="8"/>
                    </w:rPr>
                    <w:t> </w:t>
                    <w:br/>
                  </w:r>
                  <w:r>
                    <w:rPr>
                      <w:rFonts w:ascii="Sans Serif" w:hAnsi="Sans Serif" w:eastAsia="Sans Serif"/>
                      <w:sz val="8"/>
                    </w:rPr>
                    <w:t>Išoriškai vertinami yra siūlių šaknies sluoksniai sujungimuose be pasiliekančių padėklinių žiedų ir prieš užvirinant likusią siūlės dalį, taip pat visi užbaigti virinti vamzdžių sujungimai. Išoriškai vertinant suvirinimo siūles, nustatomi defektai ir jų leistinieji dydžiai, nurodyti 1 lentelėje.</w:t>
                    <w:br/>
                  </w:r>
                  <w:r>
                    <w:rPr>
                      <w:rFonts w:ascii="Sans Serif" w:hAnsi="Sans Serif" w:eastAsia="Sans Serif"/>
                      <w:sz val="8"/>
                    </w:rPr>
                    <w:t>Prieš išorinį įvertinimą nuo siūlės ir aplinkinių pagrindinio metalo sričių turi būti nuvalytas šlakas, ištirpusio metalo purslai ir kiti nešvarumai ne mažiau kaip 20 mm abipus siūlės.</w:t>
                    <w:br/>
                  </w:r>
                  <w:r>
                    <w:rPr>
                      <w:rFonts w:ascii="Sans Serif" w:hAnsi="Sans Serif" w:eastAsia="Sans Serif"/>
                      <w:sz val="8"/>
                    </w:rPr>
                    <w:t>Išorinis vertinimas gali būti atliekamas plika akimi arba naudojant 10 kartų didinančią lupą. Matavimams naudojamas šablonas arba kitas matavimo prietaisas (1 pav.)</w:t>
                  </w:r>
                </w:p>
              </w:txbxContent>
            </v:textbox>
            <w10:wrap type="none" anchorx="page" anchory="page"/>
          </v:shape>
        </w:pict>
      </w:r>
    </w:p>
    <w:p>
      <w:pPr>
        <w:spacing w:before="0" w:after="0"/>
      </w:pPr>
      <w:r>
        <w:pict>
          <v:shape style="position:absolute;left:157.13pt;top:493.03pt;width:152.09pt;height:20.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Matavimo prietaisai suvirinimo siūlėms matuoti</w:t>
                  </w:r>
                </w:p>
              </w:txbxContent>
            </v:textbox>
            <w10:wrap type="none" anchorx="page" anchory="page"/>
          </v:shape>
        </w:pict>
      </w:r>
    </w:p>
    <w:p>
      <w:pPr>
        <w:spacing w:before="0" w:after="0"/>
      </w:pPr>
      <w:r>
        <w:pict>
          <v:shape style="position:absolute;left:478.06pt;top:65.83pt;width:269.59pt;height:16.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Išorinio įvertinimo metu nustatytų suvirinimo siūlių paviršinių defektų leistinosios ribos</w:t>
                  </w:r>
                </w:p>
              </w:txbxContent>
            </v:textbox>
            <w10:wrap type="none" anchorx="page" anchory="page"/>
          </v:shape>
        </w:pict>
      </w:r>
    </w:p>
    <w:p>
      <w:pPr>
        <w:spacing w:before="0" w:after="0"/>
      </w:pPr>
      <w:r>
        <w:pict>
          <v:shape style="position:absolute;left:474.89pt;top:402.23pt;width:265.75pt;height:2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Konstrukcijų, paruoštų suvirinimui, briaunų ir siūlių dydžiai nurodyti 2 lentelėje EN ISO 9692.</w:t>
                    <w:br/>
                  </w:r>
                  <w:r>
                    <w:rPr>
                      <w:rFonts w:ascii="Sans Serif" w:hAnsi="Sans Serif" w:eastAsia="Sans Serif"/>
                      <w:sz val="8"/>
                    </w:rPr>
                    <w:t>2 lentelė. Konstrukcijų, paruoštų suvirinimui, briaunų ir siūlių dydžiai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30pt;top:72.18pt;width:337.02pt;height:478.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Pagrindiniai defektai ir jų atsiradimo priežastys</w:t>
                    <w:br/>
                  </w:r>
                  <w:r>
                    <w:rPr>
                      <w:rFonts w:ascii="Sans Serif" w:hAnsi="Sans Serif" w:eastAsia="Sans Serif"/>
                      <w:sz val="8"/>
                    </w:rPr>
                    <w:t> </w:t>
                    <w:br/>
                  </w:r>
                  <w:r>
                    <w:rPr>
                      <w:rFonts w:ascii="Sans Serif" w:hAnsi="Sans Serif" w:eastAsia="Sans Serif"/>
                      <w:sz val="8"/>
                    </w:rPr>
                    <w:t>Suvirinimo defektais vadinami nukrypimai nuo nustatytų normų ir techninių reikalavimų, mažinantys patvarumą ir eksploatacinį patikimumą ir galintys sukelti visos konstrukcijos suirimą. Defektai skirstomi į išorinius ir vidinius.</w:t>
                    <w:br/>
                  </w:r>
                  <w:r>
                    <w:rPr>
                      <w:rFonts w:ascii="Sans Serif" w:hAnsi="Sans Serif" w:eastAsia="Sans Serif"/>
                      <w:sz val="8"/>
                    </w:rPr>
                    <w:t> </w:t>
                    <w:br/>
                  </w:r>
                  <w:r>
                    <w:rPr>
                      <w:rFonts w:ascii="Sans Serif" w:hAnsi="Sans Serif" w:eastAsia="Sans Serif"/>
                      <w:sz val="8"/>
                    </w:rPr>
                    <w:t>Išoriniais defektais vadinami:</w:t>
                    <w:br/>
                  </w:r>
                  <w:r>
                    <w:rPr>
                      <w:rFonts w:ascii="Sans Serif" w:hAnsi="Sans Serif" w:eastAsia="Sans Serif"/>
                      <w:sz val="8"/>
                    </w:rPr>
                    <w:t>o siūlės formos ir matmenų neatitikimas;</w:t>
                    <w:br/>
                  </w:r>
                  <w:r>
                    <w:rPr>
                      <w:rFonts w:ascii="Sans Serif" w:hAnsi="Sans Serif" w:eastAsia="Sans Serif"/>
                      <w:sz val="8"/>
                    </w:rPr>
                    <w:t>o įpjovos;</w:t>
                    <w:br/>
                  </w:r>
                  <w:r>
                    <w:rPr>
                      <w:rFonts w:ascii="Sans Serif" w:hAnsi="Sans Serif" w:eastAsia="Sans Serif"/>
                      <w:sz val="8"/>
                    </w:rPr>
                    <w:t>o išorinis oksidavimas;</w:t>
                    <w:br/>
                  </w:r>
                  <w:r>
                    <w:rPr>
                      <w:rFonts w:ascii="Sans Serif" w:hAnsi="Sans Serif" w:eastAsia="Sans Serif"/>
                      <w:sz val="8"/>
                    </w:rPr>
                    <w:t>o pradeginimai;</w:t>
                    <w:br/>
                  </w:r>
                  <w:r>
                    <w:rPr>
                      <w:rFonts w:ascii="Sans Serif" w:hAnsi="Sans Serif" w:eastAsia="Sans Serif"/>
                      <w:sz val="8"/>
                    </w:rPr>
                    <w:t>o užtekėjimai;</w:t>
                    <w:br/>
                  </w:r>
                  <w:r>
                    <w:rPr>
                      <w:rFonts w:ascii="Sans Serif" w:hAnsi="Sans Serif" w:eastAsia="Sans Serif"/>
                      <w:sz val="8"/>
                    </w:rPr>
                    <w:t>o neužvirintas krateris;</w:t>
                    <w:br/>
                  </w:r>
                  <w:r>
                    <w:rPr>
                      <w:rFonts w:ascii="Sans Serif" w:hAnsi="Sans Serif" w:eastAsia="Sans Serif"/>
                      <w:sz val="8"/>
                    </w:rPr>
                    <w:t>o atviros poros.</w:t>
                    <w:br/>
                  </w:r>
                  <w:r>
                    <w:rPr>
                      <w:rFonts w:ascii="Sans Serif" w:hAnsi="Sans Serif" w:eastAsia="Sans Serif"/>
                      <w:sz val="8"/>
                    </w:rPr>
                    <w:t> </w:t>
                    <w:br/>
                  </w:r>
                  <w:r>
                    <w:rPr>
                      <w:rFonts w:ascii="Sans Serif" w:hAnsi="Sans Serif" w:eastAsia="Sans Serif"/>
                      <w:sz val="8"/>
                    </w:rPr>
                    <w:t>Siūlės formos ir matmenų neatitikimas – tai yra netolygus siūlės plotis per jos ilgį, netolygus kampinių siūlių statinis, per didelis suvirinimo siūlės aukštis, netolygus perėjimas nuo pagrindinio metalo prie siūlės metalo. Šie elektrinio lankinio suvirinimo defektai atsiranda dėl nepakankamos suvirintojo kvalifikacijos, technologijos pažeidimų, neteisingo suvirinimo režimo parinkimo, blogos surinkimo kokybės.</w:t>
                    <w:br/>
                  </w:r>
                  <w:r>
                    <w:rPr>
                      <w:rFonts w:ascii="Sans Serif" w:hAnsi="Sans Serif" w:eastAsia="Sans Serif"/>
                      <w:sz val="8"/>
                    </w:rPr>
                    <w:t> </w:t>
                    <w:br/>
                  </w:r>
                  <w:r>
                    <w:rPr>
                      <w:rFonts w:ascii="Sans Serif" w:hAnsi="Sans Serif" w:eastAsia="Sans Serif"/>
                      <w:sz val="8"/>
                    </w:rPr>
                    <w:t>Įpjovos – tai įduba tarp pagrindinio ir siūlės metalo. Virinant kampines siūles įpjovos atsiranda dėl elektrodo poslinkio į vertikalios sienelės pusę, kas sukelia stiprų įkaitinimą, sulydymą ir metalo sutekėjimą į horizontalią lentynėlę. Virinant sandūrines siūles įpjovos atsiranda dėl didelių srovių, lanko įtampos ir suvirinimo greičio, tai pat dėl elektrodo arba degiklio poslinkio nuo sandūros ašies bei netaisyklingos pridėtinės vielos padėties.</w:t>
                    <w:br/>
                  </w:r>
                  <w:r>
                    <w:rPr>
                      <w:rFonts w:ascii="Sans Serif" w:hAnsi="Sans Serif" w:eastAsia="Sans Serif"/>
                      <w:sz val="8"/>
                    </w:rPr>
                    <w:t> </w:t>
                    <w:br/>
                  </w:r>
                  <w:r>
                    <w:rPr>
                      <w:rFonts w:ascii="Sans Serif" w:hAnsi="Sans Serif" w:eastAsia="Sans Serif"/>
                      <w:sz val="8"/>
                    </w:rPr>
                    <w:t>Išorinis oksidavimas – tai oksidų plėvelė, kuri atsiranda ant sujungimo paviršiaus. Šių defektų atsiradimas priklauso nuo apsauginių dujų kokybės, briaunų paviršiaus paruošimo suvirinimui, apsauginių dujų debito, elektrodo iškyšos, suvirinimo degiklio galingumo, suvirinimo režimų.</w:t>
                    <w:br/>
                  </w:r>
                  <w:r>
                    <w:rPr>
                      <w:rFonts w:ascii="Sans Serif" w:hAnsi="Sans Serif" w:eastAsia="Sans Serif"/>
                      <w:sz val="8"/>
                    </w:rPr>
                    <w:t> </w:t>
                    <w:br/>
                  </w:r>
                  <w:r>
                    <w:rPr>
                      <w:rFonts w:ascii="Sans Serif" w:hAnsi="Sans Serif" w:eastAsia="Sans Serif"/>
                      <w:sz val="8"/>
                    </w:rPr>
                    <w:t>Pradeginimas – tai kiaurymė suvirinimo siūlėje, kuri atsiranda dėl suvirinimo vonelės metalo dalies ištekėjimo. Pagrindinės pradeginimo priežastys: per didelė suvirinimo srovė, didesnis suvirinimo degiklio galingumas, per maža suvirinamų briaunų šaknies briaunelė ir nevienodas pagal ilgį atstumas tarp jų, nepakankamas pagrindinio metalo storis.</w:t>
                    <w:br/>
                  </w:r>
                  <w:r>
                    <w:rPr>
                      <w:rFonts w:ascii="Sans Serif" w:hAnsi="Sans Serif" w:eastAsia="Sans Serif"/>
                      <w:sz val="8"/>
                    </w:rPr>
                    <w:t> </w:t>
                    <w:br/>
                  </w:r>
                  <w:r>
                    <w:rPr>
                      <w:rFonts w:ascii="Sans Serif" w:hAnsi="Sans Serif" w:eastAsia="Sans Serif"/>
                      <w:sz val="8"/>
                    </w:rPr>
                    <w:t>Užtekėjimai – tai suvirinimo metalo užtekėjimas ant pagrindinio metalo paviršiaus. Nutekėjimai gali atsirasti dėl nepakankamos suvirintojų kvalifikacijos, nekokybiškų elektrodų, mažos suvirinimo srovės, didelio suvirinimo greičio ir pridėtinės vielos padavimo greičio, oksidų plėvelės ant briaunų paviršiaus.</w:t>
                    <w:br/>
                  </w:r>
                  <w:r>
                    <w:rPr>
                      <w:rFonts w:ascii="Sans Serif" w:hAnsi="Sans Serif" w:eastAsia="Sans Serif"/>
                      <w:sz val="8"/>
                    </w:rPr>
                    <w:t> </w:t>
                    <w:br/>
                  </w:r>
                  <w:r>
                    <w:rPr>
                      <w:rFonts w:ascii="Sans Serif" w:hAnsi="Sans Serif" w:eastAsia="Sans Serif"/>
                      <w:sz val="8"/>
                    </w:rPr>
                    <w:t>Krateriai – atsiranda dėl staigaus lanko nutraukimo suvirinimo pabaigoje. Krateriuose atsiranda subėgimo tuštumų, kurios sukelia įtrukinumus. Kraterių atsiradimas dažniausiai priklauso nuo suvirintojų kvalifikacijos.</w:t>
                    <w:br/>
                  </w:r>
                  <w:r>
                    <w:rPr>
                      <w:rFonts w:ascii="Sans Serif" w:hAnsi="Sans Serif" w:eastAsia="Sans Serif"/>
                      <w:sz val="8"/>
                    </w:rPr>
                    <w:t> </w:t>
                    <w:br/>
                  </w:r>
                  <w:r>
                    <w:rPr>
                      <w:rFonts w:ascii="Sans Serif" w:hAnsi="Sans Serif" w:eastAsia="Sans Serif"/>
                      <w:sz val="8"/>
                    </w:rPr>
                    <w:t>Atviros poros – tai įdubos suvirinimo siūlėje. Atviros poros atsiranda iš subėgimo tuštumos ir didelės poros. Pagrindinė atvirų porų atsiradimo priežastis yra nekokybiškas suvirinamųjų briaunų ir pridėtinės vielos paruošimas.</w:t>
                    <w:br/>
                  </w:r>
                  <w:r>
                    <w:rPr>
                      <w:rFonts w:ascii="Sans Serif" w:hAnsi="Sans Serif" w:eastAsia="Sans Serif"/>
                      <w:sz val="8"/>
                    </w:rPr>
                    <w:t> </w:t>
                    <w:br/>
                  </w:r>
                  <w:r>
                    <w:rPr>
                      <w:rFonts w:ascii="Sans Serif" w:hAnsi="Sans Serif" w:eastAsia="Sans Serif"/>
                      <w:sz val="8"/>
                    </w:rPr>
                    <w:t>Vidiniais defektais vadinami:</w:t>
                    <w:br/>
                  </w:r>
                  <w:r>
                    <w:rPr>
                      <w:rFonts w:ascii="Sans Serif" w:hAnsi="Sans Serif" w:eastAsia="Sans Serif"/>
                      <w:sz val="8"/>
                    </w:rPr>
                    <w:t>• įtrūkimai,</w:t>
                    <w:br/>
                  </w:r>
                  <w:r>
                    <w:rPr>
                      <w:rFonts w:ascii="Sans Serif" w:hAnsi="Sans Serif" w:eastAsia="Sans Serif"/>
                      <w:sz val="8"/>
                    </w:rPr>
                    <w:t>• neįvirinimai,</w:t>
                    <w:br/>
                  </w:r>
                  <w:r>
                    <w:rPr>
                      <w:rFonts w:ascii="Sans Serif" w:hAnsi="Sans Serif" w:eastAsia="Sans Serif"/>
                      <w:sz val="8"/>
                    </w:rPr>
                    <w:t>• poros,</w:t>
                    <w:br/>
                  </w:r>
                  <w:r>
                    <w:rPr>
                      <w:rFonts w:ascii="Sans Serif" w:hAnsi="Sans Serif" w:eastAsia="Sans Serif"/>
                      <w:sz val="8"/>
                    </w:rPr>
                    <w:t>• šlakų, volframo ir oksidų intarpai.</w:t>
                    <w:br/>
                  </w:r>
                  <w:r>
                    <w:rPr>
                      <w:rFonts w:ascii="Sans Serif" w:hAnsi="Sans Serif" w:eastAsia="Sans Serif"/>
                      <w:sz val="8"/>
                    </w:rPr>
                    <w:t> </w:t>
                    <w:br/>
                  </w:r>
                  <w:r>
                    <w:rPr>
                      <w:rFonts w:ascii="Sans Serif" w:hAnsi="Sans Serif" w:eastAsia="Sans Serif"/>
                      <w:sz val="8"/>
                    </w:rPr>
                    <w:t>Įtrūkimai – laikomi pavojingiausiais suvirinimo defektais. Tai plyšys suvirinimo siūlėje arba šalia esančiose zonose. Pagal temperatūrą, kurioje atsiranda įtrūkimai, jie skirstomi į karštuosius ir šaltuosius. Karšteji įtrūkimai atsiranda metalo sukietėjimo procese, esant 1 100–1 300 °C temperatūrai, dėl staigaus plastinių savybių sumažėjimo ir tempiamųjų deformacijų atsiradimo. Karštųjų įtrūkimų atsiradimo tikimybė priklauso nuo siūlės metalo cheminės sudėties, suvirinimo vonelės ir siūlės formos, pirminių kristalitų dydžio. Karšteji įtrūkimai taip pat atsiranda dėl didesnio anglies, silicio, vandenilio, nikelio, sieros ir fosforo kenksmingųjų priemaišų kiekio siūlės metale.</w:t>
                    <w:br/>
                  </w:r>
                  <w:r>
                    <w:rPr>
                      <w:rFonts w:ascii="Sans Serif" w:hAnsi="Sans Serif" w:eastAsia="Sans Serif"/>
                      <w:sz val="8"/>
                    </w:rPr>
                    <w:t> </w:t>
                    <w:br/>
                  </w:r>
                  <w:r>
                    <w:rPr>
                      <w:rFonts w:ascii="Sans Serif" w:hAnsi="Sans Serif" w:eastAsia="Sans Serif"/>
                      <w:sz val="8"/>
                    </w:rPr>
                    <w:t>Šalti įtrūkimai atsiranda esant žemesnei nei 120 °C temperatūrai iš karto ataušinus siūlę arba po ilgo laiko tarpo. Jie atsiranda dėl suvirinimo įtampos itakos ir fazinių virsmų, kurie sukelia metalo stipruminių savybių sumažėjimą.</w:t>
                    <w:br/>
                  </w:r>
                  <w:r>
                    <w:rPr>
                      <w:rFonts w:ascii="Sans Serif" w:hAnsi="Sans Serif" w:eastAsia="Sans Serif"/>
                      <w:sz val="8"/>
                    </w:rPr>
                    <w:t> </w:t>
                    <w:br/>
                  </w:r>
                  <w:r>
                    <w:rPr>
                      <w:rFonts w:ascii="Sans Serif" w:hAnsi="Sans Serif" w:eastAsia="Sans Serif"/>
                      <w:sz val="8"/>
                    </w:rPr>
                    <w:t>Neįvirinimai – tai suvirinimo sujungimų nesulydymas dėl nevisiško briaunų išlydymo. Neįvirinimai atsiranda dėl nepakankamos suvirintojų kvalifikacijos, suvirinamųjų briaunų nekokybiško paruošimo</w:t>
                    <w:br/>
                  </w:r>
                  <w:r>
                    <w:rPr>
                      <w:rFonts w:ascii="Sans Serif" w:hAnsi="Sans Serif" w:eastAsia="Sans Serif"/>
                      <w:sz val="8"/>
                    </w:rPr>
                    <w:t> </w:t>
                    <w:br/>
                  </w:r>
                  <w:r>
                    <w:rPr>
                      <w:rFonts w:ascii="Sans Serif" w:hAnsi="Sans Serif" w:eastAsia="Sans Serif"/>
                      <w:sz val="8"/>
                    </w:rPr>
                    <w:t>5</w:t>
                  </w:r>
                </w:p>
              </w:txbxContent>
            </v:textbox>
            <w10:wrap type="none" anchorx="page" anchory="page"/>
          </v:shape>
        </w:pict>
      </w:r>
    </w:p>
    <w:p>
      <w:pPr>
        <w:spacing w:before="0" w:after="0"/>
      </w:pPr>
      <w:r>
        <w:pict>
          <v:shape style="position:absolute;left:471.47pt;top:70.55pt;width:335.97pt;height:303.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(nuodegos, rūdys, nepakankamas atstumas tarp briaunų, nepakankamas briaunų paruošimo kampas), per didelio suvirinimo greičio, elektrodo poslinkio prie sandūros aşies, nepakankamos suvirinimo srovės.</w:t>
                    <w:br/>
                  </w:r>
                  <w:r>
                    <w:rPr>
                      <w:rFonts w:ascii="Sans Serif" w:hAnsi="Sans Serif" w:eastAsia="Sans Serif"/>
                      <w:sz val="8"/>
                    </w:rPr>
                    <w:t>Poros – tai apvalios formos dujų pripildyta ertmė, kuri atsiranda suvirinimo siūlėje. Jeigu dujų burbuliukai, atsirandantys suvirinimo vonelėje, nespėja pasišalinti į atmosferą ir pasisavinami besikristalizuojančio metalo, tai suvirinimo siūlėje atsiranda porų. Pagrindinės jų atsiradimo priežastys: elektrodų su drėgnu glaistu naudojimas, rūdys, tepalai, dažai ir kiti nešvarumai, esantys ant suvirinimo metalo briaunų ir pridėtinės vielos paviršiaus, kenksmingosios priemaišos apsauginėse dujose, dujų apsaugos sutrikimai, per didelis suvirinimo greitis.</w:t>
                    <w:br/>
                  </w:r>
                  <w:r>
                    <w:rPr>
                      <w:rFonts w:ascii="Sans Serif" w:hAnsi="Sans Serif" w:eastAsia="Sans Serif"/>
                      <w:sz val="8"/>
                    </w:rPr>
                    <w:t>Šlako intarpai – tai šlako dalelės siūlės metale. Šlako intarpai atsiranda dėl netinkamo suvirinimo režimo, nekokybiškų elektrodų naudojimo, nekokybiško suvirinimo metalo briaunų paviršiaus ir pridėtinės vielos paruošimo.</w:t>
                    <w:br/>
                  </w:r>
                  <w:r>
                    <w:rPr>
                      <w:rFonts w:ascii="Sans Serif" w:hAnsi="Sans Serif" w:eastAsia="Sans Serif"/>
                      <w:sz val="8"/>
                    </w:rPr>
                    <w:t>Oksido intarpai – tai siauri sluoksniai, pažeidžiantys metalo vientisumą. Oksidų intarpai atsiranda dėl nekokybiško suvirinamųjų briaunų paviršiaus paruošimo. Paviršiaus užteršimai ir dujinės apsaugos sutrikimai sukelia oksidų intarpų siūlėse atsiradimą.</w:t>
                    <w:br/>
                  </w:r>
                  <w:r>
                    <w:rPr>
                      <w:rFonts w:ascii="Sans Serif" w:hAnsi="Sans Serif" w:eastAsia="Sans Serif"/>
                      <w:sz val="8"/>
                    </w:rPr>
                    <w:t> </w:t>
                    <w:br/>
                  </w:r>
                  <w:r>
                    <w:rPr>
                      <w:rFonts w:ascii="Sans Serif" w:hAnsi="Sans Serif" w:eastAsia="Sans Serif"/>
                      <w:sz val="8"/>
                    </w:rPr>
                    <w:t>4. Metalų suvirinimo procedūrų aprašas ir tvirtinimas LST EN ISO 15607 SPA (WPS)</w:t>
                    <w:br/>
                  </w:r>
                  <w:r>
                    <w:rPr>
                      <w:rFonts w:ascii="Sans Serif" w:hAnsi="Sans Serif" w:eastAsia="Sans Serif"/>
                      <w:sz val="8"/>
                    </w:rPr>
                    <w:t>Suvirinimo procedūrų aprašai reikalingi sėkmingam suvirinimo darbų planavimui ir suvirinimo kokybės kontrolės užtikrinimui.</w:t>
                    <w:br/>
                  </w:r>
                  <w:r>
                    <w:rPr>
                      <w:rFonts w:ascii="Sans Serif" w:hAnsi="Sans Serif" w:eastAsia="Sans Serif"/>
                      <w:sz val="8"/>
                    </w:rPr>
                    <w:t>Suvirinimo procedūros tvirtinamos remiantis vienu ar daugiau suvirinimo procedūros įvertinimo dokumentais. Vieno atskiro patvirtinimo metodo panaudojimas dažnai būna taikomojo standarto reikalavimu.</w:t>
                    <w:br/>
                  </w:r>
                  <w:r>
                    <w:rPr>
                      <w:rFonts w:ascii="Sans Serif" w:hAnsi="Sans Serif" w:eastAsia="Sans Serif"/>
                      <w:sz val="8"/>
                    </w:rPr>
                    <w:t>Suvirinimo procedūra</w:t>
                    <w:br/>
                  </w:r>
                  <w:r>
                    <w:rPr>
                      <w:rFonts w:ascii="Sans Serif" w:hAnsi="Sans Serif" w:eastAsia="Sans Serif"/>
                      <w:sz val="8"/>
                    </w:rPr>
                    <w:t>Nurodyta veiksmų seka suvirintajai jungčiai gauti, įskaitant suvirinimo procesą (-us), medžiagas, paruošimą, pakaitinimą (jei reikia), suvirinimo metodą ir kontrolę, terminį apdorojimą po suvirinimo (jei reikia) ir naudotinus įrenginius.</w:t>
                    <w:br/>
                  </w:r>
                  <w:r>
                    <w:rPr>
                      <w:rFonts w:ascii="Sans Serif" w:hAnsi="Sans Serif" w:eastAsia="Sans Serif"/>
                      <w:sz val="8"/>
                    </w:rPr>
                    <w:t>Parengiamasis suvirinimo procedūros aprašas (pSPA) (pWPS)</w:t>
                    <w:br/>
                  </w:r>
                  <w:r>
                    <w:rPr>
                      <w:rFonts w:ascii="Sans Serif" w:hAnsi="Sans Serif" w:eastAsia="Sans Serif"/>
                      <w:sz val="8"/>
                    </w:rPr>
                    <w:t>Dokumentas, pateikiantis reikalingus suvirinimo procedūros kintamuosius, kurie turi būti patvirtinti vienu iš būdų.</w:t>
                    <w:br/>
                  </w:r>
                  <w:r>
                    <w:rPr>
                      <w:rFonts w:ascii="Sans Serif" w:hAnsi="Sans Serif" w:eastAsia="Sans Serif"/>
                      <w:sz val="8"/>
                    </w:rPr>
                    <w:t>Suvirinimo procedūros aprašas (SPA)</w:t>
                    <w:br/>
                  </w:r>
                  <w:r>
                    <w:rPr>
                      <w:rFonts w:ascii="Sans Serif" w:hAnsi="Sans Serif" w:eastAsia="Sans Serif"/>
                      <w:sz val="8"/>
                    </w:rPr>
                    <w:t>Dokumentas, kuris buvo patvirtintas vienu iš būdų, ir kuriame pateikti reikalingi suvirinimo procedūros kintamieji, užtikrinantys gamybos pakartojamumą suvirinant.</w:t>
                    <w:br/>
                  </w:r>
                  <w:r>
                    <w:rPr>
                      <w:rFonts w:ascii="Sans Serif" w:hAnsi="Sans Serif" w:eastAsia="Sans Serif"/>
                      <w:sz val="8"/>
                    </w:rPr>
                    <w:t>Darbo instrukcija</w:t>
                    <w:br/>
                  </w:r>
                  <w:r>
                    <w:rPr>
                      <w:rFonts w:ascii="Sans Serif" w:hAnsi="Sans Serif" w:eastAsia="Sans Serif"/>
                      <w:sz val="8"/>
                    </w:rPr>
                    <w:t>Supaprastintas suvirinimo procedūros aprašas, tinkantis naudoti tiesiogiai darbo vietoje.</w:t>
                    <w:br/>
                  </w:r>
                  <w:r>
                    <w:rPr>
                      <w:rFonts w:ascii="Sans Serif" w:hAnsi="Sans Serif" w:eastAsia="Sans Serif"/>
                      <w:sz val="8"/>
                    </w:rPr>
                    <w:t>Suvirinimo procedūros patvirtinimo protokolas (SPPP) (WPQR)</w:t>
                    <w:br/>
                  </w:r>
                  <w:r>
                    <w:rPr>
                      <w:rFonts w:ascii="Sans Serif" w:hAnsi="Sans Serif" w:eastAsia="Sans Serif"/>
                      <w:sz val="8"/>
                    </w:rPr>
                    <w:t>Protokolas, apimantis visus būtinus duomenys, reikalingus parengiamajam suvirinimo procedūros aprašui.</w:t>
                  </w:r>
                </w:p>
              </w:txbxContent>
            </v:textbox>
            <w10:wrap type="none" anchorx="page" anchory="page"/>
          </v:shape>
        </w:pict>
      </w:r>
    </w:p>
    <w:p>
      <w:pPr>
        <w:spacing w:before="0" w:after="0"/>
      </w:pPr>
      <w:r>
        <w:pict>
          <v:shape style="position:absolute;left:473.51pt;top:422.91pt;width:338.28pt;height:116.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procedūros aprašo forma</w:t>
                    <w:br/>
                  </w:r>
                  <w:r>
                    <w:rPr>
                      <w:rFonts w:ascii="Sans Serif" w:hAnsi="Sans Serif" w:eastAsia="Sans Serif"/>
                      <w:sz val="8"/>
                    </w:rPr>
                    <w:t>EN ISO 15609-1, EN ISO 15609-2, EN ISO 15609-3, EN ISO 15609-4 ir EN ISO 15609-5 nustatytos šių suvirinimo procesų suvirinimo procedūros aprašų formos:</w:t>
                    <w:br/>
                  </w:r>
                  <w:r>
                    <w:rPr>
                      <w:rFonts w:ascii="Sans Serif" w:hAnsi="Sans Serif" w:eastAsia="Sans Serif"/>
                      <w:sz val="8"/>
                    </w:rPr>
                    <w:t>- lankinio suvirinimo;</w:t>
                    <w:br/>
                  </w:r>
                  <w:r>
                    <w:rPr>
                      <w:rFonts w:ascii="Sans Serif" w:hAnsi="Sans Serif" w:eastAsia="Sans Serif"/>
                      <w:sz val="8"/>
                    </w:rPr>
                    <w:t>- dujinio suvirinimo;</w:t>
                    <w:br/>
                  </w:r>
                  <w:r>
                    <w:rPr>
                      <w:rFonts w:ascii="Sans Serif" w:hAnsi="Sans Serif" w:eastAsia="Sans Serif"/>
                      <w:sz val="8"/>
                    </w:rPr>
                    <w:t>- elektronpluoščio suvirinimo;</w:t>
                    <w:br/>
                  </w:r>
                  <w:r>
                    <w:rPr>
                      <w:rFonts w:ascii="Sans Serif" w:hAnsi="Sans Serif" w:eastAsia="Sans Serif"/>
                      <w:sz val="8"/>
                    </w:rPr>
                    <w:t>- lazerinio suvirinimo;</w:t>
                    <w:br/>
                  </w:r>
                  <w:r>
                    <w:rPr>
                      <w:rFonts w:ascii="Sans Serif" w:hAnsi="Sans Serif" w:eastAsia="Sans Serif"/>
                      <w:sz val="8"/>
                    </w:rPr>
                    <w:t>- kontaktinio suvirinimo.</w:t>
                    <w:br/>
                  </w:r>
                  <w:r>
                    <w:rPr>
                      <w:rFonts w:ascii="Sans Serif" w:hAnsi="Sans Serif" w:eastAsia="Sans Serif"/>
                      <w:sz val="8"/>
                    </w:rPr>
                    <w:t>Kitiems suvirinimo procesams ir specialiems taikymo atvejams SPA forma gali būti nurodyta specialiuose standartuose, pavyzdžiui:</w:t>
                    <w:br/>
                  </w:r>
                  <w:r>
                    <w:rPr>
                      <w:rFonts w:ascii="Sans Serif" w:hAnsi="Sans Serif" w:eastAsia="Sans Serif"/>
                      <w:sz val="8"/>
                    </w:rPr>
                    <w:t>- dėl smeigių privirinimo žr. EN ISO 14555;</w:t>
                    <w:br/>
                  </w:r>
                  <w:r>
                    <w:rPr>
                      <w:rFonts w:ascii="Sans Serif" w:hAnsi="Sans Serif" w:eastAsia="Sans Serif"/>
                      <w:sz val="8"/>
                    </w:rPr>
                    <w:t>- dėl trintinio suvirinimo žr. EN ISO 15620.</w:t>
                    <w:br/>
                  </w:r>
                  <w:r>
                    <w:rPr>
                      <w:rFonts w:ascii="Sans Serif" w:hAnsi="Sans Serif" w:eastAsia="Sans Serif"/>
                      <w:sz val="8"/>
                    </w:rPr>
                    <w:t>SPA turi būti priimamas kaip pSPA, kol bus patvirtintas, taikant atitinkamą metodą.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87pt;top:72.30pt;width:336.59pt;height:59.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procedūrų parengimas ir patvirtinimas pSPA (pWPS)</w:t>
                    <w:br/>
                  </w:r>
                  <w:r>
                    <w:rPr>
                      <w:rFonts w:ascii="Sans Serif" w:hAnsi="Sans Serif" w:eastAsia="Sans Serif"/>
                      <w:sz val="8"/>
                    </w:rPr>
                    <w:t>Gamintojas turi parengti parengiamąjį suvirinimo procedūros aprašą ir turi užtikrinti, kad tai yra taikytina konkrečiai gamybai.</w:t>
                    <w:br/>
                  </w:r>
                  <w:r>
                    <w:rPr>
                      <w:rFonts w:ascii="Sans Serif" w:hAnsi="Sans Serif" w:eastAsia="Sans Serif"/>
                      <w:sz val="8"/>
                    </w:rPr>
                    <w:t>pSPA (pWPS)</w:t>
                    <w:br/>
                  </w:r>
                  <w:r>
                    <w:rPr>
                      <w:rFonts w:ascii="Sans Serif" w:hAnsi="Sans Serif" w:eastAsia="Sans Serif"/>
                      <w:sz val="8"/>
                    </w:rPr>
                    <w:t>Kiekvienas parengiamasis suvirinimo procedūros aprašas turi būti naudojamas kaip pagrindas sudaryti suvirinimo procedūros patvirtinimo protokolą, patvirtintą pagal vieną iš metodų.</w:t>
                    <w:br/>
                  </w:r>
                  <w:r>
                    <w:rPr>
                      <w:rFonts w:ascii="Sans Serif" w:hAnsi="Sans Serif" w:eastAsia="Sans Serif"/>
                      <w:sz val="8"/>
                    </w:rPr>
                    <w:t>SPPP (WPQR)</w:t>
                    <w:br/>
                  </w:r>
                  <w:r>
                    <w:rPr>
                      <w:rFonts w:ascii="Sans Serif" w:hAnsi="Sans Serif" w:eastAsia="Sans Serif"/>
                      <w:sz val="8"/>
                    </w:rPr>
                    <w:t>Patvirtinimo metodai</w:t>
                  </w:r>
                </w:p>
              </w:txbxContent>
            </v:textbox>
            <w10:wrap type="none" anchorx="page" anchory="page"/>
          </v:shape>
        </w:pict>
      </w:r>
    </w:p>
    <w:p>
      <w:pPr>
        <w:spacing w:before="0" w:after="0"/>
      </w:pPr>
      <w:r>
        <w:pict>
          <v:shape style="position:absolute;left:70.08pt;top:292.50pt;width:330.22pt;height:246.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Patvirtinimas pagal suvirinimo procedūros bandymą</w:t>
                    <w:br/>
                  </w:r>
                  <w:r>
                    <w:rPr>
                      <w:rFonts w:ascii="Sans Serif" w:hAnsi="Sans Serif" w:eastAsia="Sans Serif"/>
                      <w:sz val="8"/>
                    </w:rPr>
                    <w:t>Šis metodas nurodo, kaip suvirinimo procedūra gali būti patvirtinta pagal standartinio bandomojo pavyzdžio suvirinimą ir išbandymą.</w:t>
                    <w:br/>
                  </w:r>
                  <w:r>
                    <w:rPr>
                      <w:rFonts w:ascii="Sans Serif" w:hAnsi="Sans Serif" w:eastAsia="Sans Serif"/>
                      <w:sz val="8"/>
                    </w:rPr>
                    <w:t>Suvirinimo procedūros bandymas reikalingas, kai medžiagos savybė siūlės metale ir terminio poveikio srityje yra labai svarbios taikymo reikmėms.</w:t>
                    <w:br/>
                  </w:r>
                  <w:r>
                    <w:rPr>
                      <w:rFonts w:ascii="Sans Serif" w:hAnsi="Sans Serif" w:eastAsia="Sans Serif"/>
                      <w:sz val="8"/>
                    </w:rPr>
                    <w:t>pr EN ISO 15614 įvairiose dalyse nustatyti šių suvirinimo procesų suvirinimo procedūrų bandymai:</w:t>
                    <w:br/>
                  </w:r>
                  <w:r>
                    <w:rPr>
                      <w:rFonts w:ascii="Sans Serif" w:hAnsi="Sans Serif" w:eastAsia="Sans Serif"/>
                      <w:sz val="8"/>
                    </w:rPr>
                    <w:t>- lankinio suvirinimo;</w:t>
                    <w:br/>
                  </w:r>
                  <w:r>
                    <w:rPr>
                      <w:rFonts w:ascii="Sans Serif" w:hAnsi="Sans Serif" w:eastAsia="Sans Serif"/>
                      <w:sz val="8"/>
                    </w:rPr>
                    <w:t>- dujinio suvirinimo;</w:t>
                    <w:br/>
                  </w:r>
                  <w:r>
                    <w:rPr>
                      <w:rFonts w:ascii="Sans Serif" w:hAnsi="Sans Serif" w:eastAsia="Sans Serif"/>
                      <w:sz val="8"/>
                    </w:rPr>
                    <w:t>- elektronpluoščio suvirinimo;</w:t>
                    <w:br/>
                  </w:r>
                  <w:r>
                    <w:rPr>
                      <w:rFonts w:ascii="Sans Serif" w:hAnsi="Sans Serif" w:eastAsia="Sans Serif"/>
                      <w:sz val="8"/>
                    </w:rPr>
                    <w:t>- lazerinio suvirinimo;</w:t>
                    <w:br/>
                  </w:r>
                  <w:r>
                    <w:rPr>
                      <w:rFonts w:ascii="Sans Serif" w:hAnsi="Sans Serif" w:eastAsia="Sans Serif"/>
                      <w:sz val="8"/>
                    </w:rPr>
                    <w:t>- kontaktinio suvirinimo.</w:t>
                    <w:br/>
                  </w:r>
                  <w:r>
                    <w:rPr>
                      <w:rFonts w:ascii="Sans Serif" w:hAnsi="Sans Serif" w:eastAsia="Sans Serif"/>
                      <w:sz val="8"/>
                    </w:rPr>
                    <w:t>Kitiems suvirinimo procesams ir specialiems taikymo atvejams suvirinimo procedūrų bandymai gali būti nurodyti specialiuose standartuose, pavyzdžiui:</w:t>
                    <w:br/>
                  </w:r>
                  <w:r>
                    <w:rPr>
                      <w:rFonts w:ascii="Sans Serif" w:hAnsi="Sans Serif" w:eastAsia="Sans Serif"/>
                      <w:sz val="8"/>
                    </w:rPr>
                    <w:t>- dėl smeigių privirinimo, žr. EN ISO 14555;</w:t>
                    <w:br/>
                  </w:r>
                  <w:r>
                    <w:rPr>
                      <w:rFonts w:ascii="Sans Serif" w:hAnsi="Sans Serif" w:eastAsia="Sans Serif"/>
                      <w:sz val="8"/>
                    </w:rPr>
                    <w:t>- dėl trintinio suvirinimo, žr. EN ISO 15620.</w:t>
                    <w:br/>
                  </w:r>
                  <w:r>
                    <w:rPr>
                      <w:rFonts w:ascii="Sans Serif" w:hAnsi="Sans Serif" w:eastAsia="Sans Serif"/>
                      <w:sz val="8"/>
                    </w:rPr>
                    <w:t>Patvirtinimas pagal išbandytas suvirinimo medžiagas</w:t>
                    <w:br/>
                  </w:r>
                  <w:r>
                    <w:rPr>
                      <w:rFonts w:ascii="Sans Serif" w:hAnsi="Sans Serif" w:eastAsia="Sans Serif"/>
                      <w:sz val="8"/>
                    </w:rPr>
                    <w:t>Šis metodas nurodo, kaip suvirinimo procedūra gali būti patvirtinta pagal naudojamas išbandytas suvirinimo medžiagas.</w:t>
                    <w:br/>
                  </w:r>
                  <w:r>
                    <w:rPr>
                      <w:rFonts w:ascii="Sans Serif" w:hAnsi="Sans Serif" w:eastAsia="Sans Serif"/>
                      <w:sz val="8"/>
                    </w:rPr>
                    <w:t>Kai kurių medžiagų savybės terminio poveikio srityje nėra žymiai pabloginamos. Tokiu atveju šis patvirtinimo metodas gali būti taikomas.</w:t>
                    <w:br/>
                  </w:r>
                  <w:r>
                    <w:rPr>
                      <w:rFonts w:ascii="Sans Serif" w:hAnsi="Sans Serif" w:eastAsia="Sans Serif"/>
                      <w:sz val="8"/>
                    </w:rPr>
                    <w:t>EN ISO 15610 nustatytas patvirtinimo metodas, kai naudojamos išbandytos suvirinimo medžiagos, atliekant šiuos suvirinimo procesus:</w:t>
                    <w:br/>
                  </w:r>
                  <w:r>
                    <w:rPr>
                      <w:rFonts w:ascii="Sans Serif" w:hAnsi="Sans Serif" w:eastAsia="Sans Serif"/>
                      <w:sz val="8"/>
                    </w:rPr>
                    <w:t>- lankinį suvirinimą;</w:t>
                    <w:br/>
                  </w:r>
                  <w:r>
                    <w:rPr>
                      <w:rFonts w:ascii="Sans Serif" w:hAnsi="Sans Serif" w:eastAsia="Sans Serif"/>
                      <w:sz val="8"/>
                    </w:rPr>
                    <w:t>- dujinį suvirinimą.</w:t>
                    <w:br/>
                  </w:r>
                  <w:r>
                    <w:rPr>
                      <w:rFonts w:ascii="Sans Serif" w:hAnsi="Sans Serif" w:eastAsia="Sans Serif"/>
                      <w:sz val="8"/>
                    </w:rPr>
                    <w:t>Šis patvirtinimo metodas kitiems suvirinimo procesams ir specialiems suvirinimo atvejams gali būti nurodytas specialiuose standartuose.</w:t>
                    <w:br/>
                  </w:r>
                  <w:r>
                    <w:rPr>
                      <w:rFonts w:ascii="Sans Serif" w:hAnsi="Sans Serif" w:eastAsia="Sans Serif"/>
                      <w:sz val="8"/>
                    </w:rPr>
                    <w:t> </w:t>
                    <w:br/>
                  </w:r>
                  <w:r>
                    <w:rPr>
                      <w:rFonts w:ascii="Sans Serif" w:hAnsi="Sans Serif" w:eastAsia="Sans Serif"/>
                      <w:sz val="8"/>
                    </w:rPr>
                    <w:t>Patvirtinimas pagal ankstesnę suvirinimo patirtį</w:t>
                  </w:r>
                </w:p>
              </w:txbxContent>
            </v:textbox>
            <w10:wrap type="none" anchorx="page" anchory="page"/>
          </v:shape>
        </w:pict>
      </w:r>
    </w:p>
    <w:p>
      <w:pPr>
        <w:spacing w:before="0" w:after="0"/>
      </w:pPr>
      <w:r>
        <w:pict>
          <v:shape style="position:absolute;left:477.45pt;top:69.05pt;width:335.19pt;height:477.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Šis metodas nurodo, kaip suvirinimo procedūra gali būti patvirtinta pagal įrodytą ankstesnį patenkinamą gebėjimą suvirinti.</w:t>
                    <w:br/>
                  </w:r>
                  <w:r>
                    <w:rPr>
                      <w:rFonts w:ascii="Sans Serif" w:hAnsi="Sans Serif" w:eastAsia="Sans Serif"/>
                      <w:sz val="8"/>
                    </w:rPr>
                    <w:t>Gamintojas gali turėti pSPA, patvirtintą pagal ankstesnę suvirinimo patirtį, su sąlyga, kad jis atitinkamasis autentiškas, nepriklausomo pobūdžio dokumentas įrodo, jog anksčiau patenkinamai virino aptariamųjų tipų jungtis ir medžiagas. Tokiu atveju turėtų būti naudojamos tik ankstesne patirtimi patvirtintos suvirinimo procedūros. EN ISO 15611nustatytas patvirtinimo metodas, kai nurodoma ankstesnė patirtis, atliekant šiuos suvirinimo procesus:</w:t>
                    <w:br/>
                  </w:r>
                  <w:r>
                    <w:rPr>
                      <w:rFonts w:ascii="Sans Serif" w:hAnsi="Sans Serif" w:eastAsia="Sans Serif"/>
                      <w:sz val="8"/>
                    </w:rPr>
                    <w:t>- lankinį suvirinimą;</w:t>
                    <w:br/>
                  </w:r>
                  <w:r>
                    <w:rPr>
                      <w:rFonts w:ascii="Sans Serif" w:hAnsi="Sans Serif" w:eastAsia="Sans Serif"/>
                      <w:sz val="8"/>
                    </w:rPr>
                    <w:t>- dujinį suvirinimą;</w:t>
                    <w:br/>
                  </w:r>
                  <w:r>
                    <w:rPr>
                      <w:rFonts w:ascii="Sans Serif" w:hAnsi="Sans Serif" w:eastAsia="Sans Serif"/>
                      <w:sz val="8"/>
                    </w:rPr>
                    <w:t>- elektronpluoštį suvirinimą;</w:t>
                    <w:br/>
                  </w:r>
                  <w:r>
                    <w:rPr>
                      <w:rFonts w:ascii="Sans Serif" w:hAnsi="Sans Serif" w:eastAsia="Sans Serif"/>
                      <w:sz val="8"/>
                    </w:rPr>
                    <w:t>- lazerinį suvirinimą;</w:t>
                    <w:br/>
                  </w:r>
                  <w:r>
                    <w:rPr>
                      <w:rFonts w:ascii="Sans Serif" w:hAnsi="Sans Serif" w:eastAsia="Sans Serif"/>
                      <w:sz val="8"/>
                    </w:rPr>
                    <w:t>- kontaktinį suvirinimą.</w:t>
                    <w:br/>
                  </w:r>
                  <w:r>
                    <w:rPr>
                      <w:rFonts w:ascii="Sans Serif" w:hAnsi="Sans Serif" w:eastAsia="Sans Serif"/>
                      <w:sz val="8"/>
                    </w:rPr>
                    <w:t>Šis patvirtinimo metodas kitiems suvirinimo procesams ir specialiems suvirinimo atvejams gali būti nurodytas specialiuose standartuose, pavyzdžiui:</w:t>
                    <w:br/>
                  </w:r>
                  <w:r>
                    <w:rPr>
                      <w:rFonts w:ascii="Sans Serif" w:hAnsi="Sans Serif" w:eastAsia="Sans Serif"/>
                      <w:sz val="8"/>
                    </w:rPr>
                    <w:t>- smeigių privirinimui, žr. EN ISO 14555;</w:t>
                    <w:br/>
                  </w:r>
                  <w:r>
                    <w:rPr>
                      <w:rFonts w:ascii="Sans Serif" w:hAnsi="Sans Serif" w:eastAsia="Sans Serif"/>
                      <w:sz val="8"/>
                    </w:rPr>
                    <w:t>- trintiniam suvirinimui, žr. EN ISO 15620.</w:t>
                    <w:br/>
                  </w:r>
                  <w:r>
                    <w:rPr>
                      <w:rFonts w:ascii="Sans Serif" w:hAnsi="Sans Serif" w:eastAsia="Sans Serif"/>
                      <w:sz val="8"/>
                    </w:rPr>
                    <w:t>Patvirtinimas pagal standartinę suvirinimo procedūrą</w:t>
                    <w:br/>
                  </w:r>
                  <w:r>
                    <w:rPr>
                      <w:rFonts w:ascii="Sans Serif" w:hAnsi="Sans Serif" w:eastAsia="Sans Serif"/>
                      <w:sz val="8"/>
                    </w:rPr>
                    <w:t>Šis metodas nurodo, kaip suvirinimo procedūra gali būti patvirtinta pagal naudojamą standartinę suvirinimo procedūrą. Gamintojo parengtas pSPA patvirtintas, jei visų kintamųjų ribos neviršija leidžiamų standartinės suvirinimo procedūros ribų. Standartinė suvirinimo procedūra turi būti pateikta kaip SPA arba SPPP formos aprašas, kuris remiasi suvirinimo procedūrų patvirtinimu pagal jų bandymus, nurodytus atitinkamose prEN ISO 15614 dalyje.</w:t>
                    <w:br/>
                  </w:r>
                  <w:r>
                    <w:rPr>
                      <w:rFonts w:ascii="Sans Serif" w:hAnsi="Sans Serif" w:eastAsia="Sans Serif"/>
                      <w:sz val="8"/>
                    </w:rPr>
                    <w:t>Standartinių suvirinimo procedūrų išleidimą ir pakeitimą turi atlikti ekspertas arba ekspertizės įstaiga, atsakanti už pradinį patvirtinimą.</w:t>
                    <w:br/>
                  </w:r>
                  <w:r>
                    <w:rPr>
                      <w:rFonts w:ascii="Sans Serif" w:hAnsi="Sans Serif" w:eastAsia="Sans Serif"/>
                      <w:sz val="8"/>
                    </w:rPr>
                    <w:t>Standartinės suvirinimo procedūros taikymas priklauso nuo sąlygų, kurias vartotojas turi tenkinti.</w:t>
                    <w:br/>
                  </w:r>
                  <w:r>
                    <w:rPr>
                      <w:rFonts w:ascii="Sans Serif" w:hAnsi="Sans Serif" w:eastAsia="Sans Serif"/>
                      <w:sz val="8"/>
                    </w:rPr>
                    <w:t>EN ISO 15612 nustatytas patvirtinimo metodas, kai naudojama standartinė suvirinimo procedūra, atliekant šiuos suvirinimo procesus:</w:t>
                    <w:br/>
                  </w:r>
                  <w:r>
                    <w:rPr>
                      <w:rFonts w:ascii="Sans Serif" w:hAnsi="Sans Serif" w:eastAsia="Sans Serif"/>
                      <w:sz val="8"/>
                    </w:rPr>
                    <w:t>- lankinį suvirinimą;</w:t>
                    <w:br/>
                  </w:r>
                  <w:r>
                    <w:rPr>
                      <w:rFonts w:ascii="Sans Serif" w:hAnsi="Sans Serif" w:eastAsia="Sans Serif"/>
                      <w:sz val="8"/>
                    </w:rPr>
                    <w:t>- dujinį suvirinimą;</w:t>
                    <w:br/>
                  </w:r>
                  <w:r>
                    <w:rPr>
                      <w:rFonts w:ascii="Sans Serif" w:hAnsi="Sans Serif" w:eastAsia="Sans Serif"/>
                      <w:sz val="8"/>
                    </w:rPr>
                    <w:t>- elektronpluoštį suvirinimą;</w:t>
                    <w:br/>
                  </w:r>
                  <w:r>
                    <w:rPr>
                      <w:rFonts w:ascii="Sans Serif" w:hAnsi="Sans Serif" w:eastAsia="Sans Serif"/>
                      <w:sz val="8"/>
                    </w:rPr>
                    <w:t>- lazerinį suvirinimą;</w:t>
                    <w:br/>
                  </w:r>
                  <w:r>
                    <w:rPr>
                      <w:rFonts w:ascii="Sans Serif" w:hAnsi="Sans Serif" w:eastAsia="Sans Serif"/>
                      <w:sz val="8"/>
                    </w:rPr>
                    <w:t>- kontaktinį suvirinimą.</w:t>
                    <w:br/>
                  </w:r>
                  <w:r>
                    <w:rPr>
                      <w:rFonts w:ascii="Sans Serif" w:hAnsi="Sans Serif" w:eastAsia="Sans Serif"/>
                      <w:sz val="8"/>
                    </w:rPr>
                    <w:t>Šis patvirtinimo metodas kitiems suvirinimo procesams ir specialiems suvirinimo atvejams gali būti nurodytas specialiuose standartuose.</w:t>
                    <w:br/>
                  </w:r>
                  <w:r>
                    <w:rPr>
                      <w:rFonts w:ascii="Sans Serif" w:hAnsi="Sans Serif" w:eastAsia="Sans Serif"/>
                      <w:sz val="8"/>
                    </w:rPr>
                    <w:t>Patvirtinimas pagal ikigamybinį suvirinimo bandymą</w:t>
                    <w:br/>
                  </w:r>
                  <w:r>
                    <w:rPr>
                      <w:rFonts w:ascii="Sans Serif" w:hAnsi="Sans Serif" w:eastAsia="Sans Serif"/>
                      <w:sz val="8"/>
                    </w:rPr>
                    <w:t>Šis metodas nurodo, kaip suvirinimo procedūra gali būti patvirtinta pagal ikigamybinius suvirinimo bandymus.</w:t>
                    <w:br/>
                  </w:r>
                  <w:r>
                    <w:rPr>
                      <w:rFonts w:ascii="Sans Serif" w:hAnsi="Sans Serif" w:eastAsia="Sans Serif"/>
                      <w:sz val="8"/>
                    </w:rPr>
                    <w:t>Šis metodas yra vienintelis patikimas kai kurių suvirinimo procedūrų patvirtinimo metodas, kai gaunamos siūlės savybės labai priklauso nuo tam tikrų sąlygų, tokių kaip: suvirinamųjų elementų, tam tikrų suvaržymo sąlygų, šilumos nuvedimo ir kitų, kurios negali būti pakartotos bandomuosiuose pavyzdžiuose.</w:t>
                    <w:br/>
                  </w:r>
                  <w:r>
                    <w:rPr>
                      <w:rFonts w:ascii="Sans Serif" w:hAnsi="Sans Serif" w:eastAsia="Sans Serif"/>
                      <w:sz val="8"/>
                    </w:rPr>
                    <w:t>Patvirtinimas pagal ikigamybinį bandymą gali būti naudojamas tuomet, kai reikalingų bandymui standartinių bandomųjų pavyzdžių matmenys ir forma neadekvatūs numatytai suvirintajai jungčiai, pvz., pritvirtinimo prie plonosienio vamzdžio siūlė.</w:t>
                    <w:br/>
                  </w:r>
                  <w:r>
                    <w:rPr>
                      <w:rFonts w:ascii="Sans Serif" w:hAnsi="Sans Serif" w:eastAsia="Sans Serif"/>
                      <w:sz val="8"/>
                    </w:rPr>
                    <w:t>Tokiais atvejais turi būti suvirintas vienas arba daugiau specialių bandomųjų pavyzdžių, imituojančių visas pagrindiniais atžvilgyis gamybinę jungtį. Bandymas turi būti atliktas iš anksto ir atitikti gamybos sąlygas. Bandomųjų pavyzdžių kontrolė ir bandymas turi būti atliktas pagal atitinkamą bandymo procedūrų standartą, tačiau tekti šį bandymą papildyti arba pakeisti specialiais bandymais, atsižvelgiant į tos konkrečios jungties pobūdį. EN ISO 15613 nustatytas šių suvirinimo procesų patvirtinimo metodas pagal ikigamybinius svirinimo procedūros bandymus:</w:t>
                    <w:br/>
                  </w:r>
                  <w:r>
                    <w:rPr>
                      <w:rFonts w:ascii="Sans Serif" w:hAnsi="Sans Serif" w:eastAsia="Sans Serif"/>
                      <w:sz val="8"/>
                    </w:rPr>
                    <w:t>- lankinio suvirinimo;</w:t>
                    <w:br/>
                  </w:r>
                  <w:r>
                    <w:rPr>
                      <w:rFonts w:ascii="Sans Serif" w:hAnsi="Sans Serif" w:eastAsia="Sans Serif"/>
                      <w:sz val="8"/>
                    </w:rPr>
                    <w:t>- dujinio suvirinimo;</w:t>
                    <w:br/>
                  </w:r>
                  <w:r>
                    <w:rPr>
                      <w:rFonts w:ascii="Sans Serif" w:hAnsi="Sans Serif" w:eastAsia="Sans Serif"/>
                      <w:sz val="8"/>
                    </w:rPr>
                    <w:t>- lazerinio suvirinimo;</w:t>
                    <w:br/>
                  </w:r>
                  <w:r>
                    <w:rPr>
                      <w:rFonts w:ascii="Sans Serif" w:hAnsi="Sans Serif" w:eastAsia="Sans Serif"/>
                      <w:sz val="8"/>
                    </w:rPr>
                    <w:t>- kontaktinio suvirinimo.</w:t>
                    <w:br/>
                  </w:r>
                  <w:r>
                    <w:rPr>
                      <w:rFonts w:ascii="Sans Serif" w:hAnsi="Sans Serif" w:eastAsia="Sans Serif"/>
                      <w:sz val="8"/>
                    </w:rPr>
                    <w:t>Šis patvirtinimo metodas kitiems suvirinimo procesams ir specialiems suvirinimo atvejams gali būti nurodytas specialiuose standartuose.</w:t>
                  </w:r>
                </w:p>
              </w:txbxContent>
            </v:textbox>
            <w10:wrap type="none" anchorx="page" anchory="page"/>
          </v:shape>
        </w:pict>
      </w:r>
    </w:p>
    <w:p>
      <w:pPr>
        <w:sectPr>
          <w:pgSz w:w="16834" w:h="11904"/>
          <w:pgMar w:top="0" w:right="0" w:bottom="0" w:left="0" w:header="0" w:footer="0" w:gutter="0"/>
          <w:cols w:space="720"/>
          <w:docGrid w:linePitch="360"/>
        </w:sectPr>
      </w:pPr>
    </w:p>
    <w:p/>
    <w:p>
      <w:pPr>
        <w:sectPr>
          <w:pgSz w:w="16834" w:h="11904"/>
          <w:pgMar w:top="0" w:right="0" w:bottom="0" w:left="0" w:header="0" w:footer="0" w:gutter="0"/>
          <w:cols w:space="720"/>
          <w:docGrid w:linePitch="360"/>
        </w:sectPr>
      </w:pPr>
    </w:p>
    <w:p/>
    <w:p>
      <w:pPr>
        <w:spacing w:before="0" w:after="0"/>
      </w:pPr>
      <w:r>
        <w:pict>
          <v:shape style="position:absolute;left:63.94pt;top:71.58pt;width:341.07pt;height:468.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Metalų suvirinimo procedūrų aprašas ir pavirtinimas. – Suvirinimo procedūrų aprašas (ISO 15609-1 : 2004)</w:t>
                    <w:br/>
                  </w:r>
                  <w:r>
                    <w:rPr>
                      <w:rFonts w:ascii="Sans Serif" w:hAnsi="Sans Serif" w:eastAsia="Sans Serif"/>
                      <w:sz val="8"/>
                    </w:rPr>
                    <w:t> </w:t>
                    <w:br/>
                  </w:r>
                  <w:r>
                    <w:rPr>
                      <w:rFonts w:ascii="Sans Serif" w:hAnsi="Sans Serif" w:eastAsia="Sans Serif"/>
                      <w:sz val="8"/>
                    </w:rPr>
                    <w:t>Šiame standarte apibrėžti lankinio suvirinimo procedūrų aprašo turiniui keliami reikalavimai.</w:t>
                    <w:br/>
                  </w:r>
                  <w:r>
                    <w:rPr>
                      <w:rFonts w:ascii="Sans Serif" w:hAnsi="Sans Serif" w:eastAsia="Sans Serif"/>
                      <w:sz val="8"/>
                    </w:rPr>
                    <w:t>Šiame standarte išvardinti kintamieji, turintys įtakos suvirintos jungties kokybei.</w:t>
                    <w:br/>
                  </w:r>
                  <w:r>
                    <w:rPr>
                      <w:rFonts w:ascii="Sans Serif" w:hAnsi="Sans Serif" w:eastAsia="Sans Serif"/>
                      <w:sz val="8"/>
                    </w:rPr>
                    <w:t> </w:t>
                    <w:br/>
                  </w:r>
                  <w:r>
                    <w:rPr>
                      <w:rFonts w:ascii="Sans Serif" w:hAnsi="Sans Serif" w:eastAsia="Sans Serif"/>
                      <w:sz val="8"/>
                    </w:rPr>
                    <w:t>SUVIRINIO PROCEDŪROS APRAŠO (SPA) TECHNINIS TURINYS</w:t>
                    <w:br/>
                  </w:r>
                  <w:r>
                    <w:rPr>
                      <w:rFonts w:ascii="Sans Serif" w:hAnsi="Sans Serif" w:eastAsia="Sans Serif"/>
                      <w:sz val="8"/>
                    </w:rPr>
                    <w:t> </w:t>
                    <w:br/>
                  </w:r>
                  <w:r>
                    <w:rPr>
                      <w:rFonts w:ascii="Sans Serif" w:hAnsi="Sans Serif" w:eastAsia="Sans Serif"/>
                      <w:sz val="8"/>
                    </w:rPr>
                    <w:t>1.1 Bendrieji dalykai</w:t>
                    <w:br/>
                  </w:r>
                  <w:r>
                    <w:rPr>
                      <w:rFonts w:ascii="Sans Serif" w:hAnsi="Sans Serif" w:eastAsia="Sans Serif"/>
                      <w:sz val="8"/>
                    </w:rPr>
                    <w:t>Parengiamajame suvirinimo procedūros apraše / suvirinimo procedūros apraše (pSPA/SPA) turi būti visa suvirinimui atlikti reikalinga informacija. Informacija, kuri turi būti pSPA/SPA, yra pateikta nuo 1.4 iki 1.5.</w:t>
                    <w:br/>
                  </w:r>
                  <w:r>
                    <w:rPr>
                      <w:rFonts w:ascii="Sans Serif" w:hAnsi="Sans Serif" w:eastAsia="Sans Serif"/>
                      <w:sz val="8"/>
                    </w:rPr>
                    <w:t> </w:t>
                    <w:br/>
                  </w:r>
                  <w:r>
                    <w:rPr>
                      <w:rFonts w:ascii="Sans Serif" w:hAnsi="Sans Serif" w:eastAsia="Sans Serif"/>
                      <w:sz val="8"/>
                    </w:rPr>
                    <w:t>PASTABA: Kai kuriais taikymo atvejais sąrašas gali būti papildytas arba sumažintas.</w:t>
                    <w:br/>
                  </w:r>
                  <w:r>
                    <w:rPr>
                      <w:rFonts w:ascii="Sans Serif" w:hAnsi="Sans Serif" w:eastAsia="Sans Serif"/>
                      <w:sz val="8"/>
                    </w:rPr>
                    <w:t>Suvirinimo procedūros aprašai apima tam tikrą medžiagos storių intervalą, tai pat naudojamų pagrindinių metalų ir net suvirinimo medžiagų intervalus. Kai kurie gamintojai kiekvienam konkrečiam darbui stengiasi papildomai parengti darbo instrukcijas kaip detalaus gamybos planavimo dalį.</w:t>
                    <w:br/>
                  </w:r>
                  <w:r>
                    <w:rPr>
                      <w:rFonts w:ascii="Sans Serif" w:hAnsi="Sans Serif" w:eastAsia="Sans Serif"/>
                      <w:sz val="8"/>
                    </w:rPr>
                    <w:t>Jei taikytina, turi būti nurodytos ribos ir tolerancijos pagal atitinkamą serijos standartą (žr. EN ISO 15607) ir gamintojo patirtį.</w:t>
                    <w:br/>
                  </w:r>
                  <w:r>
                    <w:rPr>
                      <w:rFonts w:ascii="Sans Serif" w:hAnsi="Sans Serif" w:eastAsia="Sans Serif"/>
                      <w:sz val="8"/>
                    </w:rPr>
                    <w:t>SPA formos pavyzdys yra pateiktas A priede.</w:t>
                    <w:br/>
                  </w:r>
                  <w:r>
                    <w:rPr>
                      <w:rFonts w:ascii="Sans Serif" w:hAnsi="Sans Serif" w:eastAsia="Sans Serif"/>
                      <w:sz val="8"/>
                    </w:rPr>
                    <w:t> </w:t>
                    <w:br/>
                  </w:r>
                  <w:r>
                    <w:rPr>
                      <w:rFonts w:ascii="Sans Serif" w:hAnsi="Sans Serif" w:eastAsia="Sans Serif"/>
                      <w:sz val="8"/>
                    </w:rPr>
                    <w:t>1.2 Su gamintoju susijusi informacija</w:t>
                    <w:br/>
                  </w:r>
                  <w:r>
                    <w:rPr>
                      <w:rFonts w:ascii="Sans Serif" w:hAnsi="Sans Serif" w:eastAsia="Sans Serif"/>
                      <w:sz val="8"/>
                    </w:rPr>
                    <w:t>- gamintojo identifikacija;</w:t>
                    <w:br/>
                  </w:r>
                  <w:r>
                    <w:rPr>
                      <w:rFonts w:ascii="Sans Serif" w:hAnsi="Sans Serif" w:eastAsia="Sans Serif"/>
                      <w:sz val="8"/>
                    </w:rPr>
                    <w:t>- SPA identifikacija;</w:t>
                    <w:br/>
                  </w:r>
                  <w:r>
                    <w:rPr>
                      <w:rFonts w:ascii="Sans Serif" w:hAnsi="Sans Serif" w:eastAsia="Sans Serif"/>
                      <w:sz val="8"/>
                    </w:rPr>
                    <w:t>- nuoroda į suvirinimo procedūros patvirtinimo protokolą (SPPP) arba kitą dokumentą, jei reikia (žr. EN ISO 15607:2003 C priedą).</w:t>
                    <w:br/>
                  </w:r>
                  <w:r>
                    <w:rPr>
                      <w:rFonts w:ascii="Sans Serif" w:hAnsi="Sans Serif" w:eastAsia="Sans Serif"/>
                      <w:sz val="8"/>
                    </w:rPr>
                    <w:t> </w:t>
                    <w:br/>
                  </w:r>
                  <w:r>
                    <w:rPr>
                      <w:rFonts w:ascii="Sans Serif" w:hAnsi="Sans Serif" w:eastAsia="Sans Serif"/>
                      <w:sz val="8"/>
                    </w:rPr>
                    <w:t>1.3 Informacija apie pagrindinį metalą</w:t>
                    <w:br/>
                  </w:r>
                  <w:r>
                    <w:rPr>
                      <w:rFonts w:ascii="Sans Serif" w:hAnsi="Sans Serif" w:eastAsia="Sans Serif"/>
                      <w:sz val="8"/>
                    </w:rPr>
                    <w:t> </w:t>
                    <w:br/>
                  </w:r>
                  <w:r>
                    <w:rPr>
                      <w:rFonts w:ascii="Sans Serif" w:hAnsi="Sans Serif" w:eastAsia="Sans Serif"/>
                      <w:sz val="8"/>
                    </w:rPr>
                    <w:t>1.3.1. Pagrindinio metalo tipas</w:t>
                    <w:br/>
                  </w:r>
                  <w:r>
                    <w:rPr>
                      <w:rFonts w:ascii="Sans Serif" w:hAnsi="Sans Serif" w:eastAsia="Sans Serif"/>
                      <w:sz val="8"/>
                    </w:rPr>
                    <w:t>- metalo žymėjimas ir nuoroda į standartą (-us);</w:t>
                    <w:br/>
                  </w:r>
                  <w:r>
                    <w:rPr>
                      <w:rFonts w:ascii="Sans Serif" w:hAnsi="Sans Serif" w:eastAsia="Sans Serif"/>
                      <w:sz val="8"/>
                    </w:rPr>
                    <w:t>- grupės (-ių) numeris (-iai) pagal CEN ISO/TR 15608;</w:t>
                    <w:br/>
                  </w:r>
                  <w:r>
                    <w:rPr>
                      <w:rFonts w:ascii="Sans Serif" w:hAnsi="Sans Serif" w:eastAsia="Sans Serif"/>
                      <w:sz val="8"/>
                    </w:rPr>
                    <w:t>SPA gali apimti medžiagų grupę.</w:t>
                    <w:br/>
                  </w:r>
                  <w:r>
                    <w:rPr>
                      <w:rFonts w:ascii="Sans Serif" w:hAnsi="Sans Serif" w:eastAsia="Sans Serif"/>
                      <w:sz val="8"/>
                    </w:rPr>
                    <w:t> </w:t>
                    <w:br/>
                  </w:r>
                  <w:r>
                    <w:rPr>
                      <w:rFonts w:ascii="Sans Serif" w:hAnsi="Sans Serif" w:eastAsia="Sans Serif"/>
                      <w:sz val="8"/>
                    </w:rPr>
                    <w:t>1.3.2. Metalo matmenys</w:t>
                    <w:br/>
                  </w:r>
                  <w:r>
                    <w:rPr>
                      <w:rFonts w:ascii="Sans Serif" w:hAnsi="Sans Serif" w:eastAsia="Sans Serif"/>
                      <w:sz val="8"/>
                    </w:rPr>
                    <w:t>- jungties storio ribos;</w:t>
                    <w:br/>
                  </w:r>
                  <w:r>
                    <w:rPr>
                      <w:rFonts w:ascii="Sans Serif" w:hAnsi="Sans Serif" w:eastAsia="Sans Serif"/>
                      <w:sz val="8"/>
                    </w:rPr>
                    <w:t>- vamzdžių išorinių skersmenų ribos.</w:t>
                    <w:br/>
                  </w:r>
                  <w:r>
                    <w:rPr>
                      <w:rFonts w:ascii="Sans Serif" w:hAnsi="Sans Serif" w:eastAsia="Sans Serif"/>
                      <w:sz val="8"/>
                    </w:rPr>
                    <w:t> </w:t>
                    <w:br/>
                  </w:r>
                  <w:r>
                    <w:rPr>
                      <w:rFonts w:ascii="Sans Serif" w:hAnsi="Sans Serif" w:eastAsia="Sans Serif"/>
                      <w:sz val="8"/>
                    </w:rPr>
                    <w:t>1.4 Bendroji informacija apie visus suvirinimo procesus</w:t>
                    <w:br/>
                  </w:r>
                  <w:r>
                    <w:rPr>
                      <w:rFonts w:ascii="Sans Serif" w:hAnsi="Sans Serif" w:eastAsia="Sans Serif"/>
                      <w:sz val="8"/>
                    </w:rPr>
                    <w:t> </w:t>
                    <w:br/>
                  </w:r>
                  <w:r>
                    <w:rPr>
                      <w:rFonts w:ascii="Sans Serif" w:hAnsi="Sans Serif" w:eastAsia="Sans Serif"/>
                      <w:sz val="8"/>
                    </w:rPr>
                    <w:t>1.4.1. Suvirinimo procesas</w:t>
                    <w:br/>
                  </w:r>
                  <w:r>
                    <w:rPr>
                      <w:rFonts w:ascii="Sans Serif" w:hAnsi="Sans Serif" w:eastAsia="Sans Serif"/>
                      <w:sz val="8"/>
                    </w:rPr>
                    <w:t>Naudojamas (-i) suvirinimo procesas (-ai) pagal EN ISO 4063.</w:t>
                    <w:br/>
                  </w:r>
                  <w:r>
                    <w:rPr>
                      <w:rFonts w:ascii="Sans Serif" w:hAnsi="Sans Serif" w:eastAsia="Sans Serif"/>
                      <w:sz val="8"/>
                    </w:rPr>
                    <w:t> </w:t>
                    <w:br/>
                  </w:r>
                  <w:r>
                    <w:rPr>
                      <w:rFonts w:ascii="Sans Serif" w:hAnsi="Sans Serif" w:eastAsia="Sans Serif"/>
                      <w:sz val="8"/>
                    </w:rPr>
                    <w:t>1.4.2. Jungties konstrukcija</w:t>
                    <w:br/>
                  </w:r>
                  <w:r>
                    <w:rPr>
                      <w:rFonts w:ascii="Sans Serif" w:hAnsi="Sans Serif" w:eastAsia="Sans Serif"/>
                      <w:sz val="8"/>
                    </w:rPr>
                    <w:t>- jungties konstrukcijos/konfigūracijos eskizas ir matmenys arba nuoroda į standartus, kuriuose pateikta tokia informacija;</w:t>
                    <w:br/>
                  </w:r>
                  <w:r>
                    <w:rPr>
                      <w:rFonts w:ascii="Sans Serif" w:hAnsi="Sans Serif" w:eastAsia="Sans Serif"/>
                      <w:sz val="8"/>
                    </w:rPr>
                    <w:t>- siūlės ejimų seka pateikiama eskize, jei tai svarbu siūlės savybėms.</w:t>
                  </w:r>
                </w:p>
              </w:txbxContent>
            </v:textbox>
            <w10:wrap type="none" anchorx="page" anchory="page"/>
          </v:shape>
        </w:pict>
      </w:r>
    </w:p>
    <w:p>
      <w:pPr>
        <w:spacing w:before="0" w:after="0"/>
      </w:pPr>
      <w:r>
        <w:pict>
          <v:shape style="position:absolute;left:471.99pt;top:69.02pt;width:337.84pt;height:476.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1.4.3. Suvirinimo padėtis</w:t>
                    <w:br/>
                  </w:r>
                  <w:r>
                    <w:rPr>
                      <w:rFonts w:ascii="Sans Serif" w:hAnsi="Sans Serif" w:eastAsia="Sans Serif"/>
                      <w:sz val="8"/>
                    </w:rPr>
                    <w:t> </w:t>
                    <w:br/>
                  </w:r>
                  <w:r>
                    <w:rPr>
                      <w:rFonts w:ascii="Sans Serif" w:hAnsi="Sans Serif" w:eastAsia="Sans Serif"/>
                      <w:sz val="8"/>
                    </w:rPr>
                    <w:t>Suvirinimo padėtys nurodomos pagal EN ISO 6947.</w:t>
                    <w:br/>
                  </w:r>
                  <w:r>
                    <w:rPr>
                      <w:rFonts w:ascii="Sans Serif" w:hAnsi="Sans Serif" w:eastAsia="Sans Serif"/>
                      <w:sz val="8"/>
                    </w:rPr>
                    <w:t> </w:t>
                    <w:br/>
                  </w:r>
                  <w:r>
                    <w:rPr>
                      <w:rFonts w:ascii="Sans Serif" w:hAnsi="Sans Serif" w:eastAsia="Sans Serif"/>
                      <w:sz val="8"/>
                    </w:rPr>
                    <w:t>1.4.4. Jungčių paruošimas</w:t>
                    <w:br/>
                  </w:r>
                  <w:r>
                    <w:rPr>
                      <w:rFonts w:ascii="Sans Serif" w:hAnsi="Sans Serif" w:eastAsia="Sans Serif"/>
                      <w:sz val="8"/>
                    </w:rPr>
                    <w:t> </w:t>
                    <w:br/>
                  </w:r>
                  <w:r>
                    <w:rPr>
                      <w:rFonts w:ascii="Sans Serif" w:hAnsi="Sans Serif" w:eastAsia="Sans Serif"/>
                      <w:sz val="8"/>
                    </w:rPr>
                    <w:t>- jungčių paruošimo metodai, valymas, riebalų šalinimas, įskaitant taikytinus metodus;</w:t>
                    <w:br/>
                  </w:r>
                  <w:r>
                    <w:rPr>
                      <w:rFonts w:ascii="Sans Serif" w:hAnsi="Sans Serif" w:eastAsia="Sans Serif"/>
                      <w:sz val="8"/>
                    </w:rPr>
                    <w:t>- surinkimas konduktoriuose, tvirtinimo įtaisai suvirinimui ir sukabinamasis suvirinimas.</w:t>
                    <w:br/>
                  </w:r>
                  <w:r>
                    <w:rPr>
                      <w:rFonts w:ascii="Sans Serif" w:hAnsi="Sans Serif" w:eastAsia="Sans Serif"/>
                      <w:sz val="8"/>
                    </w:rPr>
                    <w:t> </w:t>
                    <w:br/>
                  </w:r>
                  <w:r>
                    <w:rPr>
                      <w:rFonts w:ascii="Sans Serif" w:hAnsi="Sans Serif" w:eastAsia="Sans Serif"/>
                      <w:sz val="8"/>
                    </w:rPr>
                    <w:t>1.4.5. Virinimo technika</w:t>
                    <w:br/>
                  </w:r>
                  <w:r>
                    <w:rPr>
                      <w:rFonts w:ascii="Sans Serif" w:hAnsi="Sans Serif" w:eastAsia="Sans Serif"/>
                      <w:sz val="8"/>
                    </w:rPr>
                    <w:t> </w:t>
                    <w:br/>
                  </w:r>
                  <w:r>
                    <w:rPr>
                      <w:rFonts w:ascii="Sans Serif" w:hAnsi="Sans Serif" w:eastAsia="Sans Serif"/>
                      <w:sz val="8"/>
                    </w:rPr>
                    <w:t>- skersinis vedžiojimas, jei taikomas:</w:t>
                    <w:br/>
                  </w:r>
                  <w:r>
                    <w:rPr>
                      <w:rFonts w:ascii="Sans Serif" w:hAnsi="Sans Serif" w:eastAsia="Sans Serif"/>
                      <w:sz val="8"/>
                    </w:rPr>
                    <w:t xml:space="preserve">    a) Didžiausias ėjimo plotis rankinio suvirinimo atvejui;</w:t>
                    <w:br/>
                  </w:r>
                  <w:r>
                    <w:rPr>
                      <w:rFonts w:ascii="Sans Serif" w:hAnsi="Sans Serif" w:eastAsia="Sans Serif"/>
                      <w:sz val="8"/>
                    </w:rPr>
                    <w:t xml:space="preserve">    b) Didžiausias skersinis vedžiojimas arba vedžiojimo amplitudė, dažnumas ir švytavimo pristabdymo trukmė mechanizuoto ir automatizuoto suvirinimo atvejui;</w:t>
                    <w:br/>
                  </w:r>
                  <w:r>
                    <w:rPr>
                      <w:rFonts w:ascii="Sans Serif" w:hAnsi="Sans Serif" w:eastAsia="Sans Serif"/>
                      <w:sz val="8"/>
                    </w:rPr>
                    <w:t>- degiklio, elektrodo ir/arba vielos kampas.</w:t>
                    <w:br/>
                  </w:r>
                  <w:r>
                    <w:rPr>
                      <w:rFonts w:ascii="Sans Serif" w:hAnsi="Sans Serif" w:eastAsia="Sans Serif"/>
                      <w:sz val="8"/>
                    </w:rPr>
                    <w:t> </w:t>
                    <w:br/>
                  </w:r>
                  <w:r>
                    <w:rPr>
                      <w:rFonts w:ascii="Sans Serif" w:hAnsi="Sans Serif" w:eastAsia="Sans Serif"/>
                      <w:sz val="8"/>
                    </w:rPr>
                    <w:t>1.4.6. Šaknies išdroža</w:t>
                    <w:br/>
                  </w:r>
                  <w:r>
                    <w:rPr>
                      <w:rFonts w:ascii="Sans Serif" w:hAnsi="Sans Serif" w:eastAsia="Sans Serif"/>
                      <w:sz val="8"/>
                    </w:rPr>
                    <w:t> </w:t>
                    <w:br/>
                  </w:r>
                  <w:r>
                    <w:rPr>
                      <w:rFonts w:ascii="Sans Serif" w:hAnsi="Sans Serif" w:eastAsia="Sans Serif"/>
                      <w:sz val="8"/>
                    </w:rPr>
                    <w:t>- taikytinas metodas;</w:t>
                    <w:br/>
                  </w:r>
                  <w:r>
                    <w:rPr>
                      <w:rFonts w:ascii="Sans Serif" w:hAnsi="Sans Serif" w:eastAsia="Sans Serif"/>
                      <w:sz val="8"/>
                    </w:rPr>
                    <w:t>- gylis ir forma.</w:t>
                    <w:br/>
                  </w:r>
                  <w:r>
                    <w:rPr>
                      <w:rFonts w:ascii="Sans Serif" w:hAnsi="Sans Serif" w:eastAsia="Sans Serif"/>
                      <w:sz val="8"/>
                    </w:rPr>
                    <w:t> </w:t>
                    <w:br/>
                  </w:r>
                  <w:r>
                    <w:rPr>
                      <w:rFonts w:ascii="Sans Serif" w:hAnsi="Sans Serif" w:eastAsia="Sans Serif"/>
                      <w:sz val="8"/>
                    </w:rPr>
                    <w:t>1.4.7. Padėklas .</w:t>
                    <w:br/>
                  </w:r>
                  <w:r>
                    <w:rPr>
                      <w:rFonts w:ascii="Sans Serif" w:hAnsi="Sans Serif" w:eastAsia="Sans Serif"/>
                      <w:sz val="8"/>
                    </w:rPr>
                    <w:t> </w:t>
                    <w:br/>
                  </w:r>
                  <w:r>
                    <w:rPr>
                      <w:rFonts w:ascii="Sans Serif" w:hAnsi="Sans Serif" w:eastAsia="Sans Serif"/>
                      <w:sz val="8"/>
                    </w:rPr>
                    <w:t>- metodas ir padėklo tipas, padėklo medžiaga ir matmenys;</w:t>
                    <w:br/>
                  </w:r>
                  <w:r>
                    <w:rPr>
                      <w:rFonts w:ascii="Sans Serif" w:hAnsi="Sans Serif" w:eastAsia="Sans Serif"/>
                      <w:sz val="8"/>
                    </w:rPr>
                    <w:t>- dujinio padėklo dujos pagal EN 439.</w:t>
                    <w:br/>
                  </w:r>
                  <w:r>
                    <w:rPr>
                      <w:rFonts w:ascii="Sans Serif" w:hAnsi="Sans Serif" w:eastAsia="Sans Serif"/>
                      <w:sz val="8"/>
                    </w:rPr>
                    <w:t> </w:t>
                    <w:br/>
                  </w:r>
                  <w:r>
                    <w:rPr>
                      <w:rFonts w:ascii="Sans Serif" w:hAnsi="Sans Serif" w:eastAsia="Sans Serif"/>
                      <w:sz val="8"/>
                    </w:rPr>
                    <w:t>1.4.8. Suvirinimo medžiagos</w:t>
                    <w:br/>
                  </w:r>
                  <w:r>
                    <w:rPr>
                      <w:rFonts w:ascii="Sans Serif" w:hAnsi="Sans Serif" w:eastAsia="Sans Serif"/>
                      <w:sz val="8"/>
                    </w:rPr>
                    <w:t> </w:t>
                    <w:br/>
                  </w:r>
                  <w:r>
                    <w:rPr>
                      <w:rFonts w:ascii="Sans Serif" w:hAnsi="Sans Serif" w:eastAsia="Sans Serif"/>
                      <w:sz val="8"/>
                    </w:rPr>
                    <w:t>- žymėjimas, markė (gamintojas ir prekių ženklas);</w:t>
                    <w:br/>
                  </w:r>
                  <w:r>
                    <w:rPr>
                      <w:rFonts w:ascii="Sans Serif" w:hAnsi="Sans Serif" w:eastAsia="Sans Serif"/>
                      <w:sz val="8"/>
                    </w:rPr>
                    <w:t>- matmenys (dydis);</w:t>
                    <w:br/>
                  </w:r>
                  <w:r>
                    <w:rPr>
                      <w:rFonts w:ascii="Sans Serif" w:hAnsi="Sans Serif" w:eastAsia="Sans Serif"/>
                      <w:sz val="8"/>
                    </w:rPr>
                    <w:t>- laikymas (iškaitinimas, laikymas ore, džiovinimas ir kita).</w:t>
                    <w:br/>
                  </w:r>
                  <w:r>
                    <w:rPr>
                      <w:rFonts w:ascii="Sans Serif" w:hAnsi="Sans Serif" w:eastAsia="Sans Serif"/>
                      <w:sz val="8"/>
                    </w:rPr>
                    <w:t> </w:t>
                    <w:br/>
                  </w:r>
                  <w:r>
                    <w:rPr>
                      <w:rFonts w:ascii="Sans Serif" w:hAnsi="Sans Serif" w:eastAsia="Sans Serif"/>
                      <w:sz val="8"/>
                    </w:rPr>
                    <w:t>1.4.9. Elektriniai parametrai</w:t>
                    <w:br/>
                  </w:r>
                  <w:r>
                    <w:rPr>
                      <w:rFonts w:ascii="Sans Serif" w:hAnsi="Sans Serif" w:eastAsia="Sans Serif"/>
                      <w:sz val="8"/>
                    </w:rPr>
                    <w:t> </w:t>
                    <w:br/>
                  </w:r>
                  <w:r>
                    <w:rPr>
                      <w:rFonts w:ascii="Sans Serif" w:hAnsi="Sans Serif" w:eastAsia="Sans Serif"/>
                      <w:sz val="8"/>
                    </w:rPr>
                    <w:t>- srovės tipas (kintamoji srovė (AC) arba nuolatinė srovė (DC)) ir poliariškumas;</w:t>
                    <w:br/>
                  </w:r>
                  <w:r>
                    <w:rPr>
                      <w:rFonts w:ascii="Sans Serif" w:hAnsi="Sans Serif" w:eastAsia="Sans Serif"/>
                      <w:sz val="8"/>
                    </w:rPr>
                    <w:t>- impulsinio suvirinimo elementai (mašinos nustatymas, programos parinkimas), jei taikoma;</w:t>
                    <w:br/>
                  </w:r>
                  <w:r>
                    <w:rPr>
                      <w:rFonts w:ascii="Sans Serif" w:hAnsi="Sans Serif" w:eastAsia="Sans Serif"/>
                      <w:sz val="8"/>
                    </w:rPr>
                    <w:t>- srovės intervalas.</w:t>
                    <w:br/>
                  </w:r>
                  <w:r>
                    <w:rPr>
                      <w:rFonts w:ascii="Sans Serif" w:hAnsi="Sans Serif" w:eastAsia="Sans Serif"/>
                      <w:sz val="8"/>
                    </w:rPr>
                    <w:t> </w:t>
                    <w:br/>
                  </w:r>
                  <w:r>
                    <w:rPr>
                      <w:rFonts w:ascii="Sans Serif" w:hAnsi="Sans Serif" w:eastAsia="Sans Serif"/>
                      <w:sz val="8"/>
                    </w:rPr>
                    <w:t>1.4.10. Mechanizuotas ir automatizuotas suvirinimas</w:t>
                    <w:br/>
                  </w:r>
                  <w:r>
                    <w:rPr>
                      <w:rFonts w:ascii="Sans Serif" w:hAnsi="Sans Serif" w:eastAsia="Sans Serif"/>
                      <w:sz val="8"/>
                    </w:rPr>
                    <w:t> </w:t>
                    <w:br/>
                  </w:r>
                  <w:r>
                    <w:rPr>
                      <w:rFonts w:ascii="Sans Serif" w:hAnsi="Sans Serif" w:eastAsia="Sans Serif"/>
                      <w:sz val="8"/>
                    </w:rPr>
                    <w:t>- suvirinimo greičio intervalas;</w:t>
                    <w:br/>
                  </w:r>
                  <w:r>
                    <w:rPr>
                      <w:rFonts w:ascii="Sans Serif" w:hAnsi="Sans Serif" w:eastAsia="Sans Serif"/>
                      <w:sz val="8"/>
                    </w:rPr>
                    <w:t>- vielos/juostos pastūmos greičio intervalas.</w:t>
                    <w:br/>
                  </w:r>
                  <w:r>
                    <w:rPr>
                      <w:rFonts w:ascii="Sans Serif" w:hAnsi="Sans Serif" w:eastAsia="Sans Serif"/>
                      <w:sz val="8"/>
                    </w:rPr>
                    <w:t> </w:t>
                    <w:br/>
                  </w:r>
                  <w:r>
                    <w:rPr>
                      <w:rFonts w:ascii="Sans Serif" w:hAnsi="Sans Serif" w:eastAsia="Sans Serif"/>
                      <w:sz val="8"/>
                    </w:rPr>
                    <w:t>Jei įrenginyje nenumatyta kurio nors kintamojo kontrolė, turi būti nurodyta kaip įrenginį sureguliuoti. Tokiu atveju SPA taikymo intervalas apribojamas tokiam konkrečiam įrenginio tipui. Tai taikoma 1.4.9 ir 1.4.10 atvejais.</w:t>
                    <w:br/>
                  </w:r>
                  <w:r>
                    <w:rPr>
                      <w:rFonts w:ascii="Sans Serif" w:hAnsi="Sans Serif" w:eastAsia="Sans Serif"/>
                      <w:sz val="8"/>
                    </w:rPr>
                    <w:t> </w:t>
                    <w:br/>
                  </w:r>
                  <w:r>
                    <w:rPr>
                      <w:rFonts w:ascii="Sans Serif" w:hAnsi="Sans Serif" w:eastAsia="Sans Serif"/>
                      <w:sz val="8"/>
                    </w:rPr>
                    <w:t>1.4.11. Pakaitinimo temperatūra</w:t>
                    <w:br/>
                  </w:r>
                  <w:r>
                    <w:rPr>
                      <w:rFonts w:ascii="Sans Serif" w:hAnsi="Sans Serif" w:eastAsia="Sans Serif"/>
                      <w:sz val="8"/>
                    </w:rPr>
                    <w:t> </w:t>
                    <w:br/>
                  </w:r>
                  <w:r>
                    <w:rPr>
                      <w:rFonts w:ascii="Sans Serif" w:hAnsi="Sans Serif" w:eastAsia="Sans Serif"/>
                      <w:sz val="8"/>
                    </w:rPr>
                    <w:t>- mažiausia taikytina temperatūra suvirinimo pradžioje ir suvirinimo metu;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16pt;top:72.22pt;width:336.30pt;height:472.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jei pakaitinimas nereikalingas, tuomet žemiausia suvirinamos detalės temperatūra prieš suvirinimą.</w:t>
                    <w:br/>
                  </w:r>
                  <w:r>
                    <w:rPr>
                      <w:rFonts w:ascii="Sans Serif" w:hAnsi="Sans Serif" w:eastAsia="Sans Serif"/>
                      <w:sz val="8"/>
                    </w:rPr>
                    <w:t> </w:t>
                    <w:br/>
                  </w:r>
                  <w:r>
                    <w:rPr>
                      <w:rFonts w:ascii="Sans Serif" w:hAnsi="Sans Serif" w:eastAsia="Sans Serif"/>
                      <w:sz val="8"/>
                    </w:rPr>
                    <w:t>1.4.12. Temperatūra tarp ėjimų</w:t>
                    <w:br/>
                  </w:r>
                  <w:r>
                    <w:rPr>
                      <w:rFonts w:ascii="Sans Serif" w:hAnsi="Sans Serif" w:eastAsia="Sans Serif"/>
                      <w:sz val="8"/>
                    </w:rPr>
                    <w:t> </w:t>
                    <w:br/>
                  </w:r>
                  <w:r>
                    <w:rPr>
                      <w:rFonts w:ascii="Sans Serif" w:hAnsi="Sans Serif" w:eastAsia="Sans Serif"/>
                      <w:sz val="8"/>
                    </w:rPr>
                    <w:t>Didžiausia ir, jei reikia, mažiausia temperatūra tarp ėjimų.</w:t>
                    <w:br/>
                  </w:r>
                  <w:r>
                    <w:rPr>
                      <w:rFonts w:ascii="Sans Serif" w:hAnsi="Sans Serif" w:eastAsia="Sans Serif"/>
                      <w:sz val="8"/>
                    </w:rPr>
                    <w:t> </w:t>
                    <w:br/>
                  </w:r>
                  <w:r>
                    <w:rPr>
                      <w:rFonts w:ascii="Sans Serif" w:hAnsi="Sans Serif" w:eastAsia="Sans Serif"/>
                      <w:sz val="8"/>
                    </w:rPr>
                    <w:t>1.4.13. Pakaitituimo išlaikymo temperatūra</w:t>
                    <w:br/>
                  </w:r>
                  <w:r>
                    <w:rPr>
                      <w:rFonts w:ascii="Sans Serif" w:hAnsi="Sans Serif" w:eastAsia="Sans Serif"/>
                      <w:sz val="8"/>
                    </w:rPr>
                    <w:t> </w:t>
                    <w:br/>
                  </w:r>
                  <w:r>
                    <w:rPr>
                      <w:rFonts w:ascii="Sans Serif" w:hAnsi="Sans Serif" w:eastAsia="Sans Serif"/>
                      <w:sz val="8"/>
                    </w:rPr>
                    <w:t>Mažiausia siūlės srities temperatūra, kuri turi būti išlaikyta, kai nutraukiamas suvirinimas.</w:t>
                    <w:br/>
                  </w:r>
                  <w:r>
                    <w:rPr>
                      <w:rFonts w:ascii="Sans Serif" w:hAnsi="Sans Serif" w:eastAsia="Sans Serif"/>
                      <w:sz val="8"/>
                    </w:rPr>
                    <w:t>Dėl 1.4.11, 1.4.12 ir 1.4.13 taikymo žr. EN ISO 13916.</w:t>
                    <w:br/>
                  </w:r>
                  <w:r>
                    <w:rPr>
                      <w:rFonts w:ascii="Sans Serif" w:hAnsi="Sans Serif" w:eastAsia="Sans Serif"/>
                      <w:sz val="8"/>
                    </w:rPr>
                    <w:t> </w:t>
                    <w:br/>
                  </w:r>
                  <w:r>
                    <w:rPr>
                      <w:rFonts w:ascii="Sans Serif" w:hAnsi="Sans Serif" w:eastAsia="Sans Serif"/>
                      <w:sz val="8"/>
                    </w:rPr>
                    <w:t>1.4.14. Kaitinimas po suvirinimo vandeniliui pašalinti</w:t>
                    <w:br/>
                  </w:r>
                  <w:r>
                    <w:rPr>
                      <w:rFonts w:ascii="Sans Serif" w:hAnsi="Sans Serif" w:eastAsia="Sans Serif"/>
                      <w:sz val="8"/>
                    </w:rPr>
                    <w:t> </w:t>
                    <w:br/>
                  </w:r>
                  <w:r>
                    <w:rPr>
                      <w:rFonts w:ascii="Sans Serif" w:hAnsi="Sans Serif" w:eastAsia="Sans Serif"/>
                      <w:sz val="8"/>
                    </w:rPr>
                    <w:t>- temperatūros intervalas;</w:t>
                    <w:br/>
                  </w:r>
                  <w:r>
                    <w:rPr>
                      <w:rFonts w:ascii="Sans Serif" w:hAnsi="Sans Serif" w:eastAsia="Sans Serif"/>
                      <w:sz val="8"/>
                    </w:rPr>
                    <w:t>- mažiausia išlaikymo trukmė.</w:t>
                    <w:br/>
                  </w:r>
                  <w:r>
                    <w:rPr>
                      <w:rFonts w:ascii="Sans Serif" w:hAnsi="Sans Serif" w:eastAsia="Sans Serif"/>
                      <w:sz val="8"/>
                    </w:rPr>
                    <w:t> </w:t>
                    <w:br/>
                  </w:r>
                  <w:r>
                    <w:rPr>
                      <w:rFonts w:ascii="Sans Serif" w:hAnsi="Sans Serif" w:eastAsia="Sans Serif"/>
                      <w:sz val="8"/>
                    </w:rPr>
                    <w:t>1.4.15. Terminis apdorojimas po suvirinimo</w:t>
                    <w:br/>
                  </w:r>
                  <w:r>
                    <w:rPr>
                      <w:rFonts w:ascii="Sans Serif" w:hAnsi="Sans Serif" w:eastAsia="Sans Serif"/>
                      <w:sz val="8"/>
                    </w:rPr>
                    <w:t> </w:t>
                    <w:br/>
                  </w:r>
                  <w:r>
                    <w:rPr>
                      <w:rFonts w:ascii="Sans Serif" w:hAnsi="Sans Serif" w:eastAsia="Sans Serif"/>
                      <w:sz val="8"/>
                    </w:rPr>
                    <w:t>Turi būti nurodyta mažiausia terminio apdorojimo arba sendinimo po suvirinimo trukmė ir temperatūros intervalas, arba turi būti nuoroda į kitus standartus, kuriuose yra ši informacija.</w:t>
                    <w:br/>
                  </w:r>
                  <w:r>
                    <w:rPr>
                      <w:rFonts w:ascii="Sans Serif" w:hAnsi="Sans Serif" w:eastAsia="Sans Serif"/>
                      <w:sz val="8"/>
                    </w:rPr>
                    <w:t> </w:t>
                    <w:br/>
                  </w:r>
                  <w:r>
                    <w:rPr>
                      <w:rFonts w:ascii="Sans Serif" w:hAnsi="Sans Serif" w:eastAsia="Sans Serif"/>
                      <w:sz val="8"/>
                    </w:rPr>
                    <w:t>1.4.16. Apsauginės dujos</w:t>
                    <w:br/>
                  </w:r>
                  <w:r>
                    <w:rPr>
                      <w:rFonts w:ascii="Sans Serif" w:hAnsi="Sans Serif" w:eastAsia="Sans Serif"/>
                      <w:sz val="8"/>
                    </w:rPr>
                    <w:t> </w:t>
                    <w:br/>
                  </w:r>
                  <w:r>
                    <w:rPr>
                      <w:rFonts w:ascii="Sans Serif" w:hAnsi="Sans Serif" w:eastAsia="Sans Serif"/>
                      <w:sz val="8"/>
                    </w:rPr>
                    <w:t>Žymėjimas pagal EN 439 ir, jei taikoma, sudėtis gamintojas, prekių ženklas.</w:t>
                    <w:br/>
                  </w:r>
                  <w:r>
                    <w:rPr>
                      <w:rFonts w:ascii="Sans Serif" w:hAnsi="Sans Serif" w:eastAsia="Sans Serif"/>
                      <w:sz val="8"/>
                    </w:rPr>
                    <w:t> </w:t>
                    <w:br/>
                  </w:r>
                  <w:r>
                    <w:rPr>
                      <w:rFonts w:ascii="Sans Serif" w:hAnsi="Sans Serif" w:eastAsia="Sans Serif"/>
                      <w:sz val="8"/>
                    </w:rPr>
                    <w:t>1.4.17. Įvedamoji šiluma</w:t>
                    <w:br/>
                  </w:r>
                  <w:r>
                    <w:rPr>
                      <w:rFonts w:ascii="Sans Serif" w:hAnsi="Sans Serif" w:eastAsia="Sans Serif"/>
                      <w:sz val="8"/>
                    </w:rPr>
                    <w:t> </w:t>
                    <w:br/>
                  </w:r>
                  <w:r>
                    <w:rPr>
                      <w:rFonts w:ascii="Sans Serif" w:hAnsi="Sans Serif" w:eastAsia="Sans Serif"/>
                      <w:sz val="8"/>
                    </w:rPr>
                    <w:t>Įvedamosios šilumos intervalas (jei nurodomas).</w:t>
                    <w:br/>
                  </w:r>
                  <w:r>
                    <w:rPr>
                      <w:rFonts w:ascii="Sans Serif" w:hAnsi="Sans Serif" w:eastAsia="Sans Serif"/>
                      <w:sz val="8"/>
                    </w:rPr>
                    <w:t> </w:t>
                    <w:br/>
                  </w:r>
                  <w:r>
                    <w:rPr>
                      <w:rFonts w:ascii="Sans Serif" w:hAnsi="Sans Serif" w:eastAsia="Sans Serif"/>
                      <w:sz val="8"/>
                    </w:rPr>
                    <w:t>1.5 Būdinga informacija apie visus suvirinimo procesus</w:t>
                    <w:br/>
                  </w:r>
                  <w:r>
                    <w:rPr>
                      <w:rFonts w:ascii="Sans Serif" w:hAnsi="Sans Serif" w:eastAsia="Sans Serif"/>
                      <w:sz val="8"/>
                    </w:rPr>
                    <w:t> </w:t>
                    <w:br/>
                  </w:r>
                  <w:r>
                    <w:rPr>
                      <w:rFonts w:ascii="Sans Serif" w:hAnsi="Sans Serif" w:eastAsia="Sans Serif"/>
                      <w:sz val="8"/>
                    </w:rPr>
                    <w:t>1.5.1. 111 procesas (rankinis lankinis suvirinimas)</w:t>
                    <w:br/>
                  </w:r>
                  <w:r>
                    <w:rPr>
                      <w:rFonts w:ascii="Sans Serif" w:hAnsi="Sans Serif" w:eastAsia="Sans Serif"/>
                      <w:sz val="8"/>
                    </w:rPr>
                    <w:t> </w:t>
                    <w:br/>
                  </w:r>
                  <w:r>
                    <w:rPr>
                      <w:rFonts w:ascii="Sans Serif" w:hAnsi="Sans Serif" w:eastAsia="Sans Serif"/>
                      <w:sz val="8"/>
                    </w:rPr>
                    <w:t>111 procesui-vieno elektrodo sulydymo ėjimo ilgis arba suvirinimo greitis.</w:t>
                    <w:br/>
                  </w:r>
                  <w:r>
                    <w:rPr>
                      <w:rFonts w:ascii="Sans Serif" w:hAnsi="Sans Serif" w:eastAsia="Sans Serif"/>
                      <w:sz val="8"/>
                    </w:rPr>
                    <w:t> </w:t>
                    <w:br/>
                  </w:r>
                  <w:r>
                    <w:rPr>
                      <w:rFonts w:ascii="Sans Serif" w:hAnsi="Sans Serif" w:eastAsia="Sans Serif"/>
                      <w:sz val="8"/>
                    </w:rPr>
                    <w:t>1.5.2. 12 procesas (lankinis suvirinimas po fliusu)</w:t>
                    <w:br/>
                  </w:r>
                  <w:r>
                    <w:rPr>
                      <w:rFonts w:ascii="Sans Serif" w:hAnsi="Sans Serif" w:eastAsia="Sans Serif"/>
                      <w:sz val="8"/>
                    </w:rPr>
                    <w:t> </w:t>
                    <w:br/>
                  </w:r>
                  <w:r>
                    <w:rPr>
                      <w:rFonts w:ascii="Sans Serif" w:hAnsi="Sans Serif" w:eastAsia="Sans Serif"/>
                      <w:sz val="8"/>
                    </w:rPr>
                    <w:t>- elektrodinių vielų skaičius ir daugiaeletrodės sistemos konfigūracija ir poliškumas.</w:t>
                    <w:br/>
                  </w:r>
                  <w:r>
                    <w:rPr>
                      <w:rFonts w:ascii="Sans Serif" w:hAnsi="Sans Serif" w:eastAsia="Sans Serif"/>
                      <w:sz val="8"/>
                    </w:rPr>
                    <w:t>- atstumas tarp kontaktinio antgalio ir gaminio: atstumas nuo kontaktinio antgalio galo iki gaminio paviršiaus.</w:t>
                    <w:br/>
                  </w:r>
                  <w:r>
                    <w:rPr>
                      <w:rFonts w:ascii="Sans Serif" w:hAnsi="Sans Serif" w:eastAsia="Sans Serif"/>
                      <w:sz val="8"/>
                    </w:rPr>
                    <w:t>- fliusas: žymuo, gamintojas ir prekių ženklas;</w:t>
                    <w:br/>
                  </w:r>
                  <w:r>
                    <w:rPr>
                      <w:rFonts w:ascii="Sans Serif" w:hAnsi="Sans Serif" w:eastAsia="Sans Serif"/>
                      <w:sz val="8"/>
                    </w:rPr>
                    <w:t>- pridėtinis metalas;</w:t>
                    <w:br/>
                  </w:r>
                  <w:r>
                    <w:rPr>
                      <w:rFonts w:ascii="Sans Serif" w:hAnsi="Sans Serif" w:eastAsia="Sans Serif"/>
                      <w:sz val="8"/>
                    </w:rPr>
                    <w:t>- lanko įtampos intervalas.</w:t>
                    <w:br/>
                  </w:r>
                  <w:r>
                    <w:rPr>
                      <w:rFonts w:ascii="Sans Serif" w:hAnsi="Sans Serif" w:eastAsia="Sans Serif"/>
                      <w:sz val="8"/>
                    </w:rPr>
                    <w:t> </w:t>
                    <w:br/>
                  </w:r>
                  <w:r>
                    <w:rPr>
                      <w:rFonts w:ascii="Sans Serif" w:hAnsi="Sans Serif" w:eastAsia="Sans Serif"/>
                      <w:sz val="8"/>
                    </w:rPr>
                    <w:t>1.5.3. 13 procesas (lankinis suvirinimas lydžiuoju elektrodu apsauginėse dujose)</w:t>
                    <w:br/>
                  </w:r>
                  <w:r>
                    <w:rPr>
                      <w:rFonts w:ascii="Sans Serif" w:hAnsi="Sans Serif" w:eastAsia="Sans Serif"/>
                      <w:sz val="8"/>
                    </w:rPr>
                    <w:t> </w:t>
                    <w:br/>
                  </w:r>
                  <w:r>
                    <w:rPr>
                      <w:rFonts w:ascii="Sans Serif" w:hAnsi="Sans Serif" w:eastAsia="Sans Serif"/>
                      <w:sz val="8"/>
                    </w:rPr>
                    <w:t>- apsauginųjų dujų debitas ir tūtos skersmuo;</w:t>
                    <w:br/>
                  </w:r>
                  <w:r>
                    <w:rPr>
                      <w:rFonts w:ascii="Sans Serif" w:hAnsi="Sans Serif" w:eastAsia="Sans Serif"/>
                      <w:sz val="8"/>
                    </w:rPr>
                    <w:t>- elektrodinių vielų skaičius;</w:t>
                    <w:br/>
                  </w:r>
                  <w:r>
                    <w:rPr>
                      <w:rFonts w:ascii="Sans Serif" w:hAnsi="Sans Serif" w:eastAsia="Sans Serif"/>
                      <w:sz val="8"/>
                    </w:rPr>
                    <w:t>- papildomas pridėtinis metalas;</w:t>
                    <w:br/>
                  </w:r>
                  <w:r>
                    <w:rPr>
                      <w:rFonts w:ascii="Sans Serif" w:hAnsi="Sans Serif" w:eastAsia="Sans Serif"/>
                      <w:sz val="8"/>
                    </w:rPr>
                    <w:t>- atstumas nuo kontaktinio antgalio/kontaktinės tūtelės iki gaminio paviršiaus;</w:t>
                    <w:br/>
                  </w:r>
                  <w:r>
                    <w:rPr>
                      <w:rFonts w:ascii="Sans Serif" w:hAnsi="Sans Serif" w:eastAsia="Sans Serif"/>
                      <w:sz val="8"/>
                    </w:rPr>
                    <w:t>- lanko įtampos intervalas;</w:t>
                    <w:br/>
                  </w:r>
                  <w:r>
                    <w:rPr>
                      <w:rFonts w:ascii="Sans Serif" w:hAnsi="Sans Serif" w:eastAsia="Sans Serif"/>
                      <w:sz val="8"/>
                    </w:rPr>
                    <w:t>- metalo pernešimo būdas.</w:t>
                  </w:r>
                </w:p>
              </w:txbxContent>
            </v:textbox>
            <w10:wrap type="none" anchorx="page" anchory="page"/>
          </v:shape>
        </w:pict>
      </w:r>
    </w:p>
    <w:p>
      <w:pPr>
        <w:spacing w:before="0" w:after="0"/>
      </w:pPr>
      <w:r>
        <w:pict>
          <v:shape style="position:absolute;left:473.98pt;top:71.31pt;width:297.14pt;height:122.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1.5.4 14 procesas (lankinis suvirinimas nelydžiuoju elektrodu apsauginėse dujose)</w:t>
                    <w:br/>
                  </w:r>
                  <w:r>
                    <w:rPr>
                      <w:rFonts w:ascii="Sans Serif" w:hAnsi="Sans Serif" w:eastAsia="Sans Serif"/>
                      <w:sz val="8"/>
                    </w:rPr>
                    <w:t>- volframo elektrodas: skersmuo ir kodas pagal EN ISO 6848;</w:t>
                    <w:br/>
                  </w:r>
                  <w:r>
                    <w:rPr>
                      <w:rFonts w:ascii="Sans Serif" w:hAnsi="Sans Serif" w:eastAsia="Sans Serif"/>
                      <w:sz val="8"/>
                    </w:rPr>
                    <w:t>- apsauginių dujų debitas ir tūtos skersmuo;</w:t>
                    <w:br/>
                  </w:r>
                  <w:r>
                    <w:rPr>
                      <w:rFonts w:ascii="Sans Serif" w:hAnsi="Sans Serif" w:eastAsia="Sans Serif"/>
                      <w:sz val="8"/>
                    </w:rPr>
                    <w:t>- papildomi pridėtiniai metalai.</w:t>
                    <w:br/>
                  </w:r>
                  <w:r>
                    <w:rPr>
                      <w:rFonts w:ascii="Sans Serif" w:hAnsi="Sans Serif" w:eastAsia="Sans Serif"/>
                      <w:sz val="8"/>
                    </w:rPr>
                    <w:t> </w:t>
                    <w:br/>
                  </w:r>
                  <w:r>
                    <w:rPr>
                      <w:rFonts w:ascii="Sans Serif" w:hAnsi="Sans Serif" w:eastAsia="Sans Serif"/>
                      <w:sz val="8"/>
                    </w:rPr>
                    <w:t>1.5.5. 15 procesas (plazminis lankinis suvirinimas )</w:t>
                    <w:br/>
                  </w:r>
                  <w:r>
                    <w:rPr>
                      <w:rFonts w:ascii="Sans Serif" w:hAnsi="Sans Serif" w:eastAsia="Sans Serif"/>
                      <w:sz val="8"/>
                    </w:rPr>
                    <w:t>- plazmos dujų parametrai, t.y. sudėtis, tūtos skersmuo, debitas;</w:t>
                    <w:br/>
                  </w:r>
                  <w:r>
                    <w:rPr>
                      <w:rFonts w:ascii="Sans Serif" w:hAnsi="Sans Serif" w:eastAsia="Sans Serif"/>
                      <w:sz val="8"/>
                    </w:rPr>
                    <w:t>- apsauginių dujų debitas ir tūtos skersmuo;</w:t>
                    <w:br/>
                  </w:r>
                  <w:r>
                    <w:rPr>
                      <w:rFonts w:ascii="Sans Serif" w:hAnsi="Sans Serif" w:eastAsia="Sans Serif"/>
                      <w:sz val="8"/>
                    </w:rPr>
                    <w:t>- degiklio tipas;</w:t>
                    <w:br/>
                  </w:r>
                  <w:r>
                    <w:rPr>
                      <w:rFonts w:ascii="Sans Serif" w:hAnsi="Sans Serif" w:eastAsia="Sans Serif"/>
                      <w:sz val="8"/>
                    </w:rPr>
                    <w:t>- atstumas tarp kontaktinio antgalio ir gaminio: atstumas nuo tūtos iki gaminio paviršiaus.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43.33pt;top:70.37pt;width:180.24pt;height:32.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priedas</w:t>
                    <w:br/>
                  </w:r>
                  <w:r>
                    <w:rPr>
                      <w:rFonts w:ascii="Sans Serif" w:hAnsi="Sans Serif" w:eastAsia="Sans Serif"/>
                      <w:sz val="8"/>
                    </w:rPr>
                    <w:t>(informacinis)</w:t>
                    <w:br/>
                  </w:r>
                  <w:r>
                    <w:rPr>
                      <w:rFonts w:ascii="Sans Serif" w:hAnsi="Sans Serif" w:eastAsia="Sans Serif"/>
                      <w:sz val="8"/>
                    </w:rPr>
                    <w:t>SUVIRINIMO PROCEDŪROS APRAŠAS (SPA)</w:t>
                  </w:r>
                </w:p>
              </w:txbxContent>
            </v:textbox>
            <w10:wrap type="none" anchorx="page" anchory="page"/>
          </v:shape>
        </w:pict>
      </w:r>
    </w:p>
    <w:p>
      <w:pPr>
        <w:spacing w:before="0" w:after="0"/>
      </w:pPr>
      <w:r>
        <w:pict>
          <v:shape style="position:absolute;left:66.99pt;top:106.03pt;width:131.32pt;height:50.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procedūros aprašas:</w:t>
                    <w:br/>
                  </w:r>
                  <w:r>
                    <w:rPr>
                      <w:rFonts w:ascii="Sans Serif" w:hAnsi="Sans Serif" w:eastAsia="Sans Serif"/>
                      <w:sz val="8"/>
                    </w:rPr>
                    <w:t>SPPP №:</w:t>
                    <w:br/>
                  </w:r>
                  <w:r>
                    <w:rPr>
                      <w:rFonts w:ascii="Sans Serif" w:hAnsi="Sans Serif" w:eastAsia="Sans Serif"/>
                      <w:sz val="8"/>
                    </w:rPr>
                    <w:t>Gamintojas:</w:t>
                    <w:br/>
                  </w:r>
                  <w:r>
                    <w:rPr>
                      <w:rFonts w:ascii="Sans Serif" w:hAnsi="Sans Serif" w:eastAsia="Sans Serif"/>
                      <w:sz val="8"/>
                    </w:rPr>
                    <w:t>Metalo pernešimo būdas:</w:t>
                    <w:br/>
                  </w:r>
                  <w:r>
                    <w:rPr>
                      <w:rFonts w:ascii="Sans Serif" w:hAnsi="Sans Serif" w:eastAsia="Sans Serif"/>
                      <w:sz val="8"/>
                    </w:rPr>
                    <w:t>Jungties tipas ir siūlės tipas:</w:t>
                    <w:br/>
                  </w:r>
                  <w:r>
                    <w:rPr>
                      <w:rFonts w:ascii="Sans Serif" w:hAnsi="Sans Serif" w:eastAsia="Sans Serif"/>
                      <w:sz val="8"/>
                    </w:rPr>
                    <w:t>Informacija apie jungties paruošimą (eskizas)*</w:t>
                  </w:r>
                </w:p>
              </w:txbxContent>
            </v:textbox>
            <w10:wrap type="none" anchorx="page" anchory="page"/>
          </v:shape>
        </w:pict>
      </w:r>
    </w:p>
    <w:p>
      <w:pPr>
        <w:spacing w:before="0" w:after="0"/>
      </w:pPr>
      <w:r>
        <w:pict>
          <v:shape style="position:absolute;left:234.88pt;top:104.46pt;width:84.48pt;height:54.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Paruošimo ir valymo tipas:</w:t>
                    <w:br/>
                  </w:r>
                  <w:r>
                    <w:rPr>
                      <w:rFonts w:ascii="Sans Serif" w:hAnsi="Sans Serif" w:eastAsia="Sans Serif"/>
                      <w:sz val="8"/>
                    </w:rPr>
                    <w:t>Pagrindinio metalo žymuo:</w:t>
                    <w:br/>
                  </w:r>
                  <w:r>
                    <w:rPr>
                      <w:rFonts w:ascii="Sans Serif" w:hAnsi="Sans Serif" w:eastAsia="Sans Serif"/>
                      <w:sz val="8"/>
                    </w:rPr>
                    <w:t>Medžiagos storis (mm):</w:t>
                    <w:br/>
                  </w:r>
                  <w:r>
                    <w:rPr>
                      <w:rFonts w:ascii="Sans Serif" w:hAnsi="Sans Serif" w:eastAsia="Sans Serif"/>
                      <w:sz val="8"/>
                    </w:rPr>
                    <w:t>Išorinis skersmuo (mm):</w:t>
                    <w:br/>
                  </w:r>
                  <w:r>
                    <w:rPr>
                      <w:rFonts w:ascii="Sans Serif" w:hAnsi="Sans Serif" w:eastAsia="Sans Serif"/>
                      <w:sz val="8"/>
                    </w:rPr>
                    <w:t>Suvirinimo padėtis:</w:t>
                  </w:r>
                </w:p>
              </w:txbxContent>
            </v:textbox>
            <w10:wrap type="none" anchorx="page" anchory="page"/>
          </v:shape>
        </w:pict>
      </w:r>
    </w:p>
    <w:p>
      <w:pPr>
        <w:spacing w:before="0" w:after="0"/>
      </w:pPr>
      <w:r>
        <w:pict>
          <v:shape style="position:absolute;left:65.17pt;top:221.97pt;width:58.70pt;height:9.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detalės</w:t>
                  </w:r>
                </w:p>
              </w:txbxContent>
            </v:textbox>
            <w10:wrap type="none" anchorx="page" anchory="page"/>
          </v:shape>
        </w:pict>
      </w:r>
    </w:p>
    <w:p>
      <w:pPr>
        <w:spacing w:before="0" w:after="0"/>
      </w:pPr>
      <w:r>
        <w:pict>
          <v:shape style="position:absolute;left:65.24pt;top:274.52pt;width:168.60pt;height:141.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Pridėtinio metalo žymuo ir markė:</w:t>
                    <w:br/>
                  </w:r>
                  <w:r>
                    <w:rPr>
                      <w:rFonts w:ascii="Sans Serif" w:hAnsi="Sans Serif" w:eastAsia="Sans Serif"/>
                      <w:sz val="8"/>
                    </w:rPr>
                    <w:t>Specialus iškaitinimas arba džiovinimas:</w:t>
                    <w:br/>
                  </w:r>
                  <w:r>
                    <w:rPr>
                      <w:rFonts w:ascii="Sans Serif" w:hAnsi="Sans Serif" w:eastAsia="Sans Serif"/>
                      <w:sz val="8"/>
                    </w:rPr>
                    <w:t>Dujų/fliuso žymenys : - apsauginių: K</w:t>
                    <w:br/>
                  </w:r>
                  <w:r>
                    <w:rPr>
                      <w:rFonts w:ascii="Sans Serif" w:hAnsi="Sans Serif" w:eastAsia="Sans Serif"/>
                      <w:sz val="8"/>
                    </w:rPr>
                    <w:t>- padėklo: S</w:t>
                    <w:br/>
                  </w:r>
                  <w:r>
                    <w:rPr>
                      <w:rFonts w:ascii="Sans Serif" w:hAnsi="Sans Serif" w:eastAsia="Sans Serif"/>
                      <w:sz val="8"/>
                    </w:rPr>
                    <w:t>Dujų debitas: - apsauginių: Š</w:t>
                    <w:br/>
                  </w:r>
                  <w:r>
                    <w:rPr>
                      <w:rFonts w:ascii="Sans Serif" w:hAnsi="Sans Serif" w:eastAsia="Sans Serif"/>
                      <w:sz val="8"/>
                    </w:rPr>
                    <w:t>- padėklo: S</w:t>
                    <w:br/>
                  </w:r>
                  <w:r>
                    <w:rPr>
                      <w:rFonts w:ascii="Sans Serif" w:hAnsi="Sans Serif" w:eastAsia="Sans Serif"/>
                      <w:sz val="8"/>
                    </w:rPr>
                    <w:t>I</w:t>
                    <w:br/>
                  </w:r>
                  <w:r>
                    <w:rPr>
                      <w:rFonts w:ascii="Sans Serif" w:hAnsi="Sans Serif" w:eastAsia="Sans Serif"/>
                      <w:sz val="8"/>
                    </w:rPr>
                    <w:t>Volframinio elektrodo tipas /dydis: A</w:t>
                    <w:br/>
                  </w:r>
                  <w:r>
                    <w:rPr>
                      <w:rFonts w:ascii="Sans Serif" w:hAnsi="Sans Serif" w:eastAsia="Sans Serif"/>
                      <w:sz val="8"/>
                    </w:rPr>
                    <w:t>Šaknies išdroža/padėklas: P</w:t>
                    <w:br/>
                  </w:r>
                  <w:r>
                    <w:rPr>
                      <w:rFonts w:ascii="Sans Serif" w:hAnsi="Sans Serif" w:eastAsia="Sans Serif"/>
                      <w:sz val="8"/>
                    </w:rPr>
                    <w:t>Pakaitinimo temperatūra: D</w:t>
                    <w:br/>
                  </w:r>
                  <w:r>
                    <w:rPr>
                      <w:rFonts w:ascii="Sans Serif" w:hAnsi="Sans Serif" w:eastAsia="Sans Serif"/>
                      <w:sz val="8"/>
                    </w:rPr>
                    <w:t>Temperatūra tarp ėjimų:</w:t>
                    <w:br/>
                  </w:r>
                  <w:r>
                    <w:rPr>
                      <w:rFonts w:ascii="Sans Serif" w:hAnsi="Sans Serif" w:eastAsia="Sans Serif"/>
                      <w:sz val="8"/>
                    </w:rPr>
                    <w:t>Kaitinimas po suvirinimo:</w:t>
                    <w:br/>
                  </w:r>
                  <w:r>
                    <w:rPr>
                      <w:rFonts w:ascii="Sans Serif" w:hAnsi="Sans Serif" w:eastAsia="Sans Serif"/>
                      <w:sz val="8"/>
                    </w:rPr>
                    <w:t>Pakaitinimo išlaikymo temperatūra:</w:t>
                    <w:br/>
                  </w:r>
                  <w:r>
                    <w:rPr>
                      <w:rFonts w:ascii="Sans Serif" w:hAnsi="Sans Serif" w:eastAsia="Sans Serif"/>
                      <w:sz val="8"/>
                    </w:rPr>
                    <w:t>Terminis apdorojimas ir/arba sendinimas po suvirinimo</w:t>
                    <w:br/>
                  </w:r>
                  <w:r>
                    <w:rPr>
                      <w:rFonts w:ascii="Sans Serif" w:hAnsi="Sans Serif" w:eastAsia="Sans Serif"/>
                      <w:sz val="8"/>
                    </w:rPr>
                    <w:t>(trukmė, temperatūra, metodas:</w:t>
                    <w:br/>
                  </w:r>
                  <w:r>
                    <w:rPr>
                      <w:rFonts w:ascii="Sans Serif" w:hAnsi="Sans Serif" w:eastAsia="Sans Serif"/>
                      <w:sz val="8"/>
                    </w:rPr>
                    <w:t>kaitinimo ir aušinimo greitis *)</w:t>
                  </w:r>
                </w:p>
              </w:txbxContent>
            </v:textbox>
            <w10:wrap type="none" anchorx="page" anchory="page"/>
          </v:shape>
        </w:pict>
      </w:r>
    </w:p>
    <w:p>
      <w:pPr>
        <w:spacing w:before="0" w:after="0"/>
      </w:pPr>
      <w:r>
        <w:pict>
          <v:shape style="position:absolute;left:231.30pt;top:291.00pt;width:144.32pt;height:76.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Kita informacija *, pvz.:</w:t>
                    <w:br/>
                  </w:r>
                  <w:r>
                    <w:rPr>
                      <w:rFonts w:ascii="Sans Serif" w:hAnsi="Sans Serif" w:eastAsia="Sans Serif"/>
                      <w:sz val="8"/>
                    </w:rPr>
                    <w:t>Skersinis vedžiojimas (didžiausias ėjimo plotis):</w:t>
                    <w:br/>
                  </w:r>
                  <w:r>
                    <w:rPr>
                      <w:rFonts w:ascii="Sans Serif" w:hAnsi="Sans Serif" w:eastAsia="Sans Serif"/>
                      <w:sz val="8"/>
                    </w:rPr>
                    <w:t>Švytavimas: amplitudė, dažnis,</w:t>
                    <w:br/>
                  </w:r>
                  <w:r>
                    <w:rPr>
                      <w:rFonts w:ascii="Sans Serif" w:hAnsi="Sans Serif" w:eastAsia="Sans Serif"/>
                      <w:sz val="8"/>
                    </w:rPr>
                    <w:t>stabtelėjimo trukmė:</w:t>
                    <w:br/>
                  </w:r>
                  <w:r>
                    <w:rPr>
                      <w:rFonts w:ascii="Sans Serif" w:hAnsi="Sans Serif" w:eastAsia="Sans Serif"/>
                      <w:sz val="8"/>
                    </w:rPr>
                    <w:t>Impulsinio suvirinimo režimas:</w:t>
                    <w:br/>
                  </w:r>
                  <w:r>
                    <w:rPr>
                      <w:rFonts w:ascii="Sans Serif" w:hAnsi="Sans Serif" w:eastAsia="Sans Serif"/>
                      <w:sz val="8"/>
                    </w:rPr>
                    <w:t>Atstumas nuo kontaktinio antgalio iki gaminio:</w:t>
                    <w:br/>
                  </w:r>
                  <w:r>
                    <w:rPr>
                      <w:rFonts w:ascii="Sans Serif" w:hAnsi="Sans Serif" w:eastAsia="Sans Serif"/>
                      <w:sz val="8"/>
                    </w:rPr>
                    <w:t>Plazminio suvirinimo detalės:</w:t>
                    <w:br/>
                  </w:r>
                  <w:r>
                    <w:rPr>
                      <w:rFonts w:ascii="Sans Serif" w:hAnsi="Sans Serif" w:eastAsia="Sans Serif"/>
                      <w:sz val="8"/>
                    </w:rPr>
                    <w:t>Degiklio kampas:</w:t>
                  </w:r>
                </w:p>
              </w:txbxContent>
            </v:textbox>
            <w10:wrap type="none" anchorx="page" anchory="page"/>
          </v:shape>
        </w:pict>
      </w:r>
    </w:p>
    <w:p>
      <w:pPr>
        <w:spacing w:before="0" w:after="0"/>
      </w:pPr>
      <w:r>
        <w:pict>
          <v:shape style="position:absolute;left:66.12pt;top:426.38pt;width:111.63pt;height:11.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Gamintojas (pavardė, parašas, data)</w:t>
                  </w:r>
                </w:p>
              </w:txbxContent>
            </v:textbox>
            <w10:wrap type="none" anchorx="page" anchory="page"/>
          </v:shape>
        </w:pict>
      </w:r>
    </w:p>
    <w:p>
      <w:pPr>
        <w:spacing w:before="0" w:after="0"/>
      </w:pPr>
      <w:r>
        <w:pict>
          <v:shape style="position:absolute;left:66.81pt;top:444.03pt;width:36.64pt;height:11.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jei reikia</w:t>
                  </w:r>
                </w:p>
              </w:txbxContent>
            </v:textbox>
            <w10:wrap type="none" anchorx="page" anchory="page"/>
          </v:shape>
        </w:pict>
      </w:r>
    </w:p>
    <w:p>
      <w:pPr>
        <w:spacing w:before="0" w:after="0"/>
      </w:pPr>
      <w:r>
        <w:pict>
          <v:shape style="position:absolute;left:470.94pt;top:70.69pt;width:339.21pt;height:477.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Metalų suvirinimo procedūrų aprašas ir patvirtinimas. – Suvirinimo procedūros bandymas.– 1dalis:</w:t>
                    <w:br/>
                  </w:r>
                  <w:r>
                    <w:rPr>
                      <w:rFonts w:ascii="Sans Serif" w:hAnsi="Sans Serif" w:eastAsia="Sans Serif"/>
                      <w:sz val="8"/>
                    </w:rPr>
                    <w:t>Eletrolankinis ir dujinis plienų ir elektrolankinis nikelio ir nikelio lydinių suvirinimas.</w:t>
                    <w:br/>
                  </w:r>
                  <w:r>
                    <w:rPr>
                      <w:rFonts w:ascii="Sans Serif" w:hAnsi="Sans Serif" w:eastAsia="Sans Serif"/>
                      <w:sz val="8"/>
                    </w:rPr>
                    <w:t>(ISO 15614-1 : 2004)</w:t>
                    <w:br/>
                  </w:r>
                  <w:r>
                    <w:rPr>
                      <w:rFonts w:ascii="Sans Serif" w:hAnsi="Sans Serif" w:eastAsia="Sans Serif"/>
                      <w:sz val="8"/>
                    </w:rPr>
                    <w:t> </w:t>
                    <w:br/>
                  </w:r>
                  <w:r>
                    <w:rPr>
                      <w:rFonts w:ascii="Sans Serif" w:hAnsi="Sans Serif" w:eastAsia="Sans Serif"/>
                      <w:sz val="8"/>
                    </w:rPr>
                    <w:t>Šis dokumentas pakeičia EN 288-3 : 1992</w:t>
                    <w:br/>
                  </w:r>
                  <w:r>
                    <w:rPr>
                      <w:rFonts w:ascii="Sans Serif" w:hAnsi="Sans Serif" w:eastAsia="Sans Serif"/>
                      <w:sz val="8"/>
                    </w:rPr>
                    <w:t> </w:t>
                    <w:br/>
                  </w:r>
                  <w:r>
                    <w:rPr>
                      <w:rFonts w:ascii="Sans Serif" w:hAnsi="Sans Serif" w:eastAsia="Sans Serif"/>
                      <w:sz val="8"/>
                    </w:rPr>
                    <w:t>1.Taikymo sritis.</w:t>
                    <w:br/>
                  </w:r>
                  <w:r>
                    <w:rPr>
                      <w:rFonts w:ascii="Sans Serif" w:hAnsi="Sans Serif" w:eastAsia="Sans Serif"/>
                      <w:sz val="8"/>
                    </w:rPr>
                    <w:t>Šis standartas nustato bandymų atlikimo sąlygas suvirinimo procedūrų tvirtinimui ir patvirtintų suvirinimo procedūrų visoms praktinio suvirinimo operacijoms galiojimo ribas pagal kintamųjų sąrašą.</w:t>
                    <w:br/>
                  </w:r>
                  <w:r>
                    <w:rPr>
                      <w:rFonts w:ascii="Sans Serif" w:hAnsi="Sans Serif" w:eastAsia="Sans Serif"/>
                      <w:sz val="8"/>
                    </w:rPr>
                    <w:t> </w:t>
                    <w:br/>
                  </w:r>
                  <w:r>
                    <w:rPr>
                      <w:rFonts w:ascii="Sans Serif" w:hAnsi="Sans Serif" w:eastAsia="Sans Serif"/>
                      <w:sz val="8"/>
                    </w:rPr>
                    <w:t>Bandymai turi būti atliekami pagal šį standartą. Taikomieji standartai gali pareikalauti papildomų bandymų. Šis standartas taikomas elektrolankiniam ir dujiniam suvirinimui ir elektrolankiniam nikelio ir nikelio lydinių suvirinimui.</w:t>
                    <w:br/>
                  </w:r>
                  <w:r>
                    <w:rPr>
                      <w:rFonts w:ascii="Sans Serif" w:hAnsi="Sans Serif" w:eastAsia="Sans Serif"/>
                      <w:sz val="8"/>
                    </w:rPr>
                    <w:t> </w:t>
                    <w:br/>
                  </w:r>
                  <w:r>
                    <w:rPr>
                      <w:rFonts w:ascii="Sans Serif" w:hAnsi="Sans Serif" w:eastAsia="Sans Serif"/>
                      <w:sz val="8"/>
                    </w:rPr>
                    <w:t>Pagal EN ISO 4063 elektrolankinis ir dujinis suvirinimas priskiriami prie šių procesų:</w:t>
                    <w:br/>
                  </w:r>
                  <w:r>
                    <w:rPr>
                      <w:rFonts w:ascii="Sans Serif" w:hAnsi="Sans Serif" w:eastAsia="Sans Serif"/>
                      <w:sz val="8"/>
                    </w:rPr>
                    <w:t>111 lankinis suvirinimas lydžiuoju elektrodu;</w:t>
                    <w:br/>
                  </w:r>
                  <w:r>
                    <w:rPr>
                      <w:rFonts w:ascii="Sans Serif" w:hAnsi="Sans Serif" w:eastAsia="Sans Serif"/>
                      <w:sz val="8"/>
                    </w:rPr>
                    <w:t>114 lankinis suvirinimas milteline savisauge viela;</w:t>
                    <w:br/>
                  </w:r>
                  <w:r>
                    <w:rPr>
                      <w:rFonts w:ascii="Sans Serif" w:hAnsi="Sans Serif" w:eastAsia="Sans Serif"/>
                      <w:sz val="8"/>
                    </w:rPr>
                    <w:t>12 lankinis suvirinimas po fllisu elektrodine viela;</w:t>
                    <w:br/>
                  </w:r>
                  <w:r>
                    <w:rPr>
                      <w:rFonts w:ascii="Sans Serif" w:hAnsi="Sans Serif" w:eastAsia="Sans Serif"/>
                      <w:sz val="8"/>
                    </w:rPr>
                    <w:t>131 lankinis suvirinimas lydžiuoju elektrodu inertinėse dujose (MIG suvirinimas);</w:t>
                    <w:br/>
                  </w:r>
                  <w:r>
                    <w:rPr>
                      <w:rFonts w:ascii="Sans Serif" w:hAnsi="Sans Serif" w:eastAsia="Sans Serif"/>
                      <w:sz val="8"/>
                    </w:rPr>
                    <w:t>135 lankinis suvirinimas lydžiuoju elektrodu aktyviosе dujose (MAG suvirinimas);</w:t>
                    <w:br/>
                  </w:r>
                  <w:r>
                    <w:rPr>
                      <w:rFonts w:ascii="Sans Serif" w:hAnsi="Sans Serif" w:eastAsia="Sans Serif"/>
                      <w:sz val="8"/>
                    </w:rPr>
                    <w:t>136 lankinis suvirinimas milteline viela aktyviosе dujose;</w:t>
                    <w:br/>
                  </w:r>
                  <w:r>
                    <w:rPr>
                      <w:rFonts w:ascii="Sans Serif" w:hAnsi="Sans Serif" w:eastAsia="Sans Serif"/>
                      <w:sz val="8"/>
                    </w:rPr>
                    <w:t>137 lankinis suvirinimas milteline viela inertinėse dujose;</w:t>
                    <w:br/>
                  </w:r>
                  <w:r>
                    <w:rPr>
                      <w:rFonts w:ascii="Sans Serif" w:hAnsi="Sans Serif" w:eastAsia="Sans Serif"/>
                      <w:sz val="8"/>
                    </w:rPr>
                    <w:t>141 lankinis suvirinimas volframo elektrodu inertinėse dujose (TIG suvirinimas);</w:t>
                    <w:br/>
                  </w:r>
                  <w:r>
                    <w:rPr>
                      <w:rFonts w:ascii="Sans Serif" w:hAnsi="Sans Serif" w:eastAsia="Sans Serif"/>
                      <w:sz val="8"/>
                    </w:rPr>
                    <w:t>15 plazminis suvirinimas;</w:t>
                    <w:br/>
                  </w:r>
                  <w:r>
                    <w:rPr>
                      <w:rFonts w:ascii="Sans Serif" w:hAnsi="Sans Serif" w:eastAsia="Sans Serif"/>
                      <w:sz val="8"/>
                    </w:rPr>
                    <w:t>311 acetileninis deguoninis suvirinimas;</w:t>
                    <w:br/>
                  </w:r>
                  <w:r>
                    <w:rPr>
                      <w:rFonts w:ascii="Sans Serif" w:hAnsi="Sans Serif" w:eastAsia="Sans Serif"/>
                      <w:sz val="8"/>
                    </w:rPr>
                    <w:t>PASTABA: šio standarto nurodymai gali būti taikomi kitiems suvirinimo lydimų procesams</w:t>
                    <w:br/>
                  </w:r>
                  <w:r>
                    <w:rPr>
                      <w:rFonts w:ascii="Sans Serif" w:hAnsi="Sans Serif" w:eastAsia="Sans Serif"/>
                      <w:sz val="8"/>
                    </w:rPr>
                    <w:t> </w:t>
                    <w:br/>
                  </w:r>
                  <w:r>
                    <w:rPr>
                      <w:rFonts w:ascii="Sans Serif" w:hAnsi="Sans Serif" w:eastAsia="Sans Serif"/>
                      <w:sz val="8"/>
                    </w:rPr>
                    <w:t>2. Norminės nuorodos</w:t>
                    <w:br/>
                  </w:r>
                  <w:r>
                    <w:rPr>
                      <w:rFonts w:ascii="Sans Serif" w:hAnsi="Sans Serif" w:eastAsia="Sans Serif"/>
                      <w:sz val="8"/>
                    </w:rPr>
                    <w:t> </w:t>
                    <w:br/>
                  </w:r>
                  <w:r>
                    <w:rPr>
                      <w:rFonts w:ascii="Sans Serif" w:hAnsi="Sans Serif" w:eastAsia="Sans Serif"/>
                      <w:sz val="8"/>
                    </w:rPr>
                    <w:t>3. Terminai ir apibrėžtys</w:t>
                    <w:br/>
                  </w:r>
                  <w:r>
                    <w:rPr>
                      <w:rFonts w:ascii="Sans Serif" w:hAnsi="Sans Serif" w:eastAsia="Sans Serif"/>
                      <w:sz val="8"/>
                    </w:rPr>
                    <w:t>Šio Europos standarto reikmėms vartojami EN ISO 15607:2003 terminai ir apibrėžtys.</w:t>
                    <w:br/>
                  </w:r>
                  <w:r>
                    <w:rPr>
                      <w:rFonts w:ascii="Sans Serif" w:hAnsi="Sans Serif" w:eastAsia="Sans Serif"/>
                      <w:sz val="8"/>
                    </w:rPr>
                    <w:t> </w:t>
                    <w:br/>
                  </w:r>
                  <w:r>
                    <w:rPr>
                      <w:rFonts w:ascii="Sans Serif" w:hAnsi="Sans Serif" w:eastAsia="Sans Serif"/>
                      <w:sz val="8"/>
                    </w:rPr>
                    <w:t>4.Suvirinimo procedūrų aprašas</w:t>
                    <w:br/>
                  </w:r>
                  <w:r>
                    <w:rPr>
                      <w:rFonts w:ascii="Sans Serif" w:hAnsi="Sans Serif" w:eastAsia="Sans Serif"/>
                      <w:sz val="8"/>
                    </w:rPr>
                    <w:t>Suvirinimo procedūrų aprašas turi būti sudarytas pagal EN ISO 15609-1 arba EN ISO 15609-2.</w:t>
                    <w:br/>
                  </w:r>
                  <w:r>
                    <w:rPr>
                      <w:rFonts w:ascii="Sans Serif" w:hAnsi="Sans Serif" w:eastAsia="Sans Serif"/>
                      <w:sz val="8"/>
                    </w:rPr>
                    <w:t> </w:t>
                    <w:br/>
                  </w:r>
                  <w:r>
                    <w:rPr>
                      <w:rFonts w:ascii="Sans Serif" w:hAnsi="Sans Serif" w:eastAsia="Sans Serif"/>
                      <w:sz val="8"/>
                    </w:rPr>
                    <w:t>5. Suvirinimo procedūros bandymas</w:t>
                    <w:br/>
                  </w:r>
                  <w:r>
                    <w:rPr>
                      <w:rFonts w:ascii="Sans Serif" w:hAnsi="Sans Serif" w:eastAsia="Sans Serif"/>
                      <w:sz val="8"/>
                    </w:rPr>
                    <w:t>Bandomasis sujungimas turi būti išbandytas pagal šio standarto 6-7 skyrius.</w:t>
                    <w:br/>
                  </w:r>
                  <w:r>
                    <w:rPr>
                      <w:rFonts w:ascii="Sans Serif" w:hAnsi="Sans Serif" w:eastAsia="Sans Serif"/>
                      <w:sz val="8"/>
                    </w:rPr>
                    <w:t> </w:t>
                    <w:br/>
                  </w:r>
                  <w:r>
                    <w:rPr>
                      <w:rFonts w:ascii="Sans Serif" w:hAnsi="Sans Serif" w:eastAsia="Sans Serif"/>
                      <w:sz val="8"/>
                    </w:rPr>
                    <w:t>6. Bandomasis suvirintas sujungimas</w:t>
                    <w:br/>
                  </w:r>
                  <w:r>
                    <w:rPr>
                      <w:rFonts w:ascii="Sans Serif" w:hAnsi="Sans Serif" w:eastAsia="Sans Serif"/>
                      <w:sz val="8"/>
                    </w:rPr>
                    <w:t> </w:t>
                    <w:br/>
                  </w:r>
                  <w:r>
                    <w:rPr>
                      <w:rFonts w:ascii="Sans Serif" w:hAnsi="Sans Serif" w:eastAsia="Sans Serif"/>
                      <w:sz val="8"/>
                    </w:rPr>
                    <w:t>6.1 Bendrieji reikalavimai</w:t>
                    <w:br/>
                  </w:r>
                  <w:r>
                    <w:rPr>
                      <w:rFonts w:ascii="Sans Serif" w:hAnsi="Sans Serif" w:eastAsia="Sans Serif"/>
                      <w:sz val="8"/>
                    </w:rPr>
                    <w:t>Suvirintas sujungimas, kuriam taikoma suvirinimo procedūra, skirta gamybai, turi būti pateiktas kaip standartinis bandomasis sujungimas ar sujungimai pagal šio standarto 6.2 poskyrio reikalavimus.</w:t>
                    <w:br/>
                  </w:r>
                  <w:r>
                    <w:rPr>
                      <w:rFonts w:ascii="Sans Serif" w:hAnsi="Sans Serif" w:eastAsia="Sans Serif"/>
                      <w:sz val="8"/>
                    </w:rPr>
                    <w:t> </w:t>
                    <w:br/>
                  </w:r>
                  <w:r>
                    <w:rPr>
                      <w:rFonts w:ascii="Sans Serif" w:hAnsi="Sans Serif" w:eastAsia="Sans Serif"/>
                      <w:sz val="8"/>
                    </w:rPr>
                    <w:t>6.2 Bandomųjų sujungimų forma ir matmenys</w:t>
                    <w:br/>
                  </w:r>
                  <w:r>
                    <w:rPr>
                      <w:rFonts w:ascii="Sans Serif" w:hAnsi="Sans Serif" w:eastAsia="Sans Serif"/>
                      <w:sz val="8"/>
                    </w:rPr>
                    <w:t>Bandomųjų pavyzdžių ilgis ir kiekis turi būti pakankamas, kad būtų atlikti visi reikalingi bandymai. Forma ir minimalūs bandomojo pavyzdžio matmenys turi būti sekantys:</w:t>
                    <w:br/>
                  </w:r>
                  <w:r>
                    <w:rPr>
                      <w:rFonts w:ascii="Sans Serif" w:hAnsi="Sans Serif" w:eastAsia="Sans Serif"/>
                      <w:sz val="8"/>
                    </w:rPr>
                    <w:t> </w:t>
                    <w:br/>
                  </w:r>
                  <w:r>
                    <w:rPr>
                      <w:rFonts w:ascii="Sans Serif" w:hAnsi="Sans Serif" w:eastAsia="Sans Serif"/>
                      <w:sz val="8"/>
                    </w:rPr>
                    <w:t>6.2.1 Plokštės sandūrinės siūlės su pilnu įvirinimu bandomasis pavyzdys</w:t>
                    <w:br/>
                  </w:r>
                  <w:r>
                    <w:rPr>
                      <w:rFonts w:ascii="Sans Serif" w:hAnsi="Sans Serif" w:eastAsia="Sans Serif"/>
                      <w:sz val="8"/>
                    </w:rPr>
                    <w:t>Sujungimas bandymui turi būti kaip 4.2.1.pav.</w:t>
                    <w:br/>
                  </w:r>
                  <w:r>
                    <w:rPr>
                      <w:rFonts w:ascii="Sans Serif" w:hAnsi="Sans Serif" w:eastAsia="Sans Serif"/>
                      <w:sz val="8"/>
                    </w:rPr>
                    <w:t> </w:t>
                    <w:br/>
                  </w:r>
                  <w:r>
                    <w:rPr>
                      <w:rFonts w:ascii="Sans Serif" w:hAnsi="Sans Serif" w:eastAsia="Sans Serif"/>
                      <w:sz val="8"/>
                    </w:rPr>
                    <w:t>6.2.2 Vamzdžio sandūrinės siūlės su pilnu įvirinimu bandomasis pavyzdys</w:t>
                    <w:br/>
                  </w:r>
                  <w:r>
                    <w:rPr>
                      <w:rFonts w:ascii="Sans Serif" w:hAnsi="Sans Serif" w:eastAsia="Sans Serif"/>
                      <w:sz val="8"/>
                    </w:rPr>
                    <w:t>Sujungimas bandymui turi būti kaip 4.2.2.pav.</w:t>
                    <w:br/>
                  </w:r>
                  <w:r>
                    <w:rPr>
                      <w:rFonts w:ascii="Sans Serif" w:hAnsi="Sans Serif" w:eastAsia="Sans Serif"/>
                      <w:sz val="8"/>
                    </w:rPr>
                    <w:t>PASTABA: žodis “vamzdis”, vartojamas vienas arba deriniuose čia turi reikšmes “vamzdis”, ”vamzdelis” arba pilnas “profilis”.</w:t>
                    <w:br/>
                  </w:r>
                  <w:r>
                    <w:rPr>
                      <w:rFonts w:ascii="Sans Serif" w:hAnsi="Sans Serif" w:eastAsia="Sans Serif"/>
                      <w:sz val="8"/>
                    </w:rPr>
                    <w:t> </w:t>
                    <w:br/>
                  </w:r>
                  <w:r>
                    <w:rPr>
                      <w:rFonts w:ascii="Sans Serif" w:hAnsi="Sans Serif" w:eastAsia="Sans Serif"/>
                      <w:sz val="8"/>
                    </w:rPr>
                    <w:t>6.2.3 Tėjinis sujungimas</w:t>
                    <w:br/>
                  </w:r>
                  <w:r>
                    <w:rPr>
                      <w:rFonts w:ascii="Sans Serif" w:hAnsi="Sans Serif" w:eastAsia="Sans Serif"/>
                      <w:sz val="8"/>
                    </w:rPr>
                    <w:t>Sujungimas bandymui turi būti kaip 4.2.3.pav.</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32pt;top:77.17pt;width:336.91pt;height:119.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6.2.4 Atšakos prijungimas</w:t>
                    <w:br/>
                  </w:r>
                  <w:r>
                    <w:rPr>
                      <w:rFonts w:ascii="Sans Serif" w:hAnsi="Sans Serif" w:eastAsia="Sans Serif"/>
                      <w:sz val="8"/>
                    </w:rPr>
                    <w:t>Sujungimas bandymui turi būti kaip 4.2.4.pav.</w:t>
                    <w:br/>
                  </w:r>
                  <w:r>
                    <w:rPr>
                      <w:rFonts w:ascii="Sans Serif" w:hAnsi="Sans Serif" w:eastAsia="Sans Serif"/>
                      <w:sz val="8"/>
                    </w:rPr>
                    <w:t>Kampas “α’ yra mažiausias, naudojamas gamyboje.</w:t>
                    <w:br/>
                  </w:r>
                  <w:r>
                    <w:rPr>
                      <w:rFonts w:ascii="Sans Serif" w:hAnsi="Sans Serif" w:eastAsia="Sans Serif"/>
                      <w:sz val="8"/>
                    </w:rPr>
                    <w:t> </w:t>
                    <w:br/>
                  </w:r>
                  <w:r>
                    <w:rPr>
                      <w:rFonts w:ascii="Sans Serif" w:hAnsi="Sans Serif" w:eastAsia="Sans Serif"/>
                      <w:sz val="8"/>
                    </w:rPr>
                    <w:t>6.3. Bandomųjų sujungimų suvirinimas</w:t>
                    <w:br/>
                  </w:r>
                  <w:r>
                    <w:rPr>
                      <w:rFonts w:ascii="Sans Serif" w:hAnsi="Sans Serif" w:eastAsia="Sans Serif"/>
                      <w:sz val="8"/>
                    </w:rPr>
                    <w:t>Bandomieji sujungimai turi būti paruošti ir suvirinti pagal pSPA ir bendrąsias gamybinio suvirinimo sąlygas.</w:t>
                    <w:br/>
                  </w:r>
                  <w:r>
                    <w:rPr>
                      <w:rFonts w:ascii="Sans Serif" w:hAnsi="Sans Serif" w:eastAsia="Sans Serif"/>
                      <w:sz val="8"/>
                    </w:rPr>
                    <w:t>Suvirinimo padėtys ir bandomųjų sujungimų nuolydžio kampų bei posūkių ribos turi būti pagal EN ISO 6947. Jei sukabinimo siūlės bus perlydomos gamybiniame sujungime, jos turi būti ir bandomajame sujungime.</w:t>
                    <w:br/>
                  </w:r>
                  <w:r>
                    <w:rPr>
                      <w:rFonts w:ascii="Sans Serif" w:hAnsi="Sans Serif" w:eastAsia="Sans Serif"/>
                      <w:sz val="8"/>
                    </w:rPr>
                    <w:t>Bandomųjų sujungimų suvirinimo ir bandymo darbuose turi dalyvauti ekspertas arba ekspertizės įstaigos.</w:t>
                    <w:br/>
                  </w:r>
                  <w:r>
                    <w:rPr>
                      <w:rFonts w:ascii="Sans Serif" w:hAnsi="Sans Serif" w:eastAsia="Sans Serif"/>
                      <w:sz val="8"/>
                    </w:rPr>
                    <w:t> </w:t>
                    <w:br/>
                  </w:r>
                  <w:r>
                    <w:rPr>
                      <w:rFonts w:ascii="Sans Serif" w:hAnsi="Sans Serif" w:eastAsia="Sans Serif"/>
                      <w:sz val="8"/>
                    </w:rPr>
                    <w:t>4.2.1pav. – Bandomasis sandūrinis sujungimas plokštei su pilnu įvirinimu</w:t>
                  </w:r>
                </w:p>
              </w:txbxContent>
            </v:textbox>
            <w10:wrap type="none" anchorx="page" anchory="page"/>
          </v:shape>
        </w:pict>
      </w:r>
    </w:p>
    <w:p>
      <w:pPr>
        <w:spacing w:before="0" w:after="0"/>
      </w:pPr>
      <w:r>
        <w:pict>
          <v:shape style="position:absolute;left:65.12pt;top:413.00pt;width:247.96pt;height:63.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 </w:t>
                    <w:br/>
                  </w:r>
                  <w:r>
                    <w:rPr>
                      <w:rFonts w:ascii="Sans Serif" w:hAnsi="Sans Serif" w:eastAsia="Sans Serif"/>
                      <w:sz val="8"/>
                    </w:rPr>
                    <w:t>Briaunų paruošimas ir surinkimas pagal parengiamąjį procedūrų aprašą (pSPA);</w:t>
                    <w:br/>
                  </w:r>
                  <w:r>
                    <w:rPr>
                      <w:rFonts w:ascii="Sans Serif" w:hAnsi="Sans Serif" w:eastAsia="Sans Serif"/>
                      <w:sz val="8"/>
                    </w:rPr>
                    <w:t>a mažiausioji reikšmė 150 mm;</w:t>
                    <w:br/>
                  </w:r>
                  <w:r>
                    <w:rPr>
                      <w:rFonts w:ascii="Sans Serif" w:hAnsi="Sans Serif" w:eastAsia="Sans Serif"/>
                      <w:sz val="8"/>
                    </w:rPr>
                    <w:t>b mažiausioji reikšmė 350 mm;</w:t>
                    <w:br/>
                  </w:r>
                  <w:r>
                    <w:rPr>
                      <w:rFonts w:ascii="Sans Serif" w:hAnsi="Sans Serif" w:eastAsia="Sans Serif"/>
                      <w:sz val="8"/>
                    </w:rPr>
                    <w:t>t medžiagos storis.</w:t>
                  </w:r>
                </w:p>
              </w:txbxContent>
            </v:textbox>
            <w10:wrap type="none" anchorx="page" anchory="page"/>
          </v:shape>
        </w:pict>
      </w:r>
    </w:p>
    <w:p>
      <w:pPr>
        <w:spacing w:before="0" w:after="0"/>
      </w:pPr>
      <w:r>
        <w:pict>
          <v:shape style="position:absolute;left:477.12pt;top:71.89pt;width:211.05pt;height:15.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4.2.2pav. --Bandomasis sandūrinis sujungimas vamzdžiui su pilnu įvirinimų</w:t>
                  </w:r>
                </w:p>
              </w:txbxContent>
            </v:textbox>
            <w10:wrap type="none" anchorx="page" anchory="page"/>
          </v:shape>
        </w:pict>
      </w:r>
    </w:p>
    <w:p>
      <w:pPr>
        <w:spacing w:before="0" w:after="0"/>
      </w:pPr>
      <w:r>
        <w:pict>
          <v:shape style="position:absolute;left:476.71pt;top:190.45pt;width:265.96pt;height:44.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1    briaunų paruošimas ir surinkimas pagal parengiamąjį procedūrų aprašą (pSPA);</w:t>
                    <w:br/>
                  </w:r>
                  <w:r>
                    <w:rPr>
                      <w:rFonts w:ascii="Sans Serif" w:hAnsi="Sans Serif" w:eastAsia="Sans Serif"/>
                      <w:sz val="8"/>
                    </w:rPr>
                    <w:t>a    mažiausioji reikšmė 150 mm;</w:t>
                    <w:br/>
                  </w:r>
                  <w:r>
                    <w:rPr>
                      <w:rFonts w:ascii="Sans Serif" w:hAnsi="Sans Serif" w:eastAsia="Sans Serif"/>
                      <w:sz val="8"/>
                    </w:rPr>
                    <w:t>D    išorinis vamzdžio skersmuo;</w:t>
                    <w:br/>
                  </w:r>
                  <w:r>
                    <w:rPr>
                      <w:rFonts w:ascii="Sans Serif" w:hAnsi="Sans Serif" w:eastAsia="Sans Serif"/>
                      <w:sz val="8"/>
                    </w:rPr>
                    <w:t>t    medžiagos storis.</w:t>
                  </w:r>
                </w:p>
              </w:txbxContent>
            </v:textbox>
            <w10:wrap type="none" anchorx="page" anchory="page"/>
          </v:shape>
        </w:pict>
      </w:r>
    </w:p>
    <w:p>
      <w:pPr>
        <w:spacing w:before="0" w:after="0"/>
      </w:pPr>
      <w:r>
        <w:pict>
          <v:shape style="position:absolute;left:474.65pt;top:239.96pt;width:134.32pt;height:14.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4.2.3 pav. Bandomasis tėjinis sujungimas</w:t>
                  </w:r>
                </w:p>
              </w:txbxContent>
            </v:textbox>
            <w10:wrap type="none" anchorx="page" anchory="page"/>
          </v:shape>
        </w:pict>
      </w:r>
    </w:p>
    <w:p>
      <w:pPr>
        <w:spacing w:before="0" w:after="0"/>
      </w:pPr>
      <w:r>
        <w:pict>
          <v:shape style="position:absolute;left:474.46pt;top:411.07pt;width:227.24pt;height:51.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Briaunų paruošimas ir surinkimas pagal parengiamąjį procedūrų aprašą (pSPA);</w:t>
                    <w:br/>
                  </w:r>
                  <w:r>
                    <w:rPr>
                      <w:rFonts w:ascii="Sans Serif" w:hAnsi="Sans Serif" w:eastAsia="Sans Serif"/>
                      <w:sz val="8"/>
                    </w:rPr>
                    <w:t>a     mažiausioji reikšmė 150 mm;</w:t>
                    <w:br/>
                  </w:r>
                  <w:r>
                    <w:rPr>
                      <w:rFonts w:ascii="Sans Serif" w:hAnsi="Sans Serif" w:eastAsia="Sans Serif"/>
                      <w:sz val="8"/>
                    </w:rPr>
                    <w:t>b     mažiausioji reikšmė 350 mm;</w:t>
                    <w:br/>
                  </w:r>
                  <w:r>
                    <w:rPr>
                      <w:rFonts w:ascii="Sans Serif" w:hAnsi="Sans Serif" w:eastAsia="Sans Serif"/>
                      <w:sz val="8"/>
                    </w:rPr>
                    <w:t>t     medžiagos storis.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89pt;top:76.00pt;width:156.33pt;height:16.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4.2.4pav. Atšakos prijungimo bandomasis sujungimas</w:t>
                  </w:r>
                </w:p>
              </w:txbxContent>
            </v:textbox>
            <w10:wrap type="none" anchorx="page" anchory="page"/>
          </v:shape>
        </w:pict>
      </w:r>
    </w:p>
    <w:p>
      <w:pPr>
        <w:spacing w:before="0" w:after="0"/>
      </w:pPr>
      <w:r>
        <w:pict>
          <v:shape style="position:absolute;left:65.29pt;top:281.61pt;width:246.97pt;height:76.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l        briaunų paruošimas ir surinkimas pagal parengiamąjį procedūrų aprašą (pSPA);</w:t>
                    <w:br/>
                  </w:r>
                  <w:r>
                    <w:rPr>
                      <w:rFonts w:ascii="Sans Serif" w:hAnsi="Sans Serif" w:eastAsia="Sans Serif"/>
                      <w:sz val="8"/>
                    </w:rPr>
                    <w:t>α        atšakos prijungimo kampas;</w:t>
                    <w:br/>
                  </w:r>
                  <w:r>
                    <w:rPr>
                      <w:rFonts w:ascii="Sans Serif" w:hAnsi="Sans Serif" w:eastAsia="Sans Serif"/>
                      <w:sz val="8"/>
                    </w:rPr>
                    <w:t>a        mažiausioji reikšmė 150 mm;</w:t>
                    <w:br/>
                  </w:r>
                  <w:r>
                    <w:rPr>
                      <w:rFonts w:ascii="Sans Serif" w:hAnsi="Sans Serif" w:eastAsia="Sans Serif"/>
                      <w:sz val="8"/>
                    </w:rPr>
                    <w:t>D₁       pagrindinio vamzdžio išorinis skersmuo;</w:t>
                    <w:br/>
                  </w:r>
                  <w:r>
                    <w:rPr>
                      <w:rFonts w:ascii="Sans Serif" w:hAnsi="Sans Serif" w:eastAsia="Sans Serif"/>
                      <w:sz val="8"/>
                    </w:rPr>
                    <w:t>t₁       pagrindinio vamzdžio sienelės storis;</w:t>
                    <w:br/>
                  </w:r>
                  <w:r>
                    <w:rPr>
                      <w:rFonts w:ascii="Sans Serif" w:hAnsi="Sans Serif" w:eastAsia="Sans Serif"/>
                      <w:sz val="8"/>
                    </w:rPr>
                    <w:t>D₂       atšakos vamzdžio išorinis skersmuo;</w:t>
                    <w:br/>
                  </w:r>
                  <w:r>
                    <w:rPr>
                      <w:rFonts w:ascii="Sans Serif" w:hAnsi="Sans Serif" w:eastAsia="Sans Serif"/>
                      <w:sz val="8"/>
                    </w:rPr>
                    <w:t>t₂       atšakos vamzdžio sienelės storis.</w:t>
                  </w:r>
                </w:p>
              </w:txbxContent>
            </v:textbox>
            <w10:wrap type="none" anchorx="page" anchory="page"/>
          </v:shape>
        </w:pict>
      </w:r>
    </w:p>
    <w:p>
      <w:pPr>
        <w:spacing w:before="0" w:after="0"/>
      </w:pPr>
      <w:r>
        <w:pict>
          <v:shape style="position:absolute;left:472.07pt;top:66.84pt;width:335.32pt;height:60.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Kontrolė ir bandymas</w:t>
                    <w:br/>
                  </w:r>
                  <w:r>
                    <w:rPr>
                      <w:rFonts w:ascii="Sans Serif" w:hAnsi="Sans Serif" w:eastAsia="Sans Serif"/>
                      <w:sz val="8"/>
                    </w:rPr>
                    <w:t> </w:t>
                    <w:br/>
                  </w:r>
                  <w:r>
                    <w:rPr>
                      <w:rFonts w:ascii="Sans Serif" w:hAnsi="Sans Serif" w:eastAsia="Sans Serif"/>
                      <w:sz val="8"/>
                    </w:rPr>
                    <w:t>7.1 Bandymo apimtis</w:t>
                    <w:br/>
                  </w:r>
                  <w:r>
                    <w:rPr>
                      <w:rFonts w:ascii="Sans Serif" w:hAnsi="Sans Serif" w:eastAsia="Sans Serif"/>
                      <w:sz val="8"/>
                    </w:rPr>
                    <w:t>Bandymas atliekamas ardomaisiais ir neardomaisiais metodais ir turi atitikti reikalavimus, surašytus 1 lentelėje.</w:t>
                    <w:br/>
                  </w:r>
                  <w:r>
                    <w:rPr>
                      <w:rFonts w:ascii="Sans Serif" w:hAnsi="Sans Serif" w:eastAsia="Sans Serif"/>
                      <w:sz val="8"/>
                    </w:rPr>
                    <w:t>Taikomas standartas gali reikalauti papildomų bandymų.</w:t>
                  </w:r>
                </w:p>
              </w:txbxContent>
            </v:textbox>
            <w10:wrap type="none" anchorx="page" anchory="page"/>
          </v:shape>
        </w:pict>
      </w:r>
    </w:p>
    <w:p>
      <w:pPr>
        <w:spacing w:before="0" w:after="0"/>
      </w:pPr>
      <w:r>
        <w:pict>
          <v:shape style="position:absolute;left:555.24pt;top:130.06pt;width:172.87pt;height:2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BANDOMŲJŲ GAMINIŲ KONTROLĖ IR BANDYMAS</w:t>
                    <w:br/>
                  </w:r>
                  <w:r>
                    <w:rPr>
                      <w:rFonts w:ascii="Sans Serif" w:hAnsi="Sans Serif" w:eastAsia="Sans Serif"/>
                      <w:sz val="8"/>
                    </w:rPr>
                    <w:t>LST EN ISO 15614-1:2004 ( E )</w:t>
                  </w:r>
                </w:p>
              </w:txbxContent>
            </v:textbox>
            <w10:wrap type="none" anchorx="page" anchory="page"/>
          </v:shape>
        </w:pict>
      </w:r>
    </w:p>
    <w:p>
      <w:pPr>
        <w:spacing w:before="0" w:after="0"/>
      </w:pPr>
      <w:r>
        <w:pict>
          <v:shape style="position:absolute;left:473.58pt;top:436.22pt;width:324.37pt;height:41.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7.2 Bandinių vieta ir jų išpjovimas</w:t>
                    <w:br/>
                  </w:r>
                  <w:r>
                    <w:rPr>
                      <w:rFonts w:ascii="Sans Serif" w:hAnsi="Sans Serif" w:eastAsia="Sans Serif"/>
                      <w:sz val="8"/>
                    </w:rPr>
                    <w:t>Bandinių vieta ir išpjovimas parodytas 4.2.5, 6, 7 ir 8 paveiksluose.</w:t>
                    <w:br/>
                  </w:r>
                  <w:r>
                    <w:rPr>
                      <w:rFonts w:ascii="Sans Serif" w:hAnsi="Sans Serif" w:eastAsia="Sans Serif"/>
                      <w:sz val="8"/>
                    </w:rPr>
                    <w:t>Bandiniai gaminami gavus patenkinamus neardomųjų tyrimų rezultatus. Bandinys turi atitikti neardomųjų kontrolės metodų įvertinimo kriterijus.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07pt;top:68.87pt;width:214.88pt;height:16.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4.2.5 pav. Bandinių išpjovimo vietos plokštės sandūriniame sujungime</w:t>
                  </w:r>
                </w:p>
              </w:txbxContent>
            </v:textbox>
            <w10:wrap type="none" anchorx="page" anchory="page"/>
          </v:shape>
        </w:pict>
      </w:r>
    </w:p>
    <w:p>
      <w:pPr>
        <w:spacing w:before="0" w:after="0"/>
      </w:pPr>
      <w:r>
        <w:pict>
          <v:shape style="position:absolute;left:64.26pt;top:294.36pt;width:213.53pt;height:106.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1 25 mm atlieka;</w:t>
                    <w:br/>
                  </w:r>
                  <w:r>
                    <w:rPr>
                      <w:rFonts w:ascii="Sans Serif" w:hAnsi="Sans Serif" w:eastAsia="Sans Serif"/>
                      <w:sz val="8"/>
                    </w:rPr>
                    <w:t>2 suvirinimo kryptis</w:t>
                    <w:br/>
                  </w:r>
                  <w:r>
                    <w:rPr>
                      <w:rFonts w:ascii="Sans Serif" w:hAnsi="Sans Serif" w:eastAsia="Sans Serif"/>
                      <w:sz val="8"/>
                    </w:rPr>
                    <w:t>3 sritis: - 1bandinys tempimo bandymui;</w:t>
                    <w:br/>
                  </w:r>
                  <w:r>
                    <w:rPr>
                      <w:rFonts w:ascii="Sans Serif" w:hAnsi="Sans Serif" w:eastAsia="Sans Serif"/>
                      <w:sz val="8"/>
                    </w:rPr>
                    <w:t>- bandiniai lenkimo bandymui;</w:t>
                    <w:br/>
                  </w:r>
                  <w:r>
                    <w:rPr>
                      <w:rFonts w:ascii="Sans Serif" w:hAnsi="Sans Serif" w:eastAsia="Sans Serif"/>
                      <w:sz val="8"/>
                    </w:rPr>
                    <w:t>4 sritis: - smūginio tąsumo ir papildomieji bandiniai, jeigu jų reikia</w:t>
                    <w:br/>
                  </w:r>
                  <w:r>
                    <w:rPr>
                      <w:rFonts w:ascii="Sans Serif" w:hAnsi="Sans Serif" w:eastAsia="Sans Serif"/>
                      <w:sz val="8"/>
                    </w:rPr>
                    <w:t>5 sritis: -1bandinys tempimo bandymui;</w:t>
                    <w:br/>
                  </w:r>
                  <w:r>
                    <w:rPr>
                      <w:rFonts w:ascii="Sans Serif" w:hAnsi="Sans Serif" w:eastAsia="Sans Serif"/>
                      <w:sz val="8"/>
                    </w:rPr>
                    <w:t>- bandiniai lenkimo bandymui;</w:t>
                    <w:br/>
                  </w:r>
                  <w:r>
                    <w:rPr>
                      <w:rFonts w:ascii="Sans Serif" w:hAnsi="Sans Serif" w:eastAsia="Sans Serif"/>
                      <w:sz val="8"/>
                    </w:rPr>
                    <w:t>6 sritis: -1 makroskopinio tyrimo bandinys;</w:t>
                    <w:br/>
                  </w:r>
                  <w:r>
                    <w:rPr>
                      <w:rFonts w:ascii="Sans Serif" w:hAnsi="Sans Serif" w:eastAsia="Sans Serif"/>
                      <w:sz val="8"/>
                    </w:rPr>
                    <w:t>-1 mikroskopinio tyrimo bandinys;</w:t>
                    <w:br/>
                  </w:r>
                  <w:r>
                    <w:rPr>
                      <w:rFonts w:ascii="Sans Serif" w:hAnsi="Sans Serif" w:eastAsia="Sans Serif"/>
                      <w:sz val="8"/>
                    </w:rPr>
                    <w:t> </w:t>
                    <w:br/>
                  </w:r>
                  <w:r>
                    <w:rPr>
                      <w:rFonts w:ascii="Sans Serif" w:hAnsi="Sans Serif" w:eastAsia="Sans Serif"/>
                      <w:sz val="8"/>
                    </w:rPr>
                    <w:t>PASTABA: nenuimti oksidų sluoksnio</w:t>
                  </w:r>
                </w:p>
              </w:txbxContent>
            </v:textbox>
            <w10:wrap type="none" anchorx="page" anchory="page"/>
          </v:shape>
        </w:pict>
      </w:r>
    </w:p>
    <w:p>
      <w:pPr>
        <w:spacing w:before="0" w:after="0"/>
      </w:pPr>
      <w:r>
        <w:pict>
          <v:shape style="position:absolute;left:476.20pt;top:281.50pt;width:216.42pt;height:96.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1 nepasukamo vamzdžio viršus;</w:t>
                    <w:br/>
                  </w:r>
                  <w:r>
                    <w:rPr>
                      <w:rFonts w:ascii="Sans Serif" w:hAnsi="Sans Serif" w:eastAsia="Sans Serif"/>
                      <w:sz val="8"/>
                    </w:rPr>
                    <w:t>2 sritis: - 1 bandinys tempimo bandymui;</w:t>
                    <w:br/>
                  </w:r>
                  <w:r>
                    <w:rPr>
                      <w:rFonts w:ascii="Sans Serif" w:hAnsi="Sans Serif" w:eastAsia="Sans Serif"/>
                      <w:sz val="8"/>
                    </w:rPr>
                    <w:t>- bandiniai lenkimo bandymui;</w:t>
                    <w:br/>
                  </w:r>
                  <w:r>
                    <w:rPr>
                      <w:rFonts w:ascii="Sans Serif" w:hAnsi="Sans Serif" w:eastAsia="Sans Serif"/>
                      <w:sz val="8"/>
                    </w:rPr>
                    <w:t>3 sritis: - smūginio tąsumo ir papildomieji bandiniai, jeigu jų reikia</w:t>
                    <w:br/>
                  </w:r>
                  <w:r>
                    <w:rPr>
                      <w:rFonts w:ascii="Sans Serif" w:hAnsi="Sans Serif" w:eastAsia="Sans Serif"/>
                      <w:sz val="8"/>
                    </w:rPr>
                    <w:t>4 sritis: -1 bandinys tempimo bandymui;</w:t>
                    <w:br/>
                  </w:r>
                  <w:r>
                    <w:rPr>
                      <w:rFonts w:ascii="Sans Serif" w:hAnsi="Sans Serif" w:eastAsia="Sans Serif"/>
                      <w:sz val="8"/>
                    </w:rPr>
                    <w:t>- bandiniai lenkimo bandymui;</w:t>
                    <w:br/>
                  </w:r>
                  <w:r>
                    <w:rPr>
                      <w:rFonts w:ascii="Sans Serif" w:hAnsi="Sans Serif" w:eastAsia="Sans Serif"/>
                      <w:sz val="8"/>
                    </w:rPr>
                    <w:t>5 sritis: -1 makroskopinio tyrimo bandinys;</w:t>
                    <w:br/>
                  </w:r>
                  <w:r>
                    <w:rPr>
                      <w:rFonts w:ascii="Sans Serif" w:hAnsi="Sans Serif" w:eastAsia="Sans Serif"/>
                      <w:sz val="8"/>
                    </w:rPr>
                    <w:t>-1 mikroskopinio tyrimo bandinys;</w:t>
                    <w:br/>
                  </w:r>
                  <w:r>
                    <w:rPr>
                      <w:rFonts w:ascii="Sans Serif" w:hAnsi="Sans Serif" w:eastAsia="Sans Serif"/>
                      <w:sz val="8"/>
                    </w:rPr>
                    <w:t> </w:t>
                    <w:br/>
                  </w:r>
                  <w:r>
                    <w:rPr>
                      <w:rFonts w:ascii="Sans Serif" w:hAnsi="Sans Serif" w:eastAsia="Sans Serif"/>
                      <w:sz val="8"/>
                    </w:rPr>
                    <w:t>PASTABA: nenuimti oksidų sluoksnio</w:t>
                  </w:r>
                </w:p>
              </w:txbxContent>
            </v:textbox>
            <w10:wrap type="none" anchorx="page" anchory="page"/>
          </v:shape>
        </w:pict>
      </w:r>
    </w:p>
    <w:p>
      <w:pPr>
        <w:spacing w:before="0" w:after="0"/>
      </w:pPr>
      <w:r>
        <w:pict>
          <v:shape style="position:absolute;left:476.00pt;top:73.33pt;width:197.14pt;height:1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4.2.6 pav. Bandinių išpjovimo vietos vamzdžio sandūriniame sujungime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84pt;top:73.10pt;width:176.38pt;height:9.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4.2.7 pav. Bandinių išpjovimo vietos tęjiniam sujungimui</w:t>
                  </w:r>
                </w:p>
              </w:txbxContent>
            </v:textbox>
            <w10:wrap type="none" anchorx="page" anchory="page"/>
          </v:shape>
        </w:pict>
      </w:r>
    </w:p>
    <w:p>
      <w:pPr>
        <w:spacing w:before="0" w:after="0"/>
      </w:pPr>
      <w:r>
        <w:pict>
          <v:shape style="position:absolute;left:68.02pt;top:232.98pt;width:139.71pt;height:43.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1 25 mm atlieka;</w:t>
                    <w:br/>
                  </w:r>
                  <w:r>
                    <w:rPr>
                      <w:rFonts w:ascii="Sans Serif" w:hAnsi="Sans Serif" w:eastAsia="Sans Serif"/>
                      <w:sz val="8"/>
                    </w:rPr>
                    <w:t>2 makrografinio tyrimo bandiniai;</w:t>
                    <w:br/>
                  </w:r>
                  <w:r>
                    <w:rPr>
                      <w:rFonts w:ascii="Sans Serif" w:hAnsi="Sans Serif" w:eastAsia="Sans Serif"/>
                      <w:sz val="8"/>
                    </w:rPr>
                    <w:t>3 makrografinio ir kietumo bandiniai;</w:t>
                    <w:br/>
                  </w:r>
                  <w:r>
                    <w:rPr>
                      <w:rFonts w:ascii="Sans Serif" w:hAnsi="Sans Serif" w:eastAsia="Sans Serif"/>
                      <w:sz val="8"/>
                    </w:rPr>
                    <w:t>4 suvirinimo kryptis;</w:t>
                  </w:r>
                </w:p>
              </w:txbxContent>
            </v:textbox>
            <w10:wrap type="none" anchorx="page" anchory="page"/>
          </v:shape>
        </w:pict>
      </w:r>
    </w:p>
    <w:p>
      <w:pPr>
        <w:spacing w:before="0" w:after="0"/>
      </w:pPr>
      <w:r>
        <w:pict>
          <v:shape style="position:absolute;left:67.84pt;top:288.81pt;width:270.32pt;height:1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4.2.8 pav. Bandinių išpjovimo vietos atšakos prijungimui arba vamzdžio kampinei siūlei</w:t>
                  </w:r>
                </w:p>
              </w:txbxContent>
            </v:textbox>
            <w10:wrap type="none" anchorx="page" anchory="page"/>
          </v:shape>
        </w:pict>
      </w:r>
    </w:p>
    <w:p>
      <w:pPr>
        <w:spacing w:before="0" w:after="0"/>
      </w:pPr>
      <w:r>
        <w:pict>
          <v:shape style="position:absolute;left:67.58pt;top:414.71pt;width:200.82pt;height:3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Paaiškinimas:</w:t>
                    <w:br/>
                  </w:r>
                  <w:r>
                    <w:rPr>
                      <w:rFonts w:ascii="Sans Serif" w:hAnsi="Sans Serif" w:eastAsia="Sans Serif"/>
                      <w:sz val="8"/>
                    </w:rPr>
                    <w:t>Vieta A: Bandiniai makrografiniam tyrimui ir kietumo bandymui</w:t>
                    <w:br/>
                  </w:r>
                  <w:r>
                    <w:rPr>
                      <w:rFonts w:ascii="Sans Serif" w:hAnsi="Sans Serif" w:eastAsia="Sans Serif"/>
                      <w:sz val="8"/>
                    </w:rPr>
                    <w:t>Vieta B: Bandiniai makrografiniam tyrimui</w:t>
                    <w:br/>
                  </w:r>
                  <w:r>
                    <w:rPr>
                      <w:rFonts w:ascii="Sans Serif" w:hAnsi="Sans Serif" w:eastAsia="Sans Serif"/>
                      <w:sz val="8"/>
                    </w:rPr>
                    <w:t>$\alpha$ - atšakos prijungimo kampas.</w:t>
                  </w:r>
                </w:p>
              </w:txbxContent>
            </v:textbox>
            <w10:wrap type="none" anchorx="page" anchory="page"/>
          </v:shape>
        </w:pict>
      </w:r>
    </w:p>
    <w:p>
      <w:pPr>
        <w:spacing w:before="0" w:after="0"/>
      </w:pPr>
      <w:r>
        <w:pict>
          <v:shape style="position:absolute;left:476.42pt;top:70.62pt;width:335.32pt;height:167.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7.3 Neardomoji kontrolė</w:t>
                    <w:br/>
                  </w:r>
                  <w:r>
                    <w:rPr>
                      <w:rFonts w:ascii="Sans Serif" w:hAnsi="Sans Serif" w:eastAsia="Sans Serif"/>
                      <w:sz val="8"/>
                    </w:rPr>
                    <w:t>Atlikus po suvirinimo reikalaujamą terminį apdorojimą, tačiau prieš išpjaunant bandinius, visi suvirinti</w:t>
                    <w:br/>
                  </w:r>
                  <w:r>
                    <w:rPr>
                      <w:rFonts w:ascii="Sans Serif" w:hAnsi="Sans Serif" w:eastAsia="Sans Serif"/>
                      <w:sz val="8"/>
                    </w:rPr>
                    <w:t>bandomieji sujungimai turi būti apžiūrimuoju ir neardančiaisiais kontrolės metodais ištirti pagal 7.1</w:t>
                    <w:br/>
                  </w:r>
                  <w:r>
                    <w:rPr>
                      <w:rFonts w:ascii="Sans Serif" w:hAnsi="Sans Serif" w:eastAsia="Sans Serif"/>
                      <w:sz val="8"/>
                    </w:rPr>
                    <w:t>nurodymus.</w:t>
                    <w:br/>
                  </w:r>
                  <w:r>
                    <w:rPr>
                      <w:rFonts w:ascii="Sans Serif" w:hAnsi="Sans Serif" w:eastAsia="Sans Serif"/>
                      <w:sz val="8"/>
                    </w:rPr>
                    <w:t>Atsižvelgiant į sujungimo geometriją, medžiagas ir reikalavimus gaminiui, neardomoji kontrolė turi būti</w:t>
                    <w:br/>
                  </w:r>
                  <w:r>
                    <w:rPr>
                      <w:rFonts w:ascii="Sans Serif" w:hAnsi="Sans Serif" w:eastAsia="Sans Serif"/>
                      <w:sz val="8"/>
                    </w:rPr>
                    <w:t>atliekama pagal 1 lentelės reikalavimus, atitinkamai su:</w:t>
                    <w:br/>
                  </w:r>
                  <w:r>
                    <w:rPr>
                      <w:rFonts w:ascii="Sans Serif" w:hAnsi="Sans Serif" w:eastAsia="Sans Serif"/>
                      <w:sz val="8"/>
                    </w:rPr>
                    <w:t>EN 970 (apžiūrimoji kontrolė),</w:t>
                    <w:br/>
                  </w:r>
                  <w:r>
                    <w:rPr>
                      <w:rFonts w:ascii="Sans Serif" w:hAnsi="Sans Serif" w:eastAsia="Sans Serif"/>
                      <w:sz val="8"/>
                    </w:rPr>
                    <w:t>EN 1435 (radiografinė kontrolė),</w:t>
                    <w:br/>
                  </w:r>
                  <w:r>
                    <w:rPr>
                      <w:rFonts w:ascii="Sans Serif" w:hAnsi="Sans Serif" w:eastAsia="Sans Serif"/>
                      <w:sz val="8"/>
                    </w:rPr>
                    <w:t>EN 1714 (ultragarsinė kontrolė),</w:t>
                    <w:br/>
                  </w:r>
                  <w:r>
                    <w:rPr>
                      <w:rFonts w:ascii="Sans Serif" w:hAnsi="Sans Serif" w:eastAsia="Sans Serif"/>
                      <w:sz val="8"/>
                    </w:rPr>
                    <w:t>EN 571-1 (kontrolė skvarbiaisiais dažalais),</w:t>
                    <w:br/>
                  </w:r>
                  <w:r>
                    <w:rPr>
                      <w:rFonts w:ascii="Sans Serif" w:hAnsi="Sans Serif" w:eastAsia="Sans Serif"/>
                      <w:sz val="8"/>
                    </w:rPr>
                    <w:t>EN 1290 (magnetinė kontrolė).</w:t>
                    <w:br/>
                  </w:r>
                  <w:r>
                    <w:rPr>
                      <w:rFonts w:ascii="Sans Serif" w:hAnsi="Sans Serif" w:eastAsia="Sans Serif"/>
                      <w:sz val="8"/>
                    </w:rPr>
                    <w:t> </w:t>
                    <w:br/>
                  </w:r>
                  <w:r>
                    <w:rPr>
                      <w:rFonts w:ascii="Sans Serif" w:hAnsi="Sans Serif" w:eastAsia="Sans Serif"/>
                      <w:sz val="8"/>
                    </w:rPr>
                    <w:t>7.4 Ardomieji bandymai</w:t>
                    <w:br/>
                  </w:r>
                  <w:r>
                    <w:rPr>
                      <w:rFonts w:ascii="Sans Serif" w:hAnsi="Sans Serif" w:eastAsia="Sans Serif"/>
                      <w:sz val="8"/>
                    </w:rPr>
                    <w:t>Sandūrinio sujungimo skersinio tempimo bandiniai ir bandymas turi būti pagal EN 895.</w:t>
                    <w:br/>
                  </w:r>
                  <w:r>
                    <w:rPr>
                      <w:rFonts w:ascii="Sans Serif" w:hAnsi="Sans Serif" w:eastAsia="Sans Serif"/>
                      <w:sz val="8"/>
                    </w:rPr>
                    <w:t>Sandūrinio sujungimo lenkimo bandiniai ir bandymas turi būti pagal EN 910.</w:t>
                    <w:br/>
                  </w:r>
                  <w:r>
                    <w:rPr>
                      <w:rFonts w:ascii="Sans Serif" w:hAnsi="Sans Serif" w:eastAsia="Sans Serif"/>
                      <w:sz val="8"/>
                    </w:rPr>
                    <w:t>Makroskopiniam tyrimui bandinio vienas šonas turi būti paruoštas ir išėsdintas pagal EN 1321 taip, kad būtų</w:t>
                    <w:br/>
                  </w:r>
                  <w:r>
                    <w:rPr>
                      <w:rFonts w:ascii="Sans Serif" w:hAnsi="Sans Serif" w:eastAsia="Sans Serif"/>
                      <w:sz val="8"/>
                    </w:rPr>
                    <w:t>matoma sulydymo linija, terminio poveikio sritis ir siūlės sluoksnių sandara.</w:t>
                    <w:br/>
                  </w:r>
                  <w:r>
                    <w:rPr>
                      <w:rFonts w:ascii="Sans Serif" w:hAnsi="Sans Serif" w:eastAsia="Sans Serif"/>
                      <w:sz val="8"/>
                    </w:rPr>
                    <w:t>Smūginio tąsumo bandiniai ir bandymas turi atitikti šio standarto reikalavimus bandinių padėčiai ir</w:t>
                    <w:br/>
                  </w:r>
                  <w:r>
                    <w:rPr>
                      <w:rFonts w:ascii="Sans Serif" w:hAnsi="Sans Serif" w:eastAsia="Sans Serif"/>
                      <w:sz val="8"/>
                    </w:rPr>
                    <w:t>bandymo temperatūrai, taip pat EN 875 reikalavimus matmenims ir bandymui.</w:t>
                    <w:br/>
                  </w:r>
                  <w:r>
                    <w:rPr>
                      <w:rFonts w:ascii="Sans Serif" w:hAnsi="Sans Serif" w:eastAsia="Sans Serif"/>
                      <w:sz val="8"/>
                    </w:rPr>
                    <w:t>Vikerso kietumo bandymas HV10 metodu turi atitikti reikalavimus, nurodytus EN 1043-1.</w:t>
                  </w:r>
                </w:p>
              </w:txbxContent>
            </v:textbox>
            <w10:wrap type="none" anchorx="page" anchory="page"/>
          </v:shape>
        </w:pict>
      </w:r>
    </w:p>
    <w:p>
      <w:pPr>
        <w:spacing w:before="0" w:after="0"/>
      </w:pPr>
      <w:r>
        <w:pict>
          <v:shape style="position:absolute;left:555.62pt;top:242.73pt;width:175.46pt;height:9.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Leistinos maksimalios kietumo reikšmės (HV 10)</w:t>
                  </w:r>
                </w:p>
              </w:txbxContent>
            </v:textbox>
            <w10:wrap type="none" anchorx="page" anchory="page"/>
          </v:shape>
        </w:pict>
      </w:r>
    </w:p>
    <w:p>
      <w:pPr>
        <w:spacing w:before="0" w:after="0"/>
      </w:pPr>
      <w:r>
        <w:pict>
          <v:shape style="position:absolute;left:475.51pt;top:346.18pt;width:335.35pt;height:196.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7.5 Priimtinumo lygiai</w:t>
                    <w:br/>
                  </w:r>
                  <w:r>
                    <w:rPr>
                      <w:rFonts w:ascii="Sans Serif" w:hAnsi="Sans Serif" w:eastAsia="Sans Serif"/>
                      <w:sz val="8"/>
                    </w:rPr>
                    <w:t>Suvirinimo procedūra yra tvirtinama jei trūkumai bandinyje yra nustatytose “B” lygio kokybės ribose EN ISO 5817 išskyrus sekančius trūkumų tipus: suvirinimo siūlės perteklius, išgaubtumo perteklius, nesaikingas angos storis ir nesaikingas įvirinimas, kuriuos apima “C” lygis.</w:t>
                    <w:br/>
                  </w:r>
                  <w:r>
                    <w:rPr>
                      <w:rFonts w:ascii="Sans Serif" w:hAnsi="Sans Serif" w:eastAsia="Sans Serif"/>
                      <w:sz val="8"/>
                    </w:rPr>
                    <w:t> </w:t>
                    <w:br/>
                  </w:r>
                  <w:r>
                    <w:rPr>
                      <w:rFonts w:ascii="Sans Serif" w:hAnsi="Sans Serif" w:eastAsia="Sans Serif"/>
                      <w:sz val="8"/>
                    </w:rPr>
                    <w:t>7.6 Bandymo kartojimas</w:t>
                    <w:br/>
                  </w:r>
                  <w:r>
                    <w:rPr>
                      <w:rFonts w:ascii="Sans Serif" w:hAnsi="Sans Serif" w:eastAsia="Sans Serif"/>
                      <w:sz val="8"/>
                    </w:rPr>
                    <w:t>Jeigu bandinys neatitinka jokių apžiūrimosios kontrolės reikalavimų ar NTD išvardintam 7.5, vienas papildomas bandinys turėtų būti suvirintas ir tokiu pačiu būdu išbandytas. Jeigu ir šis papildomas bandinys neatitinka reikalavimų, suvirinimo procedūros testas skaitomas nepavykusiu.</w:t>
                    <w:br/>
                  </w:r>
                  <w:r>
                    <w:rPr>
                      <w:rFonts w:ascii="Sans Serif" w:hAnsi="Sans Serif" w:eastAsia="Sans Serif"/>
                      <w:sz val="8"/>
                    </w:rPr>
                    <w:t> </w:t>
                    <w:br/>
                  </w:r>
                  <w:r>
                    <w:rPr>
                      <w:rFonts w:ascii="Sans Serif" w:hAnsi="Sans Serif" w:eastAsia="Sans Serif"/>
                      <w:sz val="8"/>
                    </w:rPr>
                    <w:t>8 Tvirtinimo diapazonas</w:t>
                    <w:br/>
                  </w:r>
                  <w:r>
                    <w:rPr>
                      <w:rFonts w:ascii="Sans Serif" w:hAnsi="Sans Serif" w:eastAsia="Sans Serif"/>
                      <w:sz val="8"/>
                    </w:rPr>
                    <w:t>8.1 Bendrieji reikalavimai</w:t>
                    <w:br/>
                  </w:r>
                  <w:r>
                    <w:rPr>
                      <w:rFonts w:ascii="Sans Serif" w:hAnsi="Sans Serif" w:eastAsia="Sans Serif"/>
                      <w:sz val="8"/>
                    </w:rPr>
                    <w:t>Visos 7 skyriuje nurodytos sąlygos turi laikytis šio standarto nurodymų.</w:t>
                    <w:br/>
                  </w:r>
                  <w:r>
                    <w:rPr>
                      <w:rFonts w:ascii="Sans Serif" w:hAnsi="Sans Serif" w:eastAsia="Sans Serif"/>
                      <w:sz val="8"/>
                    </w:rPr>
                    <w:t>Keitimai, išeinantys už nustatyto diapazono ribų, reikalauja naujų suvirinimo procedūrų bandymų.</w:t>
                    <w:br/>
                  </w:r>
                  <w:r>
                    <w:rPr>
                      <w:rFonts w:ascii="Sans Serif" w:hAnsi="Sans Serif" w:eastAsia="Sans Serif"/>
                      <w:sz val="8"/>
                    </w:rPr>
                    <w:t> </w:t>
                    <w:br/>
                  </w:r>
                  <w:r>
                    <w:rPr>
                      <w:rFonts w:ascii="Sans Serif" w:hAnsi="Sans Serif" w:eastAsia="Sans Serif"/>
                      <w:sz val="8"/>
                    </w:rPr>
                    <w:t>8.2 Reikalavimai gamintojui</w:t>
                    <w:br/>
                  </w:r>
                  <w:r>
                    <w:rPr>
                      <w:rFonts w:ascii="Sans Serif" w:hAnsi="Sans Serif" w:eastAsia="Sans Serif"/>
                      <w:sz val="8"/>
                    </w:rPr>
                    <w:t>Gamintojo patvirtintas pSPA galioja suvirinimo darbams, atliekamiems cechuose ir statybvietėse pagal tas pačias technines ir kokybės kontrolės sąlygas.</w:t>
                    <w:br/>
                  </w:r>
                  <w:r>
                    <w:rPr>
                      <w:rFonts w:ascii="Sans Serif" w:hAnsi="Sans Serif" w:eastAsia="Sans Serif"/>
                      <w:sz val="8"/>
                    </w:rPr>
                    <w:t> </w:t>
                    <w:br/>
                  </w:r>
                  <w:r>
                    <w:rPr>
                      <w:rFonts w:ascii="Sans Serif" w:hAnsi="Sans Serif" w:eastAsia="Sans Serif"/>
                      <w:sz val="8"/>
                    </w:rPr>
                    <w:t>8.3. Reikalavimai medžiagoms</w:t>
                    <w:br/>
                  </w:r>
                  <w:r>
                    <w:rPr>
                      <w:rFonts w:ascii="Sans Serif" w:hAnsi="Sans Serif" w:eastAsia="Sans Serif"/>
                      <w:sz val="8"/>
                    </w:rPr>
                    <w:t>8.3.1 Pagrindinių medžiagų grupavimas</w:t>
                    <w:br/>
                  </w:r>
                  <w:r>
                    <w:rPr>
                      <w:rFonts w:ascii="Sans Serif" w:hAnsi="Sans Serif" w:eastAsia="Sans Serif"/>
                      <w:sz val="8"/>
                    </w:rPr>
                    <w:t>Norint sumažinti nebūtinų suvirinimo procedūrų bandymų skaičių, plienai, nikelis ir nikelio lydiniai yra sugrupuoti pagal CEN ISO/TR 15608.</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78.17pt;top:69.89pt;width:104.85pt;height:12.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Plienų grupavimo sistema</w:t>
                  </w:r>
                </w:p>
              </w:txbxContent>
            </v:textbox>
            <w10:wrap type="none" anchorx="page" anchory="page"/>
          </v:shape>
        </w:pict>
      </w:r>
    </w:p>
    <w:p>
      <w:pPr>
        <w:spacing w:before="0" w:after="0"/>
      </w:pPr>
      <w:r>
        <w:pict>
          <v:shape style="position:absolute;left:473.65pt;top:326.39pt;width:198.20pt;height:9.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Aliuminio ir aliuminio lydinių grupavimo sistema parodyta 4 lentelėje.</w:t>
                  </w:r>
                </w:p>
              </w:txbxContent>
            </v:textbox>
            <w10:wrap type="none" anchorx="page" anchory="page"/>
          </v:shape>
        </w:pict>
      </w:r>
    </w:p>
    <w:p>
      <w:pPr>
        <w:spacing w:before="0" w:after="0"/>
      </w:pPr>
      <w:r>
        <w:pict>
          <v:shape style="position:absolute;left:551.18pt;top:341.81pt;width:179.47pt;height: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Aliuminio ir aliuminio lydinių grupavimo sistema</w:t>
                  </w:r>
                </w:p>
              </w:txbxContent>
            </v:textbox>
            <w10:wrap type="none" anchorx="page" anchory="page"/>
          </v:shape>
        </w:pict>
      </w:r>
    </w:p>
    <w:p>
      <w:pPr>
        <w:spacing w:before="0" w:after="0"/>
      </w:pPr>
      <w:r>
        <w:pict>
          <v:shape style="position:absolute;left:474.07pt;top:517.12pt;width:171.65pt;height:1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Vario ir vario lydinių grupavimo sistema parodyta 5 lentelėje.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7.49pt;top:70.26pt;width:150.90pt;height:9.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Vario ir vario lydinių grupavimo sistema</w:t>
                  </w:r>
                </w:p>
              </w:txbxContent>
            </v:textbox>
            <w10:wrap type="none" anchorx="page" anchory="page"/>
          </v:shape>
        </w:pict>
      </w:r>
    </w:p>
    <w:p>
      <w:pPr>
        <w:spacing w:before="0" w:after="0"/>
      </w:pPr>
      <w:r>
        <w:pict>
          <v:shape style="position:absolute;left:65.11pt;top:424.80pt;width:330.41pt;height:7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Atskiras suvirinimo procedūrų tvirtinimas yra reikalingas kiekvienai pagrindinei medžiagai ar pagrindinės medžiagos kombinacijoms kurių nepadengia grupavimo sistema.</w:t>
                    <w:br/>
                  </w:r>
                  <w:r>
                    <w:rPr>
                      <w:rFonts w:ascii="Sans Serif" w:hAnsi="Sans Serif" w:eastAsia="Sans Serif"/>
                      <w:sz val="8"/>
                    </w:rPr>
                    <w:t> </w:t>
                    <w:br/>
                  </w:r>
                  <w:r>
                    <w:rPr>
                      <w:rFonts w:ascii="Sans Serif" w:hAnsi="Sans Serif" w:eastAsia="Sans Serif"/>
                      <w:sz val="8"/>
                    </w:rPr>
                    <w:t>Jeigu viena pagrindinė medžiaga priklauso dviems grupėms ar pogrupiams, ji visuomet turėtų būti klasifikuojama žemesnėje grupėje ar pogrupyje.</w:t>
                    <w:br/>
                  </w:r>
                  <w:r>
                    <w:rPr>
                      <w:rFonts w:ascii="Sans Serif" w:hAnsi="Sans Serif" w:eastAsia="Sans Serif"/>
                      <w:sz val="8"/>
                    </w:rPr>
                    <w:t> </w:t>
                    <w:br/>
                  </w:r>
                  <w:r>
                    <w:rPr>
                      <w:rFonts w:ascii="Sans Serif" w:hAnsi="Sans Serif" w:eastAsia="Sans Serif"/>
                      <w:sz val="8"/>
                    </w:rPr>
                    <w:t>PASTABA: Nedideli sudėties skirtumai tarp panašių rūšių, išplaukiant iš naudojamų nacionalinių standartų, nereikalauja perkvalifikavimo.</w:t>
                  </w:r>
                </w:p>
              </w:txbxContent>
            </v:textbox>
            <w10:wrap type="none" anchorx="page" anchory="page"/>
          </v:shape>
        </w:pict>
      </w:r>
    </w:p>
    <w:p>
      <w:pPr>
        <w:spacing w:before="0" w:after="0"/>
      </w:pPr>
      <w:r>
        <w:pict>
          <v:shape style="position:absolute;left:64.90pt;top:296.87pt;width:174.08pt;height:12.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Titano ir titano lydinių grupavimo sistema parodyta 7 lentelėje</w:t>
                  </w:r>
                </w:p>
              </w:txbxContent>
            </v:textbox>
            <w10:wrap type="none" anchorx="page" anchory="page"/>
          </v:shape>
        </w:pict>
      </w:r>
    </w:p>
    <w:p>
      <w:pPr>
        <w:spacing w:before="0" w:after="0"/>
      </w:pPr>
      <w:r>
        <w:pict>
          <v:shape style="position:absolute;left:153.59pt;top:313.95pt;width:153.74pt;height:10.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Titano ir titano lydinių grupavimo sistema</w:t>
                  </w:r>
                </w:p>
              </w:txbxContent>
            </v:textbox>
            <w10:wrap type="none" anchorx="page" anchory="page"/>
          </v:shape>
        </w:pict>
      </w:r>
    </w:p>
    <w:p>
      <w:pPr>
        <w:spacing w:before="0" w:after="0"/>
      </w:pPr>
      <w:r>
        <w:pict>
          <v:shape style="position:absolute;left:66.48pt;top:184.35pt;width:180.22pt;height:8.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Nikelio ir nikelio lydinių grupavimo sistema parodyta 6 lentelėje.</w:t>
                  </w:r>
                </w:p>
              </w:txbxContent>
            </v:textbox>
            <w10:wrap type="none" anchorx="page" anchory="page"/>
          </v:shape>
        </w:pict>
      </w:r>
    </w:p>
    <w:p>
      <w:pPr>
        <w:spacing w:before="0" w:after="0"/>
      </w:pPr>
      <w:r>
        <w:pict>
          <v:shape style="position:absolute;left:154.94pt;top:197.53pt;width:157.16pt;height:10.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Nikelio ir nikelio lydinių grupavimo sistema</w:t>
                  </w:r>
                </w:p>
              </w:txbxContent>
            </v:textbox>
            <w10:wrap type="none" anchorx="page" anchory="page"/>
          </v:shape>
        </w:pict>
      </w:r>
    </w:p>
    <w:p>
      <w:pPr>
        <w:spacing w:before="0" w:after="0"/>
      </w:pPr>
      <w:r>
        <w:pict>
          <v:shape style="position:absolute;left:557.90pt;top:69.84pt;width:167.98pt;height:11.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 Plienų pogrupių ir grupių patvirtinimo ribos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18.42pt;top:68.29pt;width:225.17pt;height:12.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Nikelio lydinių ir nikelio lydinių/plienų grupių patvirtinimo ribos.</w:t>
                  </w:r>
                </w:p>
              </w:txbxContent>
            </v:textbox>
            <w10:wrap type="none" anchorx="page" anchory="page"/>
          </v:shape>
        </w:pict>
      </w:r>
    </w:p>
    <w:p>
      <w:pPr>
        <w:spacing w:before="0" w:after="0"/>
      </w:pPr>
      <w:r>
        <w:pict>
          <v:shape style="position:absolute;left:469.10pt;top:70.33pt;width:162.30pt;height:13.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8.3.2 Pagrindinio metalo storis ir vamzdžio skersmuo</w:t>
                  </w:r>
                </w:p>
              </w:txbxContent>
            </v:textbox>
            <w10:wrap type="none" anchorx="page" anchory="page"/>
          </v:shape>
        </w:pict>
      </w:r>
    </w:p>
    <w:p>
      <w:pPr>
        <w:spacing w:before="0" w:after="0"/>
      </w:pPr>
      <w:r>
        <w:pict>
          <v:shape style="position:absolute;left:500.46pt;top:88.52pt;width:279.13pt;height:10.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Lentelė. Sandūrinį siūlių medžiagos storio, priklausomai nuo praėjimų, patvirtinimo ribos</w:t>
                  </w:r>
                </w:p>
              </w:txbxContent>
            </v:textbox>
            <w10:wrap type="none" anchorx="page" anchory="page"/>
          </v:shape>
        </w:pict>
      </w:r>
    </w:p>
    <w:p>
      <w:pPr>
        <w:spacing w:before="0" w:after="0"/>
      </w:pPr>
      <w:r>
        <w:pict>
          <v:shape style="position:absolute;left:513.63pt;top:221.71pt;width:259.28pt;height:19.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Lentelė. Tėjinių sujungimų medžiagos storio ir suvirintos kampinės siūlės storio</w:t>
                    <w:br/>
                  </w:r>
                  <w:r>
                    <w:rPr>
                      <w:rFonts w:ascii="Sans Serif" w:hAnsi="Sans Serif" w:eastAsia="Sans Serif"/>
                      <w:sz val="8"/>
                    </w:rPr>
                    <w:t>patvirtinimo ribos</w:t>
                  </w:r>
                </w:p>
              </w:txbxContent>
            </v:textbox>
            <w10:wrap type="none" anchorx="page" anchory="page"/>
          </v:shape>
        </w:pict>
      </w:r>
    </w:p>
    <w:p>
      <w:pPr>
        <w:spacing w:before="0" w:after="0"/>
      </w:pPr>
      <w:r>
        <w:pict>
          <v:shape style="position:absolute;left:472.39pt;top:383.75pt;width:335.09pt;height:53.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8.3.2.3 Tvirtinimo diapazonas vamzdžių skersmenui ir šakų prijunginimams.</w:t>
                    <w:br/>
                  </w:r>
                  <w:r>
                    <w:rPr>
                      <w:rFonts w:ascii="Sans Serif" w:hAnsi="Sans Serif" w:eastAsia="Sans Serif"/>
                      <w:sz val="8"/>
                    </w:rPr>
                    <w:t> </w:t>
                    <w:br/>
                  </w:r>
                  <w:r>
                    <w:rPr>
                      <w:rFonts w:ascii="Sans Serif" w:hAnsi="Sans Serif" w:eastAsia="Sans Serif"/>
                      <w:sz val="8"/>
                    </w:rPr>
                    <w:t>Suvirinimo procedūros bandymo tvirtinimas D skersmenui turi apimti skersmenis, kurių ribos nurodytos 12 lentelėje.</w:t>
                    <w:br/>
                  </w:r>
                  <w:r>
                    <w:rPr>
                      <w:rFonts w:ascii="Sans Serif" w:hAnsi="Sans Serif" w:eastAsia="Sans Serif"/>
                      <w:sz val="8"/>
                    </w:rPr>
                    <w:t>Tvirtinimas duotas plokštėms, taip pat patvirtina vamzdžius kai išorinis skersmuo yra &gt; 500 mm, ar kai skersmuo yra &gt; 150 mm suvirinus PA ar PC pozicijose pasukant.</w:t>
                  </w:r>
                </w:p>
              </w:txbxContent>
            </v:textbox>
            <w10:wrap type="none" anchorx="page" anchory="page"/>
          </v:shape>
        </w:pict>
      </w:r>
    </w:p>
    <w:p>
      <w:pPr>
        <w:spacing w:before="0" w:after="0"/>
      </w:pPr>
      <w:r>
        <w:pict>
          <v:shape style="position:absolute;left:549.64pt;top:442.59pt;width:178.61pt;height:17.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Lentelė. Vamzdžių ir prijungtų atsišakojimų skersmens</w:t>
                    <w:br/>
                  </w:r>
                  <w:r>
                    <w:rPr>
                      <w:rFonts w:ascii="Sans Serif" w:hAnsi="Sans Serif" w:eastAsia="Sans Serif"/>
                      <w:sz val="8"/>
                    </w:rPr>
                    <w:t>patvirtinimo ribos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13pt;top:96.12pt;width:337.38pt;height:444.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8.3.3 Atšakos prijungimo kampas</w:t>
                    <w:br/>
                  </w:r>
                  <w:r>
                    <w:rPr>
                      <w:rFonts w:ascii="Sans Serif" w:hAnsi="Sans Serif" w:eastAsia="Sans Serif"/>
                      <w:sz val="8"/>
                    </w:rPr>
                    <w:t>Procedūros bandymas atliktas atšakai, kurios kampas $\alpha$, turi patvirtinti visus šakų $\alpha_1$ kampus $\alpha \leq \alpha_1 \leq 90^\circ$ ribose.</w:t>
                    <w:br/>
                  </w:r>
                  <w:r>
                    <w:rPr>
                      <w:rFonts w:ascii="Sans Serif" w:hAnsi="Sans Serif" w:eastAsia="Sans Serif"/>
                      <w:sz val="8"/>
                    </w:rPr>
                    <w:t> </w:t>
                    <w:br/>
                  </w:r>
                  <w:r>
                    <w:rPr>
                      <w:rFonts w:ascii="Sans Serif" w:hAnsi="Sans Serif" w:eastAsia="Sans Serif"/>
                      <w:sz val="8"/>
                    </w:rPr>
                    <w:t>8.4 Bendra visoms suvirinimo procedūroms</w:t>
                    <w:br/>
                  </w:r>
                  <w:r>
                    <w:rPr>
                      <w:rFonts w:ascii="Sans Serif" w:hAnsi="Sans Serif" w:eastAsia="Sans Serif"/>
                      <w:sz val="8"/>
                    </w:rPr>
                    <w:t> </w:t>
                    <w:br/>
                  </w:r>
                  <w:r>
                    <w:rPr>
                      <w:rFonts w:ascii="Sans Serif" w:hAnsi="Sans Serif" w:eastAsia="Sans Serif"/>
                      <w:sz val="8"/>
                    </w:rPr>
                    <w:t>8.4.1 Suvirinimo procesai</w:t>
                    <w:br/>
                  </w:r>
                  <w:r>
                    <w:rPr>
                      <w:rFonts w:ascii="Sans Serif" w:hAnsi="Sans Serif" w:eastAsia="Sans Serif"/>
                      <w:sz val="8"/>
                    </w:rPr>
                    <w:t>Kiekvienas mechanizacijos laipsnis turėtų būti kvalifikuotas nepriklausomai (rankinis, dalinai mechanizuotas, pilnai mechanizuotas ir automatinis).</w:t>
                    <w:br/>
                  </w:r>
                  <w:r>
                    <w:rPr>
                      <w:rFonts w:ascii="Sans Serif" w:hAnsi="Sans Serif" w:eastAsia="Sans Serif"/>
                      <w:sz val="8"/>
                    </w:rPr>
                    <w:t>Tuo pačiu atveju nėra leidžiama keisti įgyvendinimo būdų (rankinio, mechanizuoto ar automatinio).</w:t>
                    <w:br/>
                  </w:r>
                  <w:r>
                    <w:rPr>
                      <w:rFonts w:ascii="Sans Serif" w:hAnsi="Sans Serif" w:eastAsia="Sans Serif"/>
                      <w:sz val="8"/>
                    </w:rPr>
                    <w:t>Kvalifikacijos patvirtinimas yra galiojantis tiktai tam suvirinimo procesui, kuris buvo naudojamas atliekant suvirinimo procedūros bandymą.</w:t>
                    <w:br/>
                  </w:r>
                  <w:r>
                    <w:rPr>
                      <w:rFonts w:ascii="Sans Serif" w:hAnsi="Sans Serif" w:eastAsia="Sans Serif"/>
                      <w:sz val="8"/>
                    </w:rPr>
                    <w:t>PASTABA: Nėra leidžiama naudoti multiprocesų procedūrų bandymą atskirų procesų tvirtinimui, nebent bandymas atliktas procesu atitinkančiu šiam standartui.</w:t>
                    <w:br/>
                  </w:r>
                  <w:r>
                    <w:rPr>
                      <w:rFonts w:ascii="Sans Serif" w:hAnsi="Sans Serif" w:eastAsia="Sans Serif"/>
                      <w:sz val="8"/>
                    </w:rPr>
                    <w:t> </w:t>
                    <w:br/>
                  </w:r>
                  <w:r>
                    <w:rPr>
                      <w:rFonts w:ascii="Sans Serif" w:hAnsi="Sans Serif" w:eastAsia="Sans Serif"/>
                      <w:sz val="8"/>
                    </w:rPr>
                    <w:t>8.4.2 Suvirinimo padėtys</w:t>
                    <w:br/>
                  </w:r>
                  <w:r>
                    <w:rPr>
                      <w:rFonts w:ascii="Sans Serif" w:hAnsi="Sans Serif" w:eastAsia="Sans Serif"/>
                      <w:sz val="8"/>
                    </w:rPr>
                    <w:t>Virinimo bandymas bet kurioje pozicijoje (vamzdžio ar plokštės) tvirtinamas visoms suvirinimo pozicijoms, išskyrus PG ir J-L045, kur reikalaujamas atskiras suvirinimo procedūros bandymas.</w:t>
                    <w:br/>
                  </w:r>
                  <w:r>
                    <w:rPr>
                      <w:rFonts w:ascii="Sans Serif" w:hAnsi="Sans Serif" w:eastAsia="Sans Serif"/>
                      <w:sz val="8"/>
                    </w:rPr>
                    <w:t>Kai reikalavimai smūginio tąsumo ir/ar kietumo bandymams nurodyti, smūginio tąsumo bandiniai imami iš sujungimo vietos, kurioje buvo įvesta daugiausia šilumos, o kietumo bandymui – iš sujungimo vietos su mažiausiu šilumos įvedimu, kad galima būtų patvirtinti procedūrą visoms erdvinėms padėtims.</w:t>
                    <w:br/>
                  </w:r>
                  <w:r>
                    <w:rPr>
                      <w:rFonts w:ascii="Sans Serif" w:hAnsi="Sans Serif" w:eastAsia="Sans Serif"/>
                      <w:sz val="8"/>
                    </w:rPr>
                    <w:t>Pavyzdžiui, sandūriniam sujungimui plokštėje didžiausias šilumos įvedimas paprastai yra PF ir žemiausias PC. Nustatytiems vamzdžių suvirinimams kietumo bandymai turėtų būti atliekami iš viršutinės suvirinimo pozicijos.</w:t>
                    <w:br/>
                  </w:r>
                  <w:r>
                    <w:rPr>
                      <w:rFonts w:ascii="Sans Serif" w:hAnsi="Sans Serif" w:eastAsia="Sans Serif"/>
                      <w:sz val="8"/>
                    </w:rPr>
                    <w:t>Kai nė vienas iš smūginio tąsumo ar kietumo reikalavimų nėra išvardintas, suvirinimas bet kurioje pozicijoje (vamzdžio ar plokštės), tvirtina suvirinimą visose pozicijose (vamzdžio ar plokštės).</w:t>
                    <w:br/>
                  </w:r>
                  <w:r>
                    <w:rPr>
                      <w:rFonts w:ascii="Sans Serif" w:hAnsi="Sans Serif" w:eastAsia="Sans Serif"/>
                      <w:sz val="8"/>
                    </w:rPr>
                    <w:t> </w:t>
                    <w:br/>
                  </w:r>
                  <w:r>
                    <w:rPr>
                      <w:rFonts w:ascii="Sans Serif" w:hAnsi="Sans Serif" w:eastAsia="Sans Serif"/>
                      <w:sz val="8"/>
                    </w:rPr>
                    <w:t>8.4.3 Sujungimo/Suvirinimo tipas</w:t>
                    <w:br/>
                  </w:r>
                  <w:r>
                    <w:rPr>
                      <w:rFonts w:ascii="Sans Serif" w:hAnsi="Sans Serif" w:eastAsia="Sans Serif"/>
                      <w:sz val="8"/>
                    </w:rPr>
                    <w:t>Patvirtinimo intervalas, suvirintų sujungimų tipams yra toks, koks naudojamas suvirinimo procedūros bandymo punktuose, su apribojimais duotais kituose punktuose (pvz.: skersmens, storio) ir papildomai:</w:t>
                    <w:br/>
                  </w:r>
                  <w:r>
                    <w:rPr>
                      <w:rFonts w:ascii="Sans Serif" w:hAnsi="Sans Serif" w:eastAsia="Sans Serif"/>
                      <w:sz val="8"/>
                    </w:rPr>
                    <w:t> </w:t>
                    <w:br/>
                  </w:r>
                  <w:r>
                    <w:rPr>
                      <w:rFonts w:ascii="Sans Serif" w:hAnsi="Sans Serif" w:eastAsia="Sans Serif"/>
                      <w:sz val="8"/>
                    </w:rPr>
                    <w:t>a) Sandūrinės siūlės suvirinimas tvirtina pilno ir dalinio įvirinimo sandūrinius suvirinimus ir kampinius suvirinimus. Kampinės siūlės suvirinimo bandymas turėtų būti reikalaujamas tuomet, kai jis yra vyraujantis gamyboje;</w:t>
                    <w:br/>
                  </w:r>
                  <w:r>
                    <w:rPr>
                      <w:rFonts w:ascii="Sans Serif" w:hAnsi="Sans Serif" w:eastAsia="Sans Serif"/>
                      <w:sz val="8"/>
                    </w:rPr>
                    <w:t> </w:t>
                    <w:br/>
                  </w:r>
                  <w:r>
                    <w:rPr>
                      <w:rFonts w:ascii="Sans Serif" w:hAnsi="Sans Serif" w:eastAsia="Sans Serif"/>
                      <w:sz val="8"/>
                    </w:rPr>
                    <w:t>b) Sandūriniai sujungimai vamzdžiams taip pat tvirtina atšakų prijungimus $\geq 60^\circ$ kampu;</w:t>
                    <w:br/>
                  </w:r>
                  <w:r>
                    <w:rPr>
                      <w:rFonts w:ascii="Sans Serif" w:hAnsi="Sans Serif" w:eastAsia="Sans Serif"/>
                      <w:sz val="8"/>
                    </w:rPr>
                    <w:t> </w:t>
                    <w:br/>
                  </w:r>
                  <w:r>
                    <w:rPr>
                      <w:rFonts w:ascii="Sans Serif" w:hAnsi="Sans Serif" w:eastAsia="Sans Serif"/>
                      <w:sz val="8"/>
                    </w:rPr>
                    <w:t>c) Tėjinių sujungimų sandūrinis suvirinimas tvirtina tiktai tėjinių sujungimų sandūrinius suvirinimus ir kampinius suvirinimus (žiūrėti a);</w:t>
                    <w:br/>
                  </w:r>
                  <w:r>
                    <w:rPr>
                      <w:rFonts w:ascii="Sans Serif" w:hAnsi="Sans Serif" w:eastAsia="Sans Serif"/>
                      <w:sz val="8"/>
                    </w:rPr>
                    <w:t> </w:t>
                    <w:br/>
                  </w:r>
                  <w:r>
                    <w:rPr>
                      <w:rFonts w:ascii="Sans Serif" w:hAnsi="Sans Serif" w:eastAsia="Sans Serif"/>
                      <w:sz val="8"/>
                    </w:rPr>
                    <w:t>d) Suvirinimas atliktas iš vienos pusės, be padėklo, tvirtina suvirinimus atliktus iš abiejų pusių ir suvirinimus su padėklu;</w:t>
                    <w:br/>
                  </w:r>
                  <w:r>
                    <w:rPr>
                      <w:rFonts w:ascii="Sans Serif" w:hAnsi="Sans Serif" w:eastAsia="Sans Serif"/>
                      <w:sz val="8"/>
                    </w:rPr>
                    <w:t> </w:t>
                    <w:br/>
                  </w:r>
                  <w:r>
                    <w:rPr>
                      <w:rFonts w:ascii="Sans Serif" w:hAnsi="Sans Serif" w:eastAsia="Sans Serif"/>
                      <w:sz val="8"/>
                    </w:rPr>
                    <w:t>e) Suvirinimai atlikti su padėklu, tvirtina suvirinimus atliktus iš abiejų pusių;</w:t>
                    <w:br/>
                  </w:r>
                  <w:r>
                    <w:rPr>
                      <w:rFonts w:ascii="Sans Serif" w:hAnsi="Sans Serif" w:eastAsia="Sans Serif"/>
                      <w:sz val="8"/>
                    </w:rPr>
                    <w:t> </w:t>
                    <w:br/>
                  </w:r>
                  <w:r>
                    <w:rPr>
                      <w:rFonts w:ascii="Sans Serif" w:hAnsi="Sans Serif" w:eastAsia="Sans Serif"/>
                      <w:sz val="8"/>
                    </w:rPr>
                    <w:t>f) Suvirinimai atlikti iš abiejų pusių, be nusklembimo, tvirtina suvirinimus atliktus iš abiejų pusių su nusklembimu;</w:t>
                    <w:br/>
                  </w:r>
                  <w:r>
                    <w:rPr>
                      <w:rFonts w:ascii="Sans Serif" w:hAnsi="Sans Serif" w:eastAsia="Sans Serif"/>
                      <w:sz val="8"/>
                    </w:rPr>
                    <w:t> </w:t>
                    <w:br/>
                  </w:r>
                  <w:r>
                    <w:rPr>
                      <w:rFonts w:ascii="Sans Serif" w:hAnsi="Sans Serif" w:eastAsia="Sans Serif"/>
                      <w:sz val="8"/>
                    </w:rPr>
                    <w:t>g) Kampinis suvirinimas tvirtina tiktai kampinį suvirinimą;</w:t>
                    <w:br/>
                  </w:r>
                  <w:r>
                    <w:rPr>
                      <w:rFonts w:ascii="Sans Serif" w:hAnsi="Sans Serif" w:eastAsia="Sans Serif"/>
                      <w:sz val="8"/>
                    </w:rPr>
                    <w:t> </w:t>
                    <w:br/>
                  </w:r>
                  <w:r>
                    <w:rPr>
                      <w:rFonts w:ascii="Sans Serif" w:hAnsi="Sans Serif" w:eastAsia="Sans Serif"/>
                      <w:sz val="8"/>
                    </w:rPr>
                    <w:t>h) Nėra leista keisti kelių praėjimų būdo į vieno praėjimo (arba vieno praėjimo kiekvienoje pusėje) ar atvirkščiai, duotiems procesams.</w:t>
                  </w:r>
                </w:p>
              </w:txbxContent>
            </v:textbox>
            <w10:wrap type="none" anchorx="page" anchory="page"/>
          </v:shape>
        </w:pict>
      </w:r>
    </w:p>
    <w:p>
      <w:pPr>
        <w:spacing w:before="0" w:after="0"/>
      </w:pPr>
      <w:r>
        <w:pict>
          <v:shape style="position:absolute;left:468.34pt;top:69.32pt;width:344.92pt;height:477.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8.4.4 Pridėtinis metalas, žymėjimas</w:t>
                    <w:br/>
                  </w:r>
                  <w:r>
                    <w:rPr>
                      <w:rFonts w:ascii="Sans Serif" w:hAnsi="Sans Serif" w:eastAsia="Sans Serif"/>
                      <w:sz val="8"/>
                    </w:rPr>
                    <w:t>Pridėtinės medžiagos dengia kitas pridėtines medžiagas tiek laiko kol jos turi atitinkamas mechanines savybes, tas pats suvirinimo vielos ar fliuso tipas, ta pati lygtinė kompozicija ir tas pats ar žemesnis vandenilio kiekis, remiantis atitinkamų Europos standartų, pridėtinių medžiagų atitikimo, nurodymais.</w:t>
                    <w:br/>
                  </w:r>
                  <w:r>
                    <w:rPr>
                      <w:rFonts w:ascii="Sans Serif" w:hAnsi="Sans Serif" w:eastAsia="Sans Serif"/>
                      <w:sz val="8"/>
                    </w:rPr>
                    <w:t> </w:t>
                    <w:br/>
                  </w:r>
                  <w:r>
                    <w:rPr>
                      <w:rFonts w:ascii="Sans Serif" w:hAnsi="Sans Serif" w:eastAsia="Sans Serif"/>
                      <w:sz val="8"/>
                    </w:rPr>
                    <w:t>8.4.5 Pridėtinis metalas, markė</w:t>
                    <w:br/>
                  </w:r>
                  <w:r>
                    <w:rPr>
                      <w:rFonts w:ascii="Sans Serif" w:hAnsi="Sans Serif" w:eastAsia="Sans Serif"/>
                      <w:sz val="8"/>
                    </w:rPr>
                    <w:t>Kuomet reikalaujamas smūginio tašumo bandymas, procesams 111, 114, 12, 136 ir 137 galiojimo intervalas yra apribotas savitoms markėms, naudojamam procedūrų bandyme. Yra leistina pakeisti pridėtinės medžiagos savitą markę į kitą, esančią toje pačioje privalomos kvalifikacijos dalyje, tuomet kai virinamas papildomas bandinys. Šis bandinys turėtų būti suvirintas naudojant tuos pačius suvirinimo parametrus, kaip ir pirminiame procedūros bandyme ir tik siūlės metalo smūginis tašumas turi būti išbandytas.</w:t>
                    <w:br/>
                  </w:r>
                  <w:r>
                    <w:rPr>
                      <w:rFonts w:ascii="Sans Serif" w:hAnsi="Sans Serif" w:eastAsia="Sans Serif"/>
                      <w:sz val="8"/>
                    </w:rPr>
                    <w:t>PASTABA: Ši sąlyga netaikoma tos pačios klasės ir tos pačios cheminės sudėties elektrodinei vielai ir elektrodinės vielos strypeliams.</w:t>
                    <w:br/>
                  </w:r>
                  <w:r>
                    <w:rPr>
                      <w:rFonts w:ascii="Sans Serif" w:hAnsi="Sans Serif" w:eastAsia="Sans Serif"/>
                      <w:sz val="8"/>
                    </w:rPr>
                    <w:t> </w:t>
                    <w:br/>
                  </w:r>
                  <w:r>
                    <w:rPr>
                      <w:rFonts w:ascii="Sans Serif" w:hAnsi="Sans Serif" w:eastAsia="Sans Serif"/>
                      <w:sz val="8"/>
                    </w:rPr>
                    <w:t>8.4.6 Pridėtinio metalo dydis</w:t>
                    <w:br/>
                  </w:r>
                  <w:r>
                    <w:rPr>
                      <w:rFonts w:ascii="Sans Serif" w:hAnsi="Sans Serif" w:eastAsia="Sans Serif"/>
                      <w:sz val="8"/>
                    </w:rPr>
                    <w:t>Yra leistina keisti pridėtinio metalo dydį su sąlyga, kad bus tenkinami 8.4.8 reikalavimai.</w:t>
                    <w:br/>
                  </w:r>
                  <w:r>
                    <w:rPr>
                      <w:rFonts w:ascii="Sans Serif" w:hAnsi="Sans Serif" w:eastAsia="Sans Serif"/>
                      <w:sz val="8"/>
                    </w:rPr>
                    <w:t> </w:t>
                    <w:br/>
                  </w:r>
                  <w:r>
                    <w:rPr>
                      <w:rFonts w:ascii="Sans Serif" w:hAnsi="Sans Serif" w:eastAsia="Sans Serif"/>
                      <w:sz val="8"/>
                    </w:rPr>
                    <w:t>8.4.7 Srovės rūšis</w:t>
                    <w:br/>
                  </w:r>
                  <w:r>
                    <w:rPr>
                      <w:rFonts w:ascii="Sans Serif" w:hAnsi="Sans Serif" w:eastAsia="Sans Serif"/>
                      <w:sz val="8"/>
                    </w:rPr>
                    <w:t>Tvirtinama srovės rūšis (kintamoji srovė (AC), nuolatinė srovė (DC), pulsuojančioji srovė) ir poliariškumas, naudoti suvirinimo procedūros bandyme. Procesui 111, kintamoji srovė taip pat tvirtina nuolatinę srovę (abiejų poliškumų), kuomet nereikalaujamas smūginio tašumo bandymas.</w:t>
                    <w:br/>
                  </w:r>
                  <w:r>
                    <w:rPr>
                      <w:rFonts w:ascii="Sans Serif" w:hAnsi="Sans Serif" w:eastAsia="Sans Serif"/>
                      <w:sz val="8"/>
                    </w:rPr>
                    <w:t> </w:t>
                    <w:br/>
                  </w:r>
                  <w:r>
                    <w:rPr>
                      <w:rFonts w:ascii="Sans Serif" w:hAnsi="Sans Serif" w:eastAsia="Sans Serif"/>
                      <w:sz val="8"/>
                    </w:rPr>
                    <w:t>8.4.8 Šilumos įvedimas</w:t>
                    <w:br/>
                  </w:r>
                  <w:r>
                    <w:rPr>
                      <w:rFonts w:ascii="Sans Serif" w:hAnsi="Sans Serif" w:eastAsia="Sans Serif"/>
                      <w:sz val="8"/>
                    </w:rPr>
                    <w:t>Kai reikalaujamas smūginio tašumo bandymas, viršutinė tvirtinamoji šilumos įvedimo riba yra 25 % didesnė už naudojamą bandomajam sujungimui suvirinti.</w:t>
                    <w:br/>
                  </w:r>
                  <w:r>
                    <w:rPr>
                      <w:rFonts w:ascii="Sans Serif" w:hAnsi="Sans Serif" w:eastAsia="Sans Serif"/>
                      <w:sz val="8"/>
                    </w:rPr>
                    <w:t>Kai reikalaujamas kietumo bandymas, žemutinė tvirtinamoji šilumos įvedimo riba yra 25 % mažesnė už naudojamą bandomajam sujungimui suvirinti.</w:t>
                    <w:br/>
                  </w:r>
                  <w:r>
                    <w:rPr>
                      <w:rFonts w:ascii="Sans Serif" w:hAnsi="Sans Serif" w:eastAsia="Sans Serif"/>
                      <w:sz val="8"/>
                    </w:rPr>
                    <w:t>Šilumos įvedimas yra skaičiuojamas atitinkamai EN 1011-1.</w:t>
                    <w:br/>
                  </w:r>
                  <w:r>
                    <w:rPr>
                      <w:rFonts w:ascii="Sans Serif" w:hAnsi="Sans Serif" w:eastAsia="Sans Serif"/>
                      <w:sz val="8"/>
                    </w:rPr>
                    <w:t>Jeigu suvirinimo procedūros bandymai yra atlikti kartu ir aukštu, ir žemu šilumos įvedimo lygiu, tuomet tvirtinami ir visi tarpiniai šilumos įvedimo variantai.</w:t>
                    <w:br/>
                  </w:r>
                  <w:r>
                    <w:rPr>
                      <w:rFonts w:ascii="Sans Serif" w:hAnsi="Sans Serif" w:eastAsia="Sans Serif"/>
                      <w:sz val="8"/>
                    </w:rPr>
                    <w:t> </w:t>
                    <w:br/>
                  </w:r>
                  <w:r>
                    <w:rPr>
                      <w:rFonts w:ascii="Sans Serif" w:hAnsi="Sans Serif" w:eastAsia="Sans Serif"/>
                      <w:sz val="8"/>
                    </w:rPr>
                    <w:t>8.4.9 Pakaitinimo temperatūra</w:t>
                    <w:br/>
                  </w:r>
                  <w:r>
                    <w:rPr>
                      <w:rFonts w:ascii="Sans Serif" w:hAnsi="Sans Serif" w:eastAsia="Sans Serif"/>
                      <w:sz val="8"/>
                    </w:rPr>
                    <w:t>Kai reikalaujamas pakaitinimas, žemutinė tvirtinama riba yra lygtinė pakaitinimo temperatūra, taikoma suvirinimo procedūros bandymo pradžioje.</w:t>
                    <w:br/>
                  </w:r>
                  <w:r>
                    <w:rPr>
                      <w:rFonts w:ascii="Sans Serif" w:hAnsi="Sans Serif" w:eastAsia="Sans Serif"/>
                      <w:sz val="8"/>
                    </w:rPr>
                    <w:t> </w:t>
                    <w:br/>
                  </w:r>
                  <w:r>
                    <w:rPr>
                      <w:rFonts w:ascii="Sans Serif" w:hAnsi="Sans Serif" w:eastAsia="Sans Serif"/>
                      <w:sz val="8"/>
                    </w:rPr>
                    <w:t>8.4.10 Tarpėjiminė siūlės temperatūra</w:t>
                    <w:br/>
                  </w:r>
                  <w:r>
                    <w:rPr>
                      <w:rFonts w:ascii="Sans Serif" w:hAnsi="Sans Serif" w:eastAsia="Sans Serif"/>
                      <w:sz val="8"/>
                    </w:rPr>
                    <w:t>Viršutinė tvirtinama riba, yra aukščiausia tarpėjiminė temperatūra, pasiekta suvirinimo procedūros bandyme.</w:t>
                    <w:br/>
                  </w:r>
                  <w:r>
                    <w:rPr>
                      <w:rFonts w:ascii="Sans Serif" w:hAnsi="Sans Serif" w:eastAsia="Sans Serif"/>
                      <w:sz val="8"/>
                    </w:rPr>
                    <w:t> </w:t>
                    <w:br/>
                  </w:r>
                  <w:r>
                    <w:rPr>
                      <w:rFonts w:ascii="Sans Serif" w:hAnsi="Sans Serif" w:eastAsia="Sans Serif"/>
                      <w:sz val="8"/>
                    </w:rPr>
                    <w:t>8.4.11 Pakaitinimas po suvirinimo vandenilio pašalinimui</w:t>
                    <w:br/>
                  </w:r>
                  <w:r>
                    <w:rPr>
                      <w:rFonts w:ascii="Sans Serif" w:hAnsi="Sans Serif" w:eastAsia="Sans Serif"/>
                      <w:sz val="8"/>
                    </w:rPr>
                    <w:t>Pakaitinimo po suvirinimo vandenilio pašalinimui temperatūra ir trukmė neturėtų būti mažinama. Pakaitinimas po suvirinimo vandenilio pašalinimui neturėtų būti praleistas, bet gali būti pridėtas.</w:t>
                    <w:br/>
                  </w:r>
                  <w:r>
                    <w:rPr>
                      <w:rFonts w:ascii="Sans Serif" w:hAnsi="Sans Serif" w:eastAsia="Sans Serif"/>
                      <w:sz val="8"/>
                    </w:rPr>
                    <w:t> </w:t>
                    <w:br/>
                  </w:r>
                  <w:r>
                    <w:rPr>
                      <w:rFonts w:ascii="Sans Serif" w:hAnsi="Sans Serif" w:eastAsia="Sans Serif"/>
                      <w:sz val="8"/>
                    </w:rPr>
                    <w:t>8.4.12 Terminis apdorojimas po suvirinimo</w:t>
                    <w:br/>
                  </w:r>
                  <w:r>
                    <w:rPr>
                      <w:rFonts w:ascii="Sans Serif" w:hAnsi="Sans Serif" w:eastAsia="Sans Serif"/>
                      <w:sz val="8"/>
                    </w:rPr>
                    <w:t>Neleidžiama papildyti arba neatlikti terminio apdorojimo po suvirinimo.</w:t>
                    <w:br/>
                  </w:r>
                  <w:r>
                    <w:rPr>
                      <w:rFonts w:ascii="Sans Serif" w:hAnsi="Sans Serif" w:eastAsia="Sans Serif"/>
                      <w:sz val="8"/>
                    </w:rPr>
                    <w:t>Tvirtinamas temperatūrų intervalas išlaikymo temperatūrai, naudojamai suvirinimo procedūros bandyme, yra ± 20 °C, jei nenurodyta kitaip. Jei reikia, įkaitinimo greitis, aušinimo greitis ir išlaikymo laikas turi būti siejamas su gamybos procesu.</w:t>
                    <w:br/>
                  </w:r>
                  <w:r>
                    <w:rPr>
                      <w:rFonts w:ascii="Sans Serif" w:hAnsi="Sans Serif" w:eastAsia="Sans Serif"/>
                      <w:sz val="8"/>
                    </w:rPr>
                    <w:t> </w:t>
                    <w:br/>
                  </w:r>
                  <w:r>
                    <w:rPr>
                      <w:rFonts w:ascii="Sans Serif" w:hAnsi="Sans Serif" w:eastAsia="Sans Serif"/>
                      <w:sz val="8"/>
                    </w:rPr>
                    <w:t>8.4.13 Pirminis terminis apdirbimas</w:t>
                    <w:br/>
                  </w:r>
                  <w:r>
                    <w:rPr>
                      <w:rFonts w:ascii="Sans Serif" w:hAnsi="Sans Serif" w:eastAsia="Sans Serif"/>
                      <w:sz val="8"/>
                    </w:rPr>
                    <w:t>Pirminio terminio apdirbimo, prieš suvirinimą, sąlygų keitimas, medžiagų kietinimo pagreitinimui, nėra leidžiamas.</w:t>
                    <w:br/>
                  </w:r>
                  <w:r>
                    <w:rPr>
                      <w:rFonts w:ascii="Sans Serif" w:hAnsi="Sans Serif" w:eastAsia="Sans Serif"/>
                      <w:sz val="8"/>
                    </w:rPr>
                    <w:t> </w:t>
                    <w:br/>
                  </w:r>
                  <w:r>
                    <w:rPr>
                      <w:rFonts w:ascii="Sans Serif" w:hAnsi="Sans Serif" w:eastAsia="Sans Serif"/>
                      <w:sz val="8"/>
                    </w:rPr>
                    <w:t>8.5 Procesų specifika</w:t>
                    <w:br/>
                  </w:r>
                  <w:r>
                    <w:rPr>
                      <w:rFonts w:ascii="Sans Serif" w:hAnsi="Sans Serif" w:eastAsia="Sans Serif"/>
                      <w:sz val="8"/>
                    </w:rPr>
                    <w:t> </w:t>
                    <w:br/>
                  </w:r>
                  <w:r>
                    <w:rPr>
                      <w:rFonts w:ascii="Sans Serif" w:hAnsi="Sans Serif" w:eastAsia="Sans Serif"/>
                      <w:sz val="8"/>
                    </w:rPr>
                    <w:t>8.5.1 12 procesas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65pt;top:75.79pt;width:336.70pt;height:437.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8.5.1.1 Kiekvienas 12 proceso variantas ( 121 iki 125 ) turi būti įvertinami nepriklausomai.</w:t>
                    <w:br/>
                  </w:r>
                  <w:r>
                    <w:rPr>
                      <w:rFonts w:ascii="Sans Serif" w:hAnsi="Sans Serif" w:eastAsia="Sans Serif"/>
                      <w:sz val="8"/>
                    </w:rPr>
                    <w:t> </w:t>
                    <w:br/>
                  </w:r>
                  <w:r>
                    <w:rPr>
                      <w:rFonts w:ascii="Sans Serif" w:hAnsi="Sans Serif" w:eastAsia="Sans Serif"/>
                      <w:sz val="8"/>
                    </w:rPr>
                    <w:t>8.5.1.2 Tvirtinamas tik fliuso tipas ir markė, naudoti suvirinimo procedūros bandyme.</w:t>
                    <w:br/>
                  </w:r>
                  <w:r>
                    <w:rPr>
                      <w:rFonts w:ascii="Sans Serif" w:hAnsi="Sans Serif" w:eastAsia="Sans Serif"/>
                      <w:sz val="8"/>
                    </w:rPr>
                    <w:t> </w:t>
                    <w:br/>
                  </w:r>
                  <w:r>
                    <w:rPr>
                      <w:rFonts w:ascii="Sans Serif" w:hAnsi="Sans Serif" w:eastAsia="Sans Serif"/>
                      <w:sz val="8"/>
                    </w:rPr>
                    <w:t>8.5.2 131, 135, 136 ir 137 procesai</w:t>
                    <w:br/>
                  </w:r>
                  <w:r>
                    <w:rPr>
                      <w:rFonts w:ascii="Sans Serif" w:hAnsi="Sans Serif" w:eastAsia="Sans Serif"/>
                      <w:sz val="8"/>
                    </w:rPr>
                    <w:t> </w:t>
                    <w:br/>
                  </w:r>
                  <w:r>
                    <w:rPr>
                      <w:rFonts w:ascii="Sans Serif" w:hAnsi="Sans Serif" w:eastAsia="Sans Serif"/>
                      <w:sz val="8"/>
                    </w:rPr>
                    <w:t>8.5.2.1 Tvirtinimas, teikiamas apsauginėms dujoms, yra ribojamas dujų rūšimi pagal EN 439. Tačiau jei CO₂ sudėtis neviršija 10 % procedūros bandymas yra tvirtinamas. Apsauginės dujos neeinančios į EN 439 yra ribojamos lygtinės kompozicijos naudojamos bandyme.</w:t>
                    <w:br/>
                  </w:r>
                  <w:r>
                    <w:rPr>
                      <w:rFonts w:ascii="Sans Serif" w:hAnsi="Sans Serif" w:eastAsia="Sans Serif"/>
                      <w:sz val="8"/>
                    </w:rPr>
                    <w:t> </w:t>
                    <w:br/>
                  </w:r>
                  <w:r>
                    <w:rPr>
                      <w:rFonts w:ascii="Sans Serif" w:hAnsi="Sans Serif" w:eastAsia="Sans Serif"/>
                      <w:sz val="8"/>
                    </w:rPr>
                    <w:t>8.5.2.2 Suteiktas tvirtinimas yra skirtas tik vielos sistemoms, naudojamoms suvirinimo procedūros bandyme ( pvz.: vienvielė ar daugiavielė sistema ).</w:t>
                    <w:br/>
                  </w:r>
                  <w:r>
                    <w:rPr>
                      <w:rFonts w:ascii="Sans Serif" w:hAnsi="Sans Serif" w:eastAsia="Sans Serif"/>
                      <w:sz val="8"/>
                    </w:rPr>
                    <w:t> </w:t>
                    <w:br/>
                  </w:r>
                  <w:r>
                    <w:rPr>
                      <w:rFonts w:ascii="Sans Serif" w:hAnsi="Sans Serif" w:eastAsia="Sans Serif"/>
                      <w:sz val="8"/>
                    </w:rPr>
                    <w:t>8.5.2.3 Pilnavidurėms ir miltelinėms vieloms, tvirtinimas naudojant trumpo jungimo perdavimą (dip), tvirtina tiktai trumpo jungimo perdavimą (dip). Tvirtinimas naudojant srautinį ar sferinį pernešimą tvirtina kartu srautinį ir sferinį pernešimą.</w:t>
                    <w:br/>
                  </w:r>
                  <w:r>
                    <w:rPr>
                      <w:rFonts w:ascii="Sans Serif" w:hAnsi="Sans Serif" w:eastAsia="Sans Serif"/>
                      <w:sz val="8"/>
                    </w:rPr>
                    <w:t> </w:t>
                    <w:br/>
                  </w:r>
                  <w:r>
                    <w:rPr>
                      <w:rFonts w:ascii="Sans Serif" w:hAnsi="Sans Serif" w:eastAsia="Sans Serif"/>
                      <w:sz val="8"/>
                    </w:rPr>
                    <w:t>8.5.3 141 procesas</w:t>
                    <w:br/>
                  </w:r>
                  <w:r>
                    <w:rPr>
                      <w:rFonts w:ascii="Sans Serif" w:hAnsi="Sans Serif" w:eastAsia="Sans Serif"/>
                      <w:sz val="8"/>
                    </w:rPr>
                    <w:t> </w:t>
                    <w:br/>
                  </w:r>
                  <w:r>
                    <w:rPr>
                      <w:rFonts w:ascii="Sans Serif" w:hAnsi="Sans Serif" w:eastAsia="Sans Serif"/>
                      <w:sz val="8"/>
                    </w:rPr>
                    <w:t>8.5.3.1 Tvirtinimas, suteiktas apsauginėms dujoms ir apsauginėms dujoms iš kitos pusės, yra ribojamas dujų rūšimi, pagal EN 439. Apsauginės dujos neeinančios į EN 439 yra ribojamos lygtinės kompozicijos naudojamos bandyme.</w:t>
                    <w:br/>
                  </w:r>
                  <w:r>
                    <w:rPr>
                      <w:rFonts w:ascii="Sans Serif" w:hAnsi="Sans Serif" w:eastAsia="Sans Serif"/>
                      <w:sz val="8"/>
                    </w:rPr>
                    <w:t> </w:t>
                    <w:br/>
                  </w:r>
                  <w:r>
                    <w:rPr>
                      <w:rFonts w:ascii="Sans Serif" w:hAnsi="Sans Serif" w:eastAsia="Sans Serif"/>
                      <w:sz val="8"/>
                    </w:rPr>
                    <w:t>8.5.3.2 Bandymas, atliktas be dujinės apsaugos iš kitos pusės, tvirtina suvirinimą su dujine kitos pusės apsauga.</w:t>
                    <w:br/>
                  </w:r>
                  <w:r>
                    <w:rPr>
                      <w:rFonts w:ascii="Sans Serif" w:hAnsi="Sans Serif" w:eastAsia="Sans Serif"/>
                      <w:sz val="8"/>
                    </w:rPr>
                    <w:t> </w:t>
                    <w:br/>
                  </w:r>
                  <w:r>
                    <w:rPr>
                      <w:rFonts w:ascii="Sans Serif" w:hAnsi="Sans Serif" w:eastAsia="Sans Serif"/>
                      <w:sz val="8"/>
                    </w:rPr>
                    <w:t>8.5.3.3 Suvirinimas su pridėtine medžiaga netvirtina suvirinimo be pridėtinės medžiagos ir atvirkščiai.</w:t>
                    <w:br/>
                  </w:r>
                  <w:r>
                    <w:rPr>
                      <w:rFonts w:ascii="Sans Serif" w:hAnsi="Sans Serif" w:eastAsia="Sans Serif"/>
                      <w:sz val="8"/>
                    </w:rPr>
                    <w:t> </w:t>
                    <w:br/>
                  </w:r>
                  <w:r>
                    <w:rPr>
                      <w:rFonts w:ascii="Sans Serif" w:hAnsi="Sans Serif" w:eastAsia="Sans Serif"/>
                      <w:sz val="8"/>
                    </w:rPr>
                    <w:t>8.5.4. 15 Procesas</w:t>
                    <w:br/>
                  </w:r>
                  <w:r>
                    <w:rPr>
                      <w:rFonts w:ascii="Sans Serif" w:hAnsi="Sans Serif" w:eastAsia="Sans Serif"/>
                      <w:sz val="8"/>
                    </w:rPr>
                    <w:t> </w:t>
                    <w:br/>
                  </w:r>
                  <w:r>
                    <w:rPr>
                      <w:rFonts w:ascii="Sans Serif" w:hAnsi="Sans Serif" w:eastAsia="Sans Serif"/>
                      <w:sz val="8"/>
                    </w:rPr>
                    <w:t>8.5.4.1 Tvirtinama plazmos dujų rūšis, naudota suvirinimo procedūros bandyme.</w:t>
                    <w:br/>
                  </w:r>
                  <w:r>
                    <w:rPr>
                      <w:rFonts w:ascii="Sans Serif" w:hAnsi="Sans Serif" w:eastAsia="Sans Serif"/>
                      <w:sz val="8"/>
                    </w:rPr>
                    <w:t> </w:t>
                    <w:br/>
                  </w:r>
                  <w:r>
                    <w:rPr>
                      <w:rFonts w:ascii="Sans Serif" w:hAnsi="Sans Serif" w:eastAsia="Sans Serif"/>
                      <w:sz val="8"/>
                    </w:rPr>
                    <w:t>8.5.4.2 Tvirtinimas, tiekiamas priekinio paviršiaus ir kitos pusės apsauginėms dujoms, yra ribojamas dujų žymėjimu pagal EN 439. Apsauginės dujos nenurodytos EN 439, ribojamos nominalia dujų sudėtimi, kuri buvo naudota suvirinimo procedūros bandyme.</w:t>
                    <w:br/>
                  </w:r>
                  <w:r>
                    <w:rPr>
                      <w:rFonts w:ascii="Sans Serif" w:hAnsi="Sans Serif" w:eastAsia="Sans Serif"/>
                      <w:sz val="8"/>
                    </w:rPr>
                    <w:t> </w:t>
                    <w:br/>
                  </w:r>
                  <w:r>
                    <w:rPr>
                      <w:rFonts w:ascii="Sans Serif" w:hAnsi="Sans Serif" w:eastAsia="Sans Serif"/>
                      <w:sz val="8"/>
                    </w:rPr>
                    <w:t>8.5.3.4 Suvirinimas su pridėtine medžiaga netvirtina suvirinimo be pridėtinės medžiagos ir atvirkščiai.</w:t>
                    <w:br/>
                  </w:r>
                  <w:r>
                    <w:rPr>
                      <w:rFonts w:ascii="Sans Serif" w:hAnsi="Sans Serif" w:eastAsia="Sans Serif"/>
                      <w:sz val="8"/>
                    </w:rPr>
                    <w:t> </w:t>
                    <w:br/>
                  </w:r>
                  <w:r>
                    <w:rPr>
                      <w:rFonts w:ascii="Sans Serif" w:hAnsi="Sans Serif" w:eastAsia="Sans Serif"/>
                      <w:sz val="8"/>
                    </w:rPr>
                    <w:t>8.5.5. 311 Procesas</w:t>
                    <w:br/>
                  </w:r>
                  <w:r>
                    <w:rPr>
                      <w:rFonts w:ascii="Sans Serif" w:hAnsi="Sans Serif" w:eastAsia="Sans Serif"/>
                      <w:sz val="8"/>
                    </w:rPr>
                    <w:t> </w:t>
                    <w:br/>
                  </w:r>
                  <w:r>
                    <w:rPr>
                      <w:rFonts w:ascii="Sans Serif" w:hAnsi="Sans Serif" w:eastAsia="Sans Serif"/>
                      <w:sz val="8"/>
                    </w:rPr>
                    <w:t>Suvirinimas su pridėtine medžiaga netvirtina suvirinimo be pridėtinės medžiagos ir atvirkščiai.</w:t>
                    <w:br/>
                  </w:r>
                  <w:r>
                    <w:rPr>
                      <w:rFonts w:ascii="Sans Serif" w:hAnsi="Sans Serif" w:eastAsia="Sans Serif"/>
                      <w:sz val="8"/>
                    </w:rPr>
                    <w:t> </w:t>
                    <w:br/>
                  </w:r>
                  <w:r>
                    <w:rPr>
                      <w:rFonts w:ascii="Sans Serif" w:hAnsi="Sans Serif" w:eastAsia="Sans Serif"/>
                      <w:sz val="8"/>
                    </w:rPr>
                    <w:t>7. SUVIRINIMO PROCEDŪROS PATVIRTINIMO PROTOKOLAS (SPPP)</w:t>
                    <w:br/>
                  </w:r>
                  <w:r>
                    <w:rPr>
                      <w:rFonts w:ascii="Sans Serif" w:hAnsi="Sans Serif" w:eastAsia="Sans Serif"/>
                      <w:sz val="8"/>
                    </w:rPr>
                    <w:t> </w:t>
                    <w:br/>
                  </w:r>
                  <w:r>
                    <w:rPr>
                      <w:rFonts w:ascii="Sans Serif" w:hAnsi="Sans Serif" w:eastAsia="Sans Serif"/>
                      <w:sz val="8"/>
                    </w:rPr>
                    <w:t>Suvirinimo procedūros patvirtinimo protokolas (SPPP) yra dokumentas, teikiantis kiekvieno bandomojo suvirinto sujungimo vertinimo rezultatus, įskaitant pakartotinius bandymus. Svarbūs SPA klausimai, išvardyti atitinkamoje EN ISO 15609 standarto dalyje, turi būti įrašyti kartu su kokiu nors savybių parametrais, kurie pagal 7 poskyrio reikalavimus turėtų būti atmetami. Jei atmestinų parametrų ar nepatenkinamų bandymų rezultatų nėra, SPPP, apibūdinantis bandomojo sujungimo suvirinimo procedūros rezultatus, yra tvirtinamas, ir turi būti eksperto arba ekspertizės įstaigos pasirašytas ir pasirašymo data nurodyta.</w:t>
                    <w:br/>
                  </w:r>
                  <w:r>
                    <w:rPr>
                      <w:rFonts w:ascii="Sans Serif" w:hAnsi="Sans Serif" w:eastAsia="Sans Serif"/>
                      <w:sz val="8"/>
                    </w:rPr>
                    <w:t> </w:t>
                    <w:br/>
                  </w:r>
                  <w:r>
                    <w:rPr>
                      <w:rFonts w:ascii="Sans Serif" w:hAnsi="Sans Serif" w:eastAsia="Sans Serif"/>
                      <w:sz val="8"/>
                    </w:rPr>
                    <w:t>Suvirinimo procedūrai ir bandymų rezultatams surašyti turi būti naudojama SPPP forma, norint suvienodinti duomenų pateikimą ir palengvinti vertinimą.</w:t>
                    <w:br/>
                  </w:r>
                  <w:r>
                    <w:rPr>
                      <w:rFonts w:ascii="Sans Serif" w:hAnsi="Sans Serif" w:eastAsia="Sans Serif"/>
                      <w:sz val="8"/>
                    </w:rPr>
                    <w:t> </w:t>
                    <w:br/>
                  </w:r>
                  <w:r>
                    <w:rPr>
                      <w:rFonts w:ascii="Sans Serif" w:hAnsi="Sans Serif" w:eastAsia="Sans Serif"/>
                      <w:sz val="8"/>
                    </w:rPr>
                    <w:t>SPPP formos pavyzdys pateiktas A priede.</w:t>
                  </w:r>
                </w:p>
              </w:txbxContent>
            </v:textbox>
            <w10:wrap type="none" anchorx="page" anchory="page"/>
          </v:shape>
        </w:pict>
      </w:r>
    </w:p>
    <w:p>
      <w:pPr>
        <w:spacing w:before="0" w:after="0"/>
      </w:pPr>
      <w:r>
        <w:pict>
          <v:shape style="position:absolute;left:475.71pt;top:91.98pt;width:331.20pt;height:323.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PROCEDŪROS PATVIRTINIMO PROTOKOLAS (SPPP)</w:t>
                    <w:br/>
                  </w:r>
                  <w:r>
                    <w:rPr>
                      <w:rFonts w:ascii="Sans Serif" w:hAnsi="Sans Serif" w:eastAsia="Sans Serif"/>
                      <w:sz val="8"/>
                    </w:rPr>
                    <w:t> </w:t>
                    <w:br/>
                  </w:r>
                  <w:r>
                    <w:rPr>
                      <w:rFonts w:ascii="Sans Serif" w:hAnsi="Sans Serif" w:eastAsia="Sans Serif"/>
                      <w:sz val="8"/>
                    </w:rPr>
                    <w:t>Suvirinimo procedūrų kvalifikacijos – tikrinimo pažymėjimas</w:t>
                    <w:br/>
                  </w:r>
                  <w:r>
                    <w:rPr>
                      <w:rFonts w:ascii="Sans Serif" w:hAnsi="Sans Serif" w:eastAsia="Sans Serif"/>
                      <w:sz val="8"/>
                    </w:rPr>
                    <w:t> </w:t>
                    <w:br/>
                  </w:r>
                  <w:r>
                    <w:rPr>
                      <w:rFonts w:ascii="Sans Serif" w:hAnsi="Sans Serif" w:eastAsia="Sans Serif"/>
                      <w:sz val="8"/>
                    </w:rPr>
                    <w:t>Gamintojo SPPP Nr.:</w:t>
                    <w:br/>
                  </w:r>
                  <w:r>
                    <w:rPr>
                      <w:rFonts w:ascii="Sans Serif" w:hAnsi="Sans Serif" w:eastAsia="Sans Serif"/>
                      <w:sz val="8"/>
                    </w:rPr>
                    <w:t>Egzaminatorius arba komisija:</w:t>
                    <w:br/>
                  </w:r>
                  <w:r>
                    <w:rPr>
                      <w:rFonts w:ascii="Sans Serif" w:hAnsi="Sans Serif" w:eastAsia="Sans Serif"/>
                      <w:sz val="8"/>
                    </w:rPr>
                    <w:t>Gamintojas:</w:t>
                    <w:br/>
                  </w:r>
                  <w:r>
                    <w:rPr>
                      <w:rFonts w:ascii="Sans Serif" w:hAnsi="Sans Serif" w:eastAsia="Sans Serif"/>
                      <w:sz val="8"/>
                    </w:rPr>
                    <w:t>Nuorodos numeris:</w:t>
                    <w:br/>
                  </w:r>
                  <w:r>
                    <w:rPr>
                      <w:rFonts w:ascii="Sans Serif" w:hAnsi="Sans Serif" w:eastAsia="Sans Serif"/>
                      <w:sz val="8"/>
                    </w:rPr>
                    <w:t>Adresas:</w:t>
                    <w:br/>
                  </w:r>
                  <w:r>
                    <w:rPr>
                      <w:rFonts w:ascii="Sans Serif" w:hAnsi="Sans Serif" w:eastAsia="Sans Serif"/>
                      <w:sz val="8"/>
                    </w:rPr>
                    <w:t>Kodas/Bandymo standartai:</w:t>
                    <w:br/>
                  </w:r>
                  <w:r>
                    <w:rPr>
                      <w:rFonts w:ascii="Sans Serif" w:hAnsi="Sans Serif" w:eastAsia="Sans Serif"/>
                      <w:sz val="8"/>
                    </w:rPr>
                    <w:t>Suvirinimo data:</w:t>
                    <w:br/>
                  </w:r>
                  <w:r>
                    <w:rPr>
                      <w:rFonts w:ascii="Sans Serif" w:hAnsi="Sans Serif" w:eastAsia="Sans Serif"/>
                      <w:sz val="8"/>
                    </w:rPr>
                    <w:t> </w:t>
                    <w:br/>
                  </w:r>
                  <w:r>
                    <w:rPr>
                      <w:rFonts w:ascii="Sans Serif" w:hAnsi="Sans Serif" w:eastAsia="Sans Serif"/>
                      <w:sz val="8"/>
                    </w:rPr>
                    <w:t>Kvalifikacijos ribos:</w:t>
                    <w:br/>
                  </w:r>
                  <w:r>
                    <w:rPr>
                      <w:rFonts w:ascii="Sans Serif" w:hAnsi="Sans Serif" w:eastAsia="Sans Serif"/>
                      <w:sz val="8"/>
                    </w:rPr>
                    <w:t>Suvirinimo procesas (procesai):</w:t>
                    <w:br/>
                  </w:r>
                  <w:r>
                    <w:rPr>
                      <w:rFonts w:ascii="Sans Serif" w:hAnsi="Sans Serif" w:eastAsia="Sans Serif"/>
                      <w:sz val="8"/>
                    </w:rPr>
                    <w:t>Jungties tipas:</w:t>
                    <w:br/>
                  </w:r>
                  <w:r>
                    <w:rPr>
                      <w:rFonts w:ascii="Sans Serif" w:hAnsi="Sans Serif" w:eastAsia="Sans Serif"/>
                      <w:sz val="8"/>
                    </w:rPr>
                    <w:t>Pagrindinio metalo grupė(-ės) ir pogrupis(-ai):</w:t>
                    <w:br/>
                  </w:r>
                  <w:r>
                    <w:rPr>
                      <w:rFonts w:ascii="Sans Serif" w:hAnsi="Sans Serif" w:eastAsia="Sans Serif"/>
                      <w:sz val="8"/>
                    </w:rPr>
                    <w:t>Pagrindinio metalo storis (mm):</w:t>
                    <w:br/>
                  </w:r>
                  <w:r>
                    <w:rPr>
                      <w:rFonts w:ascii="Sans Serif" w:hAnsi="Sans Serif" w:eastAsia="Sans Serif"/>
                      <w:sz val="8"/>
                    </w:rPr>
                    <w:t>Siūlės storis (mm):</w:t>
                    <w:br/>
                  </w:r>
                  <w:r>
                    <w:rPr>
                      <w:rFonts w:ascii="Sans Serif" w:hAnsi="Sans Serif" w:eastAsia="Sans Serif"/>
                      <w:sz val="8"/>
                    </w:rPr>
                    <w:t>Vieno ėjimo / Kelių ėjimų:</w:t>
                    <w:br/>
                  </w:r>
                  <w:r>
                    <w:rPr>
                      <w:rFonts w:ascii="Sans Serif" w:hAnsi="Sans Serif" w:eastAsia="Sans Serif"/>
                      <w:sz val="8"/>
                    </w:rPr>
                    <w:t>Išorinis vamzdžio skersmuo (mm):</w:t>
                    <w:br/>
                  </w:r>
                  <w:r>
                    <w:rPr>
                      <w:rFonts w:ascii="Sans Serif" w:hAnsi="Sans Serif" w:eastAsia="Sans Serif"/>
                      <w:sz val="8"/>
                    </w:rPr>
                    <w:t>Pridėtinės medžiagos žymuo:</w:t>
                    <w:br/>
                  </w:r>
                  <w:r>
                    <w:rPr>
                      <w:rFonts w:ascii="Sans Serif" w:hAnsi="Sans Serif" w:eastAsia="Sans Serif"/>
                      <w:sz val="8"/>
                    </w:rPr>
                    <w:t>Pridėtinės medžiagos markė:</w:t>
                    <w:br/>
                  </w:r>
                  <w:r>
                    <w:rPr>
                      <w:rFonts w:ascii="Sans Serif" w:hAnsi="Sans Serif" w:eastAsia="Sans Serif"/>
                      <w:sz val="8"/>
                    </w:rPr>
                    <w:t>Pridėtinės medžiagos matmenys (mm):</w:t>
                    <w:br/>
                  </w:r>
                  <w:r>
                    <w:rPr>
                      <w:rFonts w:ascii="Sans Serif" w:hAnsi="Sans Serif" w:eastAsia="Sans Serif"/>
                      <w:sz val="8"/>
                    </w:rPr>
                    <w:t>Apsauginių dujų / fliuoso žymuo:</w:t>
                    <w:br/>
                  </w:r>
                  <w:r>
                    <w:rPr>
                      <w:rFonts w:ascii="Sans Serif" w:hAnsi="Sans Serif" w:eastAsia="Sans Serif"/>
                      <w:sz val="8"/>
                    </w:rPr>
                    <w:t>Šaknies apsauginių dujų žymuo:</w:t>
                    <w:br/>
                  </w:r>
                  <w:r>
                    <w:rPr>
                      <w:rFonts w:ascii="Sans Serif" w:hAnsi="Sans Serif" w:eastAsia="Sans Serif"/>
                      <w:sz val="8"/>
                    </w:rPr>
                    <w:t>Suvirinimo srovės rūšis ir poliškumas:</w:t>
                    <w:br/>
                  </w:r>
                  <w:r>
                    <w:rPr>
                      <w:rFonts w:ascii="Sans Serif" w:hAnsi="Sans Serif" w:eastAsia="Sans Serif"/>
                      <w:sz val="8"/>
                    </w:rPr>
                    <w:t>Metalo pernešimo būdas:</w:t>
                    <w:br/>
                  </w:r>
                  <w:r>
                    <w:rPr>
                      <w:rFonts w:ascii="Sans Serif" w:hAnsi="Sans Serif" w:eastAsia="Sans Serif"/>
                      <w:sz val="8"/>
                    </w:rPr>
                    <w:t>Įvedamoji šiluma:</w:t>
                    <w:br/>
                  </w:r>
                  <w:r>
                    <w:rPr>
                      <w:rFonts w:ascii="Sans Serif" w:hAnsi="Sans Serif" w:eastAsia="Sans Serif"/>
                      <w:sz val="8"/>
                    </w:rPr>
                    <w:t>Suvirinimo padėtys:</w:t>
                    <w:br/>
                  </w:r>
                  <w:r>
                    <w:rPr>
                      <w:rFonts w:ascii="Sans Serif" w:hAnsi="Sans Serif" w:eastAsia="Sans Serif"/>
                      <w:sz val="8"/>
                    </w:rPr>
                    <w:t>Pakaitinimo temperatūra:</w:t>
                    <w:br/>
                  </w:r>
                  <w:r>
                    <w:rPr>
                      <w:rFonts w:ascii="Sans Serif" w:hAnsi="Sans Serif" w:eastAsia="Sans Serif"/>
                      <w:sz val="8"/>
                    </w:rPr>
                    <w:t>Temperatūra tarp ėjimų:</w:t>
                    <w:br/>
                  </w:r>
                  <w:r>
                    <w:rPr>
                      <w:rFonts w:ascii="Sans Serif" w:hAnsi="Sans Serif" w:eastAsia="Sans Serif"/>
                      <w:sz val="8"/>
                    </w:rPr>
                    <w:t>Pakaitinimas po suvirinimo:</w:t>
                    <w:br/>
                  </w:r>
                  <w:r>
                    <w:rPr>
                      <w:rFonts w:ascii="Sans Serif" w:hAnsi="Sans Serif" w:eastAsia="Sans Serif"/>
                      <w:sz val="8"/>
                    </w:rPr>
                    <w:t>Terminis apdorojimas po suvirinimo:</w:t>
                    <w:br/>
                  </w:r>
                  <w:r>
                    <w:rPr>
                      <w:rFonts w:ascii="Sans Serif" w:hAnsi="Sans Serif" w:eastAsia="Sans Serif"/>
                      <w:sz val="8"/>
                    </w:rPr>
                    <w:t>Kita informacija:</w:t>
                    <w:br/>
                  </w:r>
                  <w:r>
                    <w:rPr>
                      <w:rFonts w:ascii="Sans Serif" w:hAnsi="Sans Serif" w:eastAsia="Sans Serif"/>
                      <w:sz val="8"/>
                    </w:rPr>
                    <w:t>Priedai:</w:t>
                    <w:br/>
                  </w:r>
                  <w:r>
                    <w:rPr>
                      <w:rFonts w:ascii="Sans Serif" w:hAnsi="Sans Serif" w:eastAsia="Sans Serif"/>
                      <w:sz val="8"/>
                    </w:rPr>
                    <w:t> </w:t>
                    <w:br/>
                  </w:r>
                  <w:r>
                    <w:rPr>
                      <w:rFonts w:ascii="Sans Serif" w:hAnsi="Sans Serif" w:eastAsia="Sans Serif"/>
                      <w:sz val="8"/>
                    </w:rPr>
                    <w:t>Pažymima, kad bandomojo pavyzdžio siūlė paruošta, suvirinta ir išbandyta, tenkinant ankščiau nurodytų kodų/ bandymų standartų reikalavimus.</w:t>
                  </w:r>
                </w:p>
              </w:txbxContent>
            </v:textbox>
            <w10:wrap type="none" anchorx="page" anchory="page"/>
          </v:shape>
        </w:pict>
      </w:r>
    </w:p>
    <w:p>
      <w:pPr>
        <w:spacing w:before="0" w:after="0"/>
      </w:pPr>
      <w:r>
        <w:pict>
          <v:shape style="position:absolute;left:619.56pt;top:70.72pt;width:43.36pt;height:19.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priedas</w:t>
                    <w:br/>
                  </w:r>
                  <w:r>
                    <w:rPr>
                      <w:rFonts w:ascii="Sans Serif" w:hAnsi="Sans Serif" w:eastAsia="Sans Serif"/>
                      <w:sz val="8"/>
                    </w:rPr>
                    <w:t>(informacinis)</w:t>
                  </w:r>
                </w:p>
              </w:txbxContent>
            </v:textbox>
            <w10:wrap type="none" anchorx="page" anchory="page"/>
          </v:shape>
        </w:pict>
      </w:r>
    </w:p>
    <w:p>
      <w:pPr>
        <w:spacing w:before="0" w:after="0"/>
      </w:pPr>
      <w:r>
        <w:pict>
          <v:shape style="position:absolute;left:478.23pt;top:428.24pt;width:60.86pt;height:11.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Vieta</w:t>
                  </w:r>
                </w:p>
              </w:txbxContent>
            </v:textbox>
            <w10:wrap type="none" anchorx="page" anchory="page"/>
          </v:shape>
        </w:pict>
      </w:r>
    </w:p>
    <w:p>
      <w:pPr>
        <w:spacing w:before="0" w:after="0"/>
      </w:pPr>
      <w:r>
        <w:pict>
          <v:shape style="position:absolute;left:568.58pt;top:429.66pt;width:49.25pt;height:12.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išdavimo data</w:t>
                  </w:r>
                </w:p>
              </w:txbxContent>
            </v:textbox>
            <w10:wrap type="none" anchorx="page" anchory="page"/>
          </v:shape>
        </w:pict>
      </w:r>
    </w:p>
    <w:p>
      <w:pPr>
        <w:spacing w:before="0" w:after="0"/>
      </w:pPr>
      <w:r>
        <w:pict>
          <v:shape style="position:absolute;left:653.51pt;top:428.86pt;width:102.26pt;height:21.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Ekspertas ar Ekspertizės įstaiga;</w:t>
                    <w:br/>
                  </w:r>
                  <w:r>
                    <w:rPr>
                      <w:rFonts w:ascii="Sans Serif" w:hAnsi="Sans Serif" w:eastAsia="Sans Serif"/>
                      <w:sz val="8"/>
                    </w:rPr>
                    <w:t>Pavardė, data ir parašas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50pt;top:89.46pt;width:94.51pt;height:67.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Vieta:</w:t>
                    <w:br/>
                  </w:r>
                  <w:r>
                    <w:rPr>
                      <w:rFonts w:ascii="Sans Serif" w:hAnsi="Sans Serif" w:eastAsia="Sans Serif"/>
                      <w:sz val="8"/>
                    </w:rPr>
                    <w:t>Gamintojo pSPA:</w:t>
                    <w:br/>
                  </w:r>
                  <w:r>
                    <w:rPr>
                      <w:rFonts w:ascii="Sans Serif" w:hAnsi="Sans Serif" w:eastAsia="Sans Serif"/>
                      <w:sz val="8"/>
                    </w:rPr>
                    <w:t>Gamintojo pSPA:</w:t>
                    <w:br/>
                  </w:r>
                  <w:r>
                    <w:rPr>
                      <w:rFonts w:ascii="Sans Serif" w:hAnsi="Sans Serif" w:eastAsia="Sans Serif"/>
                      <w:sz val="8"/>
                    </w:rPr>
                    <w:t>Gamintojas:</w:t>
                    <w:br/>
                  </w:r>
                  <w:r>
                    <w:rPr>
                      <w:rFonts w:ascii="Sans Serif" w:hAnsi="Sans Serif" w:eastAsia="Sans Serif"/>
                      <w:sz val="8"/>
                    </w:rPr>
                    <w:t>Suvirintojo vardas, pavardė:</w:t>
                    <w:br/>
                  </w:r>
                  <w:r>
                    <w:rPr>
                      <w:rFonts w:ascii="Sans Serif" w:hAnsi="Sans Serif" w:eastAsia="Sans Serif"/>
                      <w:sz val="8"/>
                    </w:rPr>
                    <w:t>Metalo pernešimo būdas:</w:t>
                    <w:br/>
                  </w:r>
                  <w:r>
                    <w:rPr>
                      <w:rFonts w:ascii="Sans Serif" w:hAnsi="Sans Serif" w:eastAsia="Sans Serif"/>
                      <w:sz val="8"/>
                    </w:rPr>
                    <w:t>Jungties ir siūlės tipas:</w:t>
                  </w:r>
                </w:p>
              </w:txbxContent>
            </v:textbox>
            <w10:wrap type="none" anchorx="page" anchory="page"/>
          </v:shape>
        </w:pict>
      </w:r>
    </w:p>
    <w:p>
      <w:pPr>
        <w:spacing w:before="0" w:after="0"/>
      </w:pPr>
      <w:r>
        <w:pict>
          <v:shape style="position:absolute;left:188.46pt;top:89.51pt;width:111.76pt;height:62.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Ekspertas arba ekspertizės įstaiga:</w:t>
                    <w:br/>
                  </w:r>
                  <w:r>
                    <w:rPr>
                      <w:rFonts w:ascii="Sans Serif" w:hAnsi="Sans Serif" w:eastAsia="Sans Serif"/>
                      <w:sz val="8"/>
                    </w:rPr>
                    <w:t>Paruošimo ir valymo būdas:</w:t>
                    <w:br/>
                  </w:r>
                  <w:r>
                    <w:rPr>
                      <w:rFonts w:ascii="Sans Serif" w:hAnsi="Sans Serif" w:eastAsia="Sans Serif"/>
                      <w:sz val="8"/>
                    </w:rPr>
                    <w:t>Pagrindinio metalo aprašas:</w:t>
                    <w:br/>
                  </w:r>
                  <w:r>
                    <w:rPr>
                      <w:rFonts w:ascii="Sans Serif" w:hAnsi="Sans Serif" w:eastAsia="Sans Serif"/>
                      <w:sz val="8"/>
                    </w:rPr>
                    <w:t>Medžiagos storis:</w:t>
                    <w:br/>
                  </w:r>
                  <w:r>
                    <w:rPr>
                      <w:rFonts w:ascii="Sans Serif" w:hAnsi="Sans Serif" w:eastAsia="Sans Serif"/>
                      <w:sz val="8"/>
                    </w:rPr>
                    <w:t>Išorinis vamzdžio skersmuo (mm):</w:t>
                    <w:br/>
                  </w:r>
                  <w:r>
                    <w:rPr>
                      <w:rFonts w:ascii="Sans Serif" w:hAnsi="Sans Serif" w:eastAsia="Sans Serif"/>
                      <w:sz val="8"/>
                    </w:rPr>
                    <w:t>Suvirinimo padėtis:</w:t>
                  </w:r>
                </w:p>
              </w:txbxContent>
            </v:textbox>
            <w10:wrap type="none" anchorx="page" anchory="page"/>
          </v:shape>
        </w:pict>
      </w:r>
    </w:p>
    <w:p>
      <w:pPr>
        <w:spacing w:before="0" w:after="0"/>
      </w:pPr>
      <w:r>
        <w:pict>
          <v:shape style="position:absolute;left:153.13pt;top:73.50pt;width:158.81pt;height:15.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VIRINTINĖS SIŪLĖS BANDYMO PROTOKOLAS</w:t>
                  </w:r>
                </w:p>
              </w:txbxContent>
            </v:textbox>
            <w10:wrap type="none" anchorx="page" anchory="page"/>
          </v:shape>
        </w:pict>
      </w:r>
    </w:p>
    <w:p>
      <w:pPr>
        <w:spacing w:before="0" w:after="0"/>
      </w:pPr>
      <w:r>
        <w:pict>
          <v:shape style="position:absolute;left:65.03pt;top:190.45pt;width:69.85pt;height:1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parametrai</w:t>
                  </w:r>
                </w:p>
              </w:txbxContent>
            </v:textbox>
            <w10:wrap type="none" anchorx="page" anchory="page"/>
          </v:shape>
        </w:pict>
      </w:r>
    </w:p>
    <w:p>
      <w:pPr>
        <w:spacing w:before="0" w:after="0"/>
      </w:pPr>
      <w:r>
        <w:pict>
          <v:shape style="position:absolute;left:65.32pt;top:236.84pt;width:150.05pt;height:110.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Pridėtinio metalo žymuo ir prekės pavadinimas:</w:t>
                    <w:br/>
                  </w:r>
                  <w:r>
                    <w:rPr>
                      <w:rFonts w:ascii="Sans Serif" w:hAnsi="Sans Serif" w:eastAsia="Sans Serif"/>
                      <w:sz val="8"/>
                    </w:rPr>
                    <w:t>Specialūs kaitinimas ir džiovinimas:</w:t>
                    <w:br/>
                  </w:r>
                  <w:r>
                    <w:rPr>
                      <w:rFonts w:ascii="Sans Serif" w:hAnsi="Sans Serif" w:eastAsia="Sans Serif"/>
                      <w:sz val="8"/>
                    </w:rPr>
                    <w:t>Dujos/fliusas: apsauga: -</w:t>
                    <w:br/>
                  </w:r>
                  <w:r>
                    <w:rPr>
                      <w:rFonts w:ascii="Sans Serif" w:hAnsi="Sans Serif" w:eastAsia="Sans Serif"/>
                      <w:sz val="8"/>
                    </w:rPr>
                    <w:t xml:space="preserve">            padėklas: -</w:t>
                    <w:br/>
                  </w:r>
                  <w:r>
                    <w:rPr>
                      <w:rFonts w:ascii="Sans Serif" w:hAnsi="Sans Serif" w:eastAsia="Sans Serif"/>
                      <w:sz val="8"/>
                    </w:rPr>
                    <w:t>Dujų debitas: apsauga: -</w:t>
                    <w:br/>
                  </w:r>
                  <w:r>
                    <w:rPr>
                      <w:rFonts w:ascii="Sans Serif" w:hAnsi="Sans Serif" w:eastAsia="Sans Serif"/>
                      <w:sz val="8"/>
                    </w:rPr>
                    <w:t xml:space="preserve">            padėklas: -</w:t>
                    <w:br/>
                  </w:r>
                  <w:r>
                    <w:rPr>
                      <w:rFonts w:ascii="Sans Serif" w:hAnsi="Sans Serif" w:eastAsia="Sans Serif"/>
                      <w:sz val="8"/>
                    </w:rPr>
                    <w:t>Volframinio elektrodo tipas/matmenys: -</w:t>
                    <w:br/>
                  </w:r>
                  <w:r>
                    <w:rPr>
                      <w:rFonts w:ascii="Sans Serif" w:hAnsi="Sans Serif" w:eastAsia="Sans Serif"/>
                      <w:sz val="8"/>
                    </w:rPr>
                    <w:t>Pošaknio išdroža/padėklas: -</w:t>
                    <w:br/>
                  </w:r>
                  <w:r>
                    <w:rPr>
                      <w:rFonts w:ascii="Sans Serif" w:hAnsi="Sans Serif" w:eastAsia="Sans Serif"/>
                      <w:sz val="8"/>
                    </w:rPr>
                    <w:t>Pakaitinimo temperatūra: -</w:t>
                    <w:br/>
                  </w:r>
                  <w:r>
                    <w:rPr>
                      <w:rFonts w:ascii="Sans Serif" w:hAnsi="Sans Serif" w:eastAsia="Sans Serif"/>
                      <w:sz val="8"/>
                    </w:rPr>
                    <w:t>Temperatūra tarp ėjimų: -</w:t>
                    <w:br/>
                  </w:r>
                  <w:r>
                    <w:rPr>
                      <w:rFonts w:ascii="Sans Serif" w:hAnsi="Sans Serif" w:eastAsia="Sans Serif"/>
                      <w:sz val="8"/>
                    </w:rPr>
                    <w:t>Pakaitinimas po suvirinimo: -</w:t>
                  </w:r>
                </w:p>
              </w:txbxContent>
            </v:textbox>
            <w10:wrap type="none" anchorx="page" anchory="page"/>
          </v:shape>
        </w:pict>
      </w:r>
    </w:p>
    <w:p>
      <w:pPr>
        <w:spacing w:before="0" w:after="0"/>
      </w:pPr>
      <w:r>
        <w:pict>
          <v:shape style="position:absolute;left:236.94pt;top:235.23pt;width:166.79pt;height:113.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Kita informacija*, pvz.: -</w:t>
                    <w:br/>
                  </w:r>
                  <w:r>
                    <w:rPr>
                      <w:rFonts w:ascii="Sans Serif" w:hAnsi="Sans Serif" w:eastAsia="Sans Serif"/>
                      <w:sz val="8"/>
                    </w:rPr>
                    <w:t>Vedžiojimas (maksimalus ėjimo plotis):-</w:t>
                    <w:br/>
                  </w:r>
                  <w:r>
                    <w:rPr>
                      <w:rFonts w:ascii="Sans Serif" w:hAnsi="Sans Serif" w:eastAsia="Sans Serif"/>
                      <w:sz val="8"/>
                    </w:rPr>
                    <w:t>Svyravimas: (amplitudė, dažnis, stabtelėjimo trukmė):</w:t>
                    <w:br/>
                  </w:r>
                  <w:r>
                    <w:rPr>
                      <w:rFonts w:ascii="Sans Serif" w:hAnsi="Sans Serif" w:eastAsia="Sans Serif"/>
                      <w:sz val="8"/>
                    </w:rPr>
                    <w:t> </w:t>
                    <w:br/>
                  </w:r>
                  <w:r>
                    <w:rPr>
                      <w:rFonts w:ascii="Sans Serif" w:hAnsi="Sans Serif" w:eastAsia="Sans Serif"/>
                      <w:sz val="8"/>
                    </w:rPr>
                    <w:t>Impulsinio svyravimo režimai: -</w:t>
                    <w:br/>
                  </w:r>
                  <w:r>
                    <w:rPr>
                      <w:rFonts w:ascii="Sans Serif" w:hAnsi="Sans Serif" w:eastAsia="Sans Serif"/>
                      <w:sz val="8"/>
                    </w:rPr>
                    <w:t> </w:t>
                    <w:br/>
                  </w:r>
                  <w:r>
                    <w:rPr>
                      <w:rFonts w:ascii="Sans Serif" w:hAnsi="Sans Serif" w:eastAsia="Sans Serif"/>
                      <w:sz val="8"/>
                    </w:rPr>
                    <w:t>Atstumas tarp kontaktinio antgalio ir detalės: -</w:t>
                    <w:br/>
                  </w:r>
                  <w:r>
                    <w:rPr>
                      <w:rFonts w:ascii="Sans Serif" w:hAnsi="Sans Serif" w:eastAsia="Sans Serif"/>
                      <w:sz val="8"/>
                    </w:rPr>
                    <w:t>Plazminio suvirinimo režimai: -</w:t>
                    <w:br/>
                  </w:r>
                  <w:r>
                    <w:rPr>
                      <w:rFonts w:ascii="Sans Serif" w:hAnsi="Sans Serif" w:eastAsia="Sans Serif"/>
                      <w:sz val="8"/>
                    </w:rPr>
                    <w:t>Terminis apdorojimas po suvirinimo: -</w:t>
                    <w:br/>
                  </w:r>
                  <w:r>
                    <w:rPr>
                      <w:rFonts w:ascii="Sans Serif" w:hAnsi="Sans Serif" w:eastAsia="Sans Serif"/>
                      <w:sz val="8"/>
                    </w:rPr>
                    <w:t>Trukmė, temperatūra, metodas: -</w:t>
                    <w:br/>
                  </w:r>
                  <w:r>
                    <w:rPr>
                      <w:rFonts w:ascii="Sans Serif" w:hAnsi="Sans Serif" w:eastAsia="Sans Serif"/>
                      <w:sz val="8"/>
                    </w:rPr>
                    <w:t>Kaitinimo ir aušinimo greitis *: -</w:t>
                  </w:r>
                </w:p>
              </w:txbxContent>
            </v:textbox>
            <w10:wrap type="none" anchorx="page" anchory="page"/>
          </v:shape>
        </w:pict>
      </w:r>
    </w:p>
    <w:p>
      <w:pPr>
        <w:spacing w:before="0" w:after="0"/>
      </w:pPr>
      <w:r>
        <w:pict>
          <v:shape style="position:absolute;left:66.18pt;top:367.12pt;width:122.03pt;height:30.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Gamintojas (Vardas, pavardė, parašas):</w:t>
                    <w:br/>
                  </w:r>
                  <w:r>
                    <w:rPr>
                      <w:rFonts w:ascii="Sans Serif" w:hAnsi="Sans Serif" w:eastAsia="Sans Serif"/>
                      <w:sz val="8"/>
                    </w:rPr>
                    <w:t> </w:t>
                    <w:br/>
                  </w:r>
                  <w:r>
                    <w:rPr>
                      <w:rFonts w:ascii="Sans Serif" w:hAnsi="Sans Serif" w:eastAsia="Sans Serif"/>
                      <w:sz val="8"/>
                    </w:rPr>
                    <w:t>*Jei reikia</w:t>
                  </w:r>
                </w:p>
              </w:txbxContent>
            </v:textbox>
            <w10:wrap type="none" anchorx="page" anchory="page"/>
          </v:shape>
        </w:pict>
      </w:r>
    </w:p>
    <w:p>
      <w:pPr>
        <w:spacing w:before="0" w:after="0"/>
      </w:pPr>
      <w:r>
        <w:pict>
          <v:shape style="position:absolute;left:239.41pt;top:366.23pt;width:116.28pt;height:24.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Ekspertas (Vardas, pavardė, parašas):</w:t>
                  </w:r>
                </w:p>
              </w:txbxContent>
            </v:textbox>
            <w10:wrap type="none" anchorx="page" anchory="page"/>
          </v:shape>
        </w:pict>
      </w:r>
    </w:p>
    <w:p>
      <w:pPr>
        <w:spacing w:before="0" w:after="0"/>
      </w:pPr>
      <w:r>
        <w:pict>
          <v:shape style="position:absolute;left:474.10pt;top:88.99pt;width:95.48pt;height:54.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SPPP Nr.:</w:t>
                    <w:br/>
                  </w:r>
                  <w:r>
                    <w:rPr>
                      <w:rFonts w:ascii="Sans Serif" w:hAnsi="Sans Serif" w:eastAsia="Sans Serif"/>
                      <w:sz val="8"/>
                    </w:rPr>
                    <w:t>Apžiūrimoji kontrolė:</w:t>
                    <w:br/>
                  </w:r>
                  <w:r>
                    <w:rPr>
                      <w:rFonts w:ascii="Sans Serif" w:hAnsi="Sans Serif" w:eastAsia="Sans Serif"/>
                      <w:sz val="8"/>
                    </w:rPr>
                    <w:t>Bandymas skvarbiais dažais/</w:t>
                    <w:br/>
                  </w:r>
                  <w:r>
                    <w:rPr>
                      <w:rFonts w:ascii="Sans Serif" w:hAnsi="Sans Serif" w:eastAsia="Sans Serif"/>
                      <w:sz val="8"/>
                    </w:rPr>
                    <w:t>magnetiniu miltelių metodu*</w:t>
                    <w:br/>
                  </w:r>
                  <w:r>
                    <w:rPr>
                      <w:rFonts w:ascii="Sans Serif" w:hAnsi="Sans Serif" w:eastAsia="Sans Serif"/>
                      <w:sz val="8"/>
                    </w:rPr>
                    <w:t>Radiografija*</w:t>
                    <w:br/>
                  </w:r>
                  <w:r>
                    <w:rPr>
                      <w:rFonts w:ascii="Sans Serif" w:hAnsi="Sans Serif" w:eastAsia="Sans Serif"/>
                      <w:sz val="8"/>
                    </w:rPr>
                    <w:t>Ultragarsinė kontrolė*</w:t>
                  </w:r>
                </w:p>
              </w:txbxContent>
            </v:textbox>
            <w10:wrap type="none" anchorx="page" anchory="page"/>
          </v:shape>
        </w:pict>
      </w:r>
    </w:p>
    <w:p>
      <w:pPr>
        <w:spacing w:before="0" w:after="0"/>
      </w:pPr>
      <w:r>
        <w:pict>
          <v:shape style="position:absolute;left:475.25pt;top:145.67pt;width:65.16pt;height:1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Tempimo bandymai:</w:t>
                  </w:r>
                </w:p>
              </w:txbxContent>
            </v:textbox>
            <w10:wrap type="none" anchorx="page" anchory="page"/>
          </v:shape>
        </w:pict>
      </w:r>
    </w:p>
    <w:p>
      <w:pPr>
        <w:spacing w:before="0" w:after="0"/>
      </w:pPr>
      <w:r>
        <w:pict>
          <v:shape style="position:absolute;left:594.31pt;top:147.10pt;width:50.87pt;height:15.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Temperatūra:</w:t>
                  </w:r>
                </w:p>
              </w:txbxContent>
            </v:textbox>
            <w10:wrap type="none" anchorx="page" anchory="page"/>
          </v:shape>
        </w:pict>
      </w:r>
    </w:p>
    <w:p>
      <w:pPr>
        <w:spacing w:before="0" w:after="0"/>
      </w:pPr>
      <w:r>
        <w:pict>
          <v:shape style="position:absolute;left:632.22pt;top:94.74pt;width:94.90pt;height:19.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Egzaminatorius arba komisija:</w:t>
                    <w:br/>
                  </w:r>
                  <w:r>
                    <w:rPr>
                      <w:rFonts w:ascii="Sans Serif" w:hAnsi="Sans Serif" w:eastAsia="Sans Serif"/>
                      <w:sz val="8"/>
                    </w:rPr>
                    <w:t>Nuorodos numeris:</w:t>
                  </w:r>
                </w:p>
              </w:txbxContent>
            </v:textbox>
            <w10:wrap type="none" anchorx="page" anchory="page"/>
          </v:shape>
        </w:pict>
      </w:r>
    </w:p>
    <w:p>
      <w:pPr>
        <w:spacing w:before="0" w:after="0"/>
      </w:pPr>
      <w:r>
        <w:pict>
          <v:shape style="position:absolute;left:596.07pt;top:76.53pt;width:93.29pt;height:16.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BANDYMO REZULTATAI</w:t>
                  </w:r>
                </w:p>
              </w:txbxContent>
            </v:textbox>
            <w10:wrap type="none" anchorx="page" anchory="page"/>
          </v:shape>
        </w:pict>
      </w:r>
    </w:p>
    <w:p>
      <w:pPr>
        <w:spacing w:before="0" w:after="0"/>
      </w:pPr>
      <w:r>
        <w:pict>
          <v:shape style="position:absolute;left:474.45pt;top:256.86pt;width:84.01pt;height:14.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Smūginio tąsumo band.*:</w:t>
                  </w:r>
                </w:p>
              </w:txbxContent>
            </v:textbox>
            <w10:wrap type="none" anchorx="page" anchory="page"/>
          </v:shape>
        </w:pict>
      </w:r>
    </w:p>
    <w:p>
      <w:pPr>
        <w:spacing w:before="0" w:after="0"/>
      </w:pPr>
      <w:r>
        <w:pict>
          <v:shape style="position:absolute;left:597.91pt;top:258.50pt;width:22.07pt;height:13.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Tipas:</w:t>
                  </w:r>
                </w:p>
              </w:txbxContent>
            </v:textbox>
            <w10:wrap type="none" anchorx="page" anchory="page"/>
          </v:shape>
        </w:pict>
      </w:r>
    </w:p>
    <w:p>
      <w:pPr>
        <w:spacing w:before="0" w:after="0"/>
      </w:pPr>
      <w:r>
        <w:pict>
          <v:shape style="position:absolute;left:648.11pt;top:258.93pt;width:23.83pt;height:14.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Dydis:</w:t>
                  </w:r>
                </w:p>
              </w:txbxContent>
            </v:textbox>
            <w10:wrap type="none" anchorx="page" anchory="page"/>
          </v:shape>
        </w:pict>
      </w:r>
    </w:p>
    <w:p>
      <w:pPr>
        <w:spacing w:before="0" w:after="0"/>
      </w:pPr>
      <w:r>
        <w:pict>
          <v:shape style="position:absolute;left:707.18pt;top:259.03pt;width:47.35pt;height:14.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Reikalavimas:</w:t>
                  </w:r>
                </w:p>
              </w:txbxContent>
            </v:textbox>
            <w10:wrap type="none" anchorx="page" anchory="page"/>
          </v:shape>
        </w:pict>
      </w:r>
    </w:p>
    <w:p>
      <w:pPr>
        <w:spacing w:before="0" w:after="0"/>
      </w:pPr>
      <w:r>
        <w:pict>
          <v:shape style="position:absolute;left:598.12pt;top:194.19pt;width:59.91pt;height:11.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Puansono skersinuo:</w:t>
                  </w:r>
                </w:p>
              </w:txbxContent>
            </v:textbox>
            <w10:wrap type="none" anchorx="page" anchory="page"/>
          </v:shape>
        </w:pict>
      </w:r>
    </w:p>
    <w:p>
      <w:pPr>
        <w:spacing w:before="0" w:after="0"/>
      </w:pPr>
      <w:r>
        <w:pict>
          <v:shape style="position:absolute;left:474.45pt;top:194.04pt;width:64.69pt;height:1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Lenkimo bandymai:</w:t>
                  </w:r>
                </w:p>
              </w:txbxContent>
            </v:textbox>
            <w10:wrap type="none" anchorx="page" anchory="page"/>
          </v:shape>
        </w:pict>
      </w:r>
    </w:p>
    <w:p>
      <w:pPr>
        <w:spacing w:before="0" w:after="0"/>
      </w:pPr>
      <w:r>
        <w:pict>
          <v:shape style="position:absolute;left:475.32pt;top:296.50pt;width:112.66pt;height:85.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Kietumo bandymas *:</w:t>
                    <w:br/>
                  </w:r>
                  <w:r>
                    <w:rPr>
                      <w:rFonts w:ascii="Sans Serif" w:hAnsi="Sans Serif" w:eastAsia="Sans Serif"/>
                      <w:sz val="8"/>
                    </w:rPr>
                    <w:t>Pagrindinis metalas:</w:t>
                    <w:br/>
                  </w:r>
                  <w:r>
                    <w:rPr>
                      <w:rFonts w:ascii="Sans Serif" w:hAnsi="Sans Serif" w:eastAsia="Sans Serif"/>
                      <w:sz val="8"/>
                    </w:rPr>
                    <w:t>Terminio poveikio sritis (TPS):</w:t>
                    <w:br/>
                  </w:r>
                  <w:r>
                    <w:rPr>
                      <w:rFonts w:ascii="Sans Serif" w:hAnsi="Sans Serif" w:eastAsia="Sans Serif"/>
                      <w:sz val="8"/>
                    </w:rPr>
                    <w:t>Siūlės metalas:</w:t>
                    <w:br/>
                  </w:r>
                  <w:r>
                    <w:rPr>
                      <w:rFonts w:ascii="Sans Serif" w:hAnsi="Sans Serif" w:eastAsia="Sans Serif"/>
                      <w:sz val="8"/>
                    </w:rPr>
                    <w:t>Kiti bandymai:</w:t>
                    <w:br/>
                  </w:r>
                  <w:r>
                    <w:rPr>
                      <w:rFonts w:ascii="Sans Serif" w:hAnsi="Sans Serif" w:eastAsia="Sans Serif"/>
                      <w:sz val="8"/>
                    </w:rPr>
                    <w:t>Bandymo rezultatai priimtini/nepriimtini</w:t>
                    <w:br/>
                  </w:r>
                  <w:r>
                    <w:rPr>
                      <w:rFonts w:ascii="Sans Serif" w:hAnsi="Sans Serif" w:eastAsia="Sans Serif"/>
                      <w:sz val="8"/>
                    </w:rPr>
                    <w:t> </w:t>
                    <w:br/>
                  </w:r>
                  <w:r>
                    <w:rPr>
                      <w:rFonts w:ascii="Sans Serif" w:hAnsi="Sans Serif" w:eastAsia="Sans Serif"/>
                      <w:sz val="8"/>
                    </w:rPr>
                    <w:t>Bandymai atlikti dalyvaujant :</w:t>
                    <w:br/>
                  </w:r>
                  <w:r>
                    <w:rPr>
                      <w:rFonts w:ascii="Sans Serif" w:hAnsi="Sans Serif" w:eastAsia="Sans Serif"/>
                      <w:sz val="8"/>
                    </w:rPr>
                    <w:t>(Vardas, pavardė, data ir parašas):</w:t>
                    <w:br/>
                  </w:r>
                  <w:r>
                    <w:rPr>
                      <w:rFonts w:ascii="Sans Serif" w:hAnsi="Sans Serif" w:eastAsia="Sans Serif"/>
                      <w:sz val="8"/>
                    </w:rPr>
                    <w:t> </w:t>
                    <w:br/>
                  </w:r>
                  <w:r>
                    <w:rPr>
                      <w:rFonts w:ascii="Sans Serif" w:hAnsi="Sans Serif" w:eastAsia="Sans Serif"/>
                      <w:sz val="8"/>
                    </w:rPr>
                    <w:t>*Jei reikia</w:t>
                  </w:r>
                </w:p>
              </w:txbxContent>
            </v:textbox>
            <w10:wrap type="none" anchorx="page" anchory="page"/>
          </v:shape>
        </w:pict>
      </w:r>
    </w:p>
    <w:p>
      <w:pPr>
        <w:spacing w:before="0" w:after="0"/>
      </w:pPr>
      <w:r>
        <w:pict>
          <v:shape style="position:absolute;left:620.41pt;top:297.64pt;width:81.21pt;height:9.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Matavimų vietos (eskizas*)</w:t>
                  </w:r>
                </w:p>
              </w:txbxContent>
            </v:textbox>
            <w10:wrap type="none" anchorx="page" anchory="page"/>
          </v:shape>
        </w:pict>
      </w:r>
    </w:p>
    <w:p>
      <w:pPr>
        <w:spacing w:before="0" w:after="0"/>
      </w:pPr>
      <w:r>
        <w:pict>
          <v:shape style="position:absolute;left:635.47pt;top:350.61pt;width:97.50pt;height:2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Ekspertas ar ekspertizės įstaiga:</w:t>
                    <w:br/>
                  </w:r>
                  <w:r>
                    <w:rPr>
                      <w:rFonts w:ascii="Sans Serif" w:hAnsi="Sans Serif" w:eastAsia="Sans Serif"/>
                      <w:sz val="8"/>
                    </w:rPr>
                    <w:t>(Vardas, pavardė, data ir parašas)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89pt;top:70.29pt;width:336.01pt;height:410.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287-1:2004 Suvirintojų kvalifikacijos tikrinimas. Lydomasis suvirinimas. 1dalis.</w:t>
                    <w:br/>
                  </w:r>
                  <w:r>
                    <w:rPr>
                      <w:rFonts w:ascii="Sans Serif" w:hAnsi="Sans Serif" w:eastAsia="Sans Serif"/>
                      <w:sz val="8"/>
                    </w:rPr>
                    <w:t>Plienai      LST EN ISO 9606-1</w:t>
                    <w:br/>
                  </w:r>
                  <w:r>
                    <w:rPr>
                      <w:rFonts w:ascii="Sans Serif" w:hAnsi="Sans Serif" w:eastAsia="Sans Serif"/>
                      <w:sz val="8"/>
                    </w:rPr>
                    <w:t> </w:t>
                    <w:br/>
                  </w:r>
                  <w:r>
                    <w:rPr>
                      <w:rFonts w:ascii="Sans Serif" w:hAnsi="Sans Serif" w:eastAsia="Sans Serif"/>
                      <w:sz val="8"/>
                    </w:rPr>
                    <w:t>Suvirintojo gebėjimas laikytis žodinių arba rašytinių instrukcijų bei jo meistriškumo tikrinimas yra svarbūs veiksniai, garantuojantys suvirinto gaminio kokybę. Suvirintojo meistriškumo tikrinimas pagal šį standartą priklauso nuo suvirinimo būdų ir sąlygų, kuriomis turi būti keliami vienodi reikalavimai bei naudojami standartiniai bandomieji pavyzdžiai.</w:t>
                    <w:br/>
                  </w:r>
                  <w:r>
                    <w:rPr>
                      <w:rFonts w:ascii="Sans Serif" w:hAnsi="Sans Serif" w:eastAsia="Sans Serif"/>
                      <w:sz val="8"/>
                    </w:rPr>
                    <w:t>Kvalifikuojant suvirintoją kreipiamas dėmesys į suvirintojo gebėjimą rankiniu būdu valdyti elektrodą/suvirinimo degiklį arba laikiklį ir tokiu būdu gauti reikiamos kokybės siūlę.</w:t>
                    <w:br/>
                  </w:r>
                  <w:r>
                    <w:rPr>
                      <w:rFonts w:ascii="Sans Serif" w:hAnsi="Sans Serif" w:eastAsia="Sans Serif"/>
                      <w:sz val="8"/>
                    </w:rPr>
                    <w:t> </w:t>
                    <w:br/>
                  </w:r>
                  <w:r>
                    <w:rPr>
                      <w:rFonts w:ascii="Sans Serif" w:hAnsi="Sans Serif" w:eastAsia="Sans Serif"/>
                      <w:sz val="8"/>
                    </w:rPr>
                    <w:t>Terminai ir apibrėžtys</w:t>
                    <w:br/>
                  </w:r>
                  <w:r>
                    <w:rPr>
                      <w:rFonts w:ascii="Sans Serif" w:hAnsi="Sans Serif" w:eastAsia="Sans Serif"/>
                      <w:sz val="8"/>
                    </w:rPr>
                    <w:t> </w:t>
                    <w:br/>
                  </w:r>
                  <w:r>
                    <w:rPr>
                      <w:rFonts w:ascii="Sans Serif" w:hAnsi="Sans Serif" w:eastAsia="Sans Serif"/>
                      <w:sz val="8"/>
                    </w:rPr>
                    <w:t>Šio Europos standarto reikmėms vartojami EN ISO 15607:2003 ir toliau pateikti terminai ir jų apibrėžtys.</w:t>
                    <w:br/>
                  </w:r>
                  <w:r>
                    <w:rPr>
                      <w:rFonts w:ascii="Sans Serif" w:hAnsi="Sans Serif" w:eastAsia="Sans Serif"/>
                      <w:sz val="8"/>
                    </w:rPr>
                    <w:t>Suvirintojas - asmuo, kuris ranka laiko ir valdo elektrodų laikiklį, suvirinimo degiklį arba pjoviklį.</w:t>
                    <w:br/>
                  </w:r>
                  <w:r>
                    <w:rPr>
                      <w:rFonts w:ascii="Sans Serif" w:hAnsi="Sans Serif" w:eastAsia="Sans Serif"/>
                      <w:sz val="8"/>
                    </w:rPr>
                    <w:t> </w:t>
                    <w:br/>
                  </w:r>
                  <w:r>
                    <w:rPr>
                      <w:rFonts w:ascii="Sans Serif" w:hAnsi="Sans Serif" w:eastAsia="Sans Serif"/>
                      <w:sz val="8"/>
                    </w:rPr>
                    <w:t>Ekspertas- asmuo, kuris buvo paskirtas patikrinti atitiktį taikomajam standartui</w:t>
                    <w:br/>
                  </w:r>
                  <w:r>
                    <w:rPr>
                      <w:rFonts w:ascii="Sans Serif" w:hAnsi="Sans Serif" w:eastAsia="Sans Serif"/>
                      <w:sz val="8"/>
                    </w:rPr>
                    <w:t>PASTABA      Kartais gali būti reikalingas kviestinis nepriklausomas ekspertas.</w:t>
                    <w:br/>
                  </w:r>
                  <w:r>
                    <w:rPr>
                      <w:rFonts w:ascii="Sans Serif" w:hAnsi="Sans Serif" w:eastAsia="Sans Serif"/>
                      <w:sz val="8"/>
                    </w:rPr>
                    <w:t> </w:t>
                    <w:br/>
                  </w:r>
                  <w:r>
                    <w:rPr>
                      <w:rFonts w:ascii="Sans Serif" w:hAnsi="Sans Serif" w:eastAsia="Sans Serif"/>
                      <w:sz val="8"/>
                    </w:rPr>
                    <w:t>Ekspertizės įstaiga - įstaiga, kuri buvo paskirta patikrinti atitiktį taikomajam standartui</w:t>
                    <w:br/>
                  </w:r>
                  <w:r>
                    <w:rPr>
                      <w:rFonts w:ascii="Sans Serif" w:hAnsi="Sans Serif" w:eastAsia="Sans Serif"/>
                      <w:sz val="8"/>
                    </w:rPr>
                    <w:t>PASTABA      Kartais gali būti reikalinga kviestinė nepriklausoma ekspertizės įstaiga.</w:t>
                    <w:br/>
                  </w:r>
                  <w:r>
                    <w:rPr>
                      <w:rFonts w:ascii="Sans Serif" w:hAnsi="Sans Serif" w:eastAsia="Sans Serif"/>
                      <w:sz val="8"/>
                    </w:rPr>
                    <w:t> </w:t>
                    <w:br/>
                  </w:r>
                  <w:r>
                    <w:rPr>
                      <w:rFonts w:ascii="Sans Serif" w:hAnsi="Sans Serif" w:eastAsia="Sans Serif"/>
                      <w:sz val="8"/>
                    </w:rPr>
                    <w:t>Padėklas - priemonė, dedama iš kitos paruoštos jungties pusės, išlydytam siūlės metalui prilaikyti.</w:t>
                    <w:br/>
                  </w:r>
                  <w:r>
                    <w:rPr>
                      <w:rFonts w:ascii="Sans Serif" w:hAnsi="Sans Serif" w:eastAsia="Sans Serif"/>
                      <w:sz val="8"/>
                    </w:rPr>
                    <w:t> </w:t>
                    <w:br/>
                  </w:r>
                  <w:r>
                    <w:rPr>
                      <w:rFonts w:ascii="Sans Serif" w:hAnsi="Sans Serif" w:eastAsia="Sans Serif"/>
                      <w:sz val="8"/>
                    </w:rPr>
                    <w:t>Šaknies ėjimas- daugiasluoksnio suvirinimo atveju pirmojo sluoksnio virinimo ėjimas (-ai) šaknyje.</w:t>
                    <w:br/>
                  </w:r>
                  <w:r>
                    <w:rPr>
                      <w:rFonts w:ascii="Sans Serif" w:hAnsi="Sans Serif" w:eastAsia="Sans Serif"/>
                      <w:sz val="8"/>
                    </w:rPr>
                    <w:t>Užpildomasis ėjimas- daugiasluoksnio suvirinimo atveju virinimo ėjimas (-ai) po šaknies ėjimo (-ų) ir prieš baigiamąjį ėjimą (-us).</w:t>
                    <w:br/>
                  </w:r>
                  <w:r>
                    <w:rPr>
                      <w:rFonts w:ascii="Sans Serif" w:hAnsi="Sans Serif" w:eastAsia="Sans Serif"/>
                      <w:sz val="8"/>
                    </w:rPr>
                    <w:t>Baigiamasis ėjimas- daugiasluoksnio suvirinimo atveju matomas virinimo ėjimas (-ai) ant baigtos virinti siūlės paviršiaus (-ų)</w:t>
                    <w:br/>
                  </w:r>
                  <w:r>
                    <w:rPr>
                      <w:rFonts w:ascii="Sans Serif" w:hAnsi="Sans Serif" w:eastAsia="Sans Serif"/>
                      <w:sz val="8"/>
                    </w:rPr>
                    <w:t> </w:t>
                    <w:br/>
                  </w:r>
                  <w:r>
                    <w:rPr>
                      <w:rFonts w:ascii="Sans Serif" w:hAnsi="Sans Serif" w:eastAsia="Sans Serif"/>
                      <w:sz val="8"/>
                    </w:rPr>
                    <w:t>Siūles metalo storis- siūlės metalo storis, atmetus bet kokią rumbelę.</w:t>
                    <w:br/>
                  </w:r>
                  <w:r>
                    <w:rPr>
                      <w:rFonts w:ascii="Sans Serif" w:hAnsi="Sans Serif" w:eastAsia="Sans Serif"/>
                      <w:sz val="8"/>
                    </w:rPr>
                    <w:t> </w:t>
                    <w:br/>
                  </w:r>
                  <w:r>
                    <w:rPr>
                      <w:rFonts w:ascii="Sans Serif" w:hAnsi="Sans Serif" w:eastAsia="Sans Serif"/>
                      <w:sz val="8"/>
                    </w:rPr>
                    <w:t>1.      Simboliai ir terminų santrumpos</w:t>
                    <w:br/>
                  </w:r>
                  <w:r>
                    <w:rPr>
                      <w:rFonts w:ascii="Sans Serif" w:hAnsi="Sans Serif" w:eastAsia="Sans Serif"/>
                      <w:sz val="8"/>
                    </w:rPr>
                    <w:t>Suvirinimo procesų nurodiniai numeriai</w:t>
                    <w:br/>
                  </w:r>
                  <w:r>
                    <w:rPr>
                      <w:rFonts w:ascii="Sans Serif" w:hAnsi="Sans Serif" w:eastAsia="Sans Serif"/>
                      <w:sz val="8"/>
                    </w:rPr>
                    <w:t>Šis standartas apima šiuos rankinio ir dalinai mechanizuoto suvirinimo procesus (suvirinimo procesų žymėjimo simboliais skaitmeniniai žymenys pateikti EN ISO 4063).</w:t>
                    <w:br/>
                  </w:r>
                  <w:r>
                    <w:rPr>
                      <w:rFonts w:ascii="Sans Serif" w:hAnsi="Sans Serif" w:eastAsia="Sans Serif"/>
                      <w:sz val="8"/>
                    </w:rPr>
                    <w:t>111      rankinis lankinis suvirinimas lydžiuoju elektrodu;</w:t>
                    <w:br/>
                  </w:r>
                  <w:r>
                    <w:rPr>
                      <w:rFonts w:ascii="Sans Serif" w:hAnsi="Sans Serif" w:eastAsia="Sans Serif"/>
                      <w:sz val="8"/>
                    </w:rPr>
                    <w:t>114      lankinis suvirinimas milteline savisauge viela;</w:t>
                    <w:br/>
                  </w:r>
                  <w:r>
                    <w:rPr>
                      <w:rFonts w:ascii="Sans Serif" w:hAnsi="Sans Serif" w:eastAsia="Sans Serif"/>
                      <w:sz val="8"/>
                    </w:rPr>
                    <w:t>121      lankinis suvirinimas po fllusu elektrodine viela;</w:t>
                    <w:br/>
                  </w:r>
                  <w:r>
                    <w:rPr>
                      <w:rFonts w:ascii="Sans Serif" w:hAnsi="Sans Serif" w:eastAsia="Sans Serif"/>
                      <w:sz val="8"/>
                    </w:rPr>
                    <w:t>125      lankinis suvirinimas po fllusu milteline elektrodine viela;</w:t>
                    <w:br/>
                  </w:r>
                  <w:r>
                    <w:rPr>
                      <w:rFonts w:ascii="Sans Serif" w:hAnsi="Sans Serif" w:eastAsia="Sans Serif"/>
                      <w:sz val="8"/>
                    </w:rPr>
                    <w:t>131      lankinis suvirinimas lydžiuoju elektrodu inertinėse dujose (MIG suvirinimas);</w:t>
                    <w:br/>
                  </w:r>
                  <w:r>
                    <w:rPr>
                      <w:rFonts w:ascii="Sans Serif" w:hAnsi="Sans Serif" w:eastAsia="Sans Serif"/>
                      <w:sz val="8"/>
                    </w:rPr>
                    <w:t>135      lankinis suvirinimas lydžiuoju elektrodu aktyviosiose dujose (MAG suvirinimas);</w:t>
                    <w:br/>
                  </w:r>
                  <w:r>
                    <w:rPr>
                      <w:rFonts w:ascii="Sans Serif" w:hAnsi="Sans Serif" w:eastAsia="Sans Serif"/>
                      <w:sz val="8"/>
                    </w:rPr>
                    <w:t>136      lankinis suvirinimas milteline viela aktyviosiose dujose;</w:t>
                    <w:br/>
                  </w:r>
                  <w:r>
                    <w:rPr>
                      <w:rFonts w:ascii="Sans Serif" w:hAnsi="Sans Serif" w:eastAsia="Sans Serif"/>
                      <w:sz val="8"/>
                    </w:rPr>
                    <w:t>141      lankinis suvirinimas volframo elektrodu inertinėse dujose (TIG suvirinimas);</w:t>
                    <w:br/>
                  </w:r>
                  <w:r>
                    <w:rPr>
                      <w:rFonts w:ascii="Sans Serif" w:hAnsi="Sans Serif" w:eastAsia="Sans Serif"/>
                      <w:sz val="8"/>
                    </w:rPr>
                    <w:t>15       plazminis suvirinimas;</w:t>
                    <w:br/>
                  </w:r>
                  <w:r>
                    <w:rPr>
                      <w:rFonts w:ascii="Sans Serif" w:hAnsi="Sans Serif" w:eastAsia="Sans Serif"/>
                      <w:sz val="8"/>
                    </w:rPr>
                    <w:t>311      acetileninis deguoninis suvirinimas;</w:t>
                    <w:br/>
                  </w:r>
                  <w:r>
                    <w:rPr>
                      <w:rFonts w:ascii="Sans Serif" w:hAnsi="Sans Serif" w:eastAsia="Sans Serif"/>
                      <w:sz val="8"/>
                    </w:rPr>
                    <w:t>142      Autogeninis TIG suvirinimas</w:t>
                  </w:r>
                </w:p>
              </w:txbxContent>
            </v:textbox>
            <w10:wrap type="none" anchorx="page" anchory="page"/>
          </v:shape>
        </w:pict>
      </w:r>
    </w:p>
    <w:p>
      <w:pPr>
        <w:spacing w:before="0" w:after="0"/>
      </w:pPr>
      <w:r>
        <w:pict>
          <v:shape style="position:absolute;left:497.60pt;top:70.77pt;width:246.18pt;height:462.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Bandomojo pavyzdžio santrumpos</w:t>
                    <w:br/>
                  </w:r>
                  <w:r>
                    <w:rPr>
                      <w:rFonts w:ascii="Sans Serif" w:hAnsi="Sans Serif" w:eastAsia="Sans Serif"/>
                      <w:sz val="8"/>
                    </w:rPr>
                    <w:t>a projektinis siūlės storis;</w:t>
                    <w:br/>
                  </w:r>
                  <w:r>
                    <w:rPr>
                      <w:rFonts w:ascii="Sans Serif" w:hAnsi="Sans Serif" w:eastAsia="Sans Serif"/>
                      <w:sz val="8"/>
                    </w:rPr>
                    <w:t>BW sandūrinė siūlė;</w:t>
                    <w:br/>
                  </w:r>
                  <w:r>
                    <w:rPr>
                      <w:rFonts w:ascii="Sans Serif" w:hAnsi="Sans Serif" w:eastAsia="Sans Serif"/>
                      <w:sz val="8"/>
                    </w:rPr>
                    <w:t>D išorinis vamzdžio skersmuo;</w:t>
                    <w:br/>
                  </w:r>
                  <w:r>
                    <w:rPr>
                      <w:rFonts w:ascii="Sans Serif" w:hAnsi="Sans Serif" w:eastAsia="Sans Serif"/>
                      <w:sz val="8"/>
                    </w:rPr>
                    <w:t>FW kampinė siūlė;</w:t>
                    <w:br/>
                  </w:r>
                  <w:r>
                    <w:rPr>
                      <w:rFonts w:ascii="Sans Serif" w:hAnsi="Sans Serif" w:eastAsia="Sans Serif"/>
                      <w:sz val="8"/>
                    </w:rPr>
                    <w:t>l₁ bandomojo pavyzdžio ilgis;</w:t>
                    <w:br/>
                  </w:r>
                  <w:r>
                    <w:rPr>
                      <w:rFonts w:ascii="Sans Serif" w:hAnsi="Sans Serif" w:eastAsia="Sans Serif"/>
                      <w:sz val="8"/>
                    </w:rPr>
                    <w:t>l₂ pusė bandomojo pavyzdžio pločio;</w:t>
                    <w:br/>
                  </w:r>
                  <w:r>
                    <w:rPr>
                      <w:rFonts w:ascii="Sans Serif" w:hAnsi="Sans Serif" w:eastAsia="Sans Serif"/>
                      <w:sz val="8"/>
                    </w:rPr>
                    <w:t>lբ bandomasis ilgis;</w:t>
                    <w:br/>
                  </w:r>
                  <w:r>
                    <w:rPr>
                      <w:rFonts w:ascii="Sans Serif" w:hAnsi="Sans Serif" w:eastAsia="Sans Serif"/>
                      <w:sz val="8"/>
                    </w:rPr>
                    <w:t>P plokštė;</w:t>
                    <w:br/>
                  </w:r>
                  <w:r>
                    <w:rPr>
                      <w:rFonts w:ascii="Sans Serif" w:hAnsi="Sans Serif" w:eastAsia="Sans Serif"/>
                      <w:sz val="8"/>
                    </w:rPr>
                    <w:t>Rᵥₗ takumo riba;</w:t>
                    <w:br/>
                  </w:r>
                  <w:r>
                    <w:rPr>
                      <w:rFonts w:ascii="Sans Serif" w:hAnsi="Sans Serif" w:eastAsia="Sans Serif"/>
                      <w:sz val="8"/>
                    </w:rPr>
                    <w:t>s₁ 1 suvirinimo proceso siūlės metalo storis;</w:t>
                    <w:br/>
                  </w:r>
                  <w:r>
                    <w:rPr>
                      <w:rFonts w:ascii="Sans Serif" w:hAnsi="Sans Serif" w:eastAsia="Sans Serif"/>
                      <w:sz val="8"/>
                    </w:rPr>
                    <w:t>s₂ 2 suvirinimo proceso siūlės metalo storis;</w:t>
                    <w:br/>
                  </w:r>
                  <w:r>
                    <w:rPr>
                      <w:rFonts w:ascii="Sans Serif" w:hAnsi="Sans Serif" w:eastAsia="Sans Serif"/>
                      <w:sz val="8"/>
                    </w:rPr>
                    <w:t>t bandomojo pavyzdžio medžiagos storis (plokštė arba sienelės storis);</w:t>
                    <w:br/>
                  </w:r>
                  <w:r>
                    <w:rPr>
                      <w:rFonts w:ascii="Sans Serif" w:hAnsi="Sans Serif" w:eastAsia="Sans Serif"/>
                      <w:sz val="8"/>
                    </w:rPr>
                    <w:t>t₁ 1 suvirinimo proceso bandomojo pavyzdžio medžiagos storis;</w:t>
                    <w:br/>
                  </w:r>
                  <w:r>
                    <w:rPr>
                      <w:rFonts w:ascii="Sans Serif" w:hAnsi="Sans Serif" w:eastAsia="Sans Serif"/>
                      <w:sz val="8"/>
                    </w:rPr>
                    <w:t>t₂ 2 suvirinimo proceso bandomojo pavyzdžio medžiagos storis;</w:t>
                    <w:br/>
                  </w:r>
                  <w:r>
                    <w:rPr>
                      <w:rFonts w:ascii="Sans Serif" w:hAnsi="Sans Serif" w:eastAsia="Sans Serif"/>
                      <w:sz val="8"/>
                    </w:rPr>
                    <w:t>T vamzdis;</w:t>
                    <w:br/>
                  </w:r>
                  <w:r>
                    <w:rPr>
                      <w:rFonts w:ascii="Sans Serif" w:hAnsi="Sans Serif" w:eastAsia="Sans Serif"/>
                      <w:sz val="8"/>
                    </w:rPr>
                    <w:t>z kampinės siūlės statinio ilgis;</w:t>
                    <w:br/>
                  </w:r>
                  <w:r>
                    <w:rPr>
                      <w:rFonts w:ascii="Sans Serif" w:hAnsi="Sans Serif" w:eastAsia="Sans Serif"/>
                      <w:sz val="8"/>
                    </w:rPr>
                    <w:t> </w:t>
                    <w:br/>
                  </w:r>
                  <w:r>
                    <w:rPr>
                      <w:rFonts w:ascii="Sans Serif" w:hAnsi="Sans Serif" w:eastAsia="Sans Serif"/>
                      <w:sz val="8"/>
                    </w:rPr>
                    <w:t>Suvirinimo medžiagų santrumpos</w:t>
                    <w:br/>
                  </w:r>
                  <w:r>
                    <w:rPr>
                      <w:rFonts w:ascii="Sans Serif" w:hAnsi="Sans Serif" w:eastAsia="Sans Serif"/>
                      <w:sz val="8"/>
                    </w:rPr>
                    <w:t>nm be pridėtinio metalo;</w:t>
                    <w:br/>
                  </w:r>
                  <w:r>
                    <w:rPr>
                      <w:rFonts w:ascii="Sans Serif" w:hAnsi="Sans Serif" w:eastAsia="Sans Serif"/>
                      <w:sz val="8"/>
                    </w:rPr>
                    <w:t>A rūgštinis glaistas;</w:t>
                    <w:br/>
                  </w:r>
                  <w:r>
                    <w:rPr>
                      <w:rFonts w:ascii="Sans Serif" w:hAnsi="Sans Serif" w:eastAsia="Sans Serif"/>
                      <w:sz val="8"/>
                    </w:rPr>
                    <w:t>B bazinis glaistas;</w:t>
                    <w:br/>
                  </w:r>
                  <w:r>
                    <w:rPr>
                      <w:rFonts w:ascii="Sans Serif" w:hAnsi="Sans Serif" w:eastAsia="Sans Serif"/>
                      <w:sz val="8"/>
                    </w:rPr>
                    <w:t>C celiuliozinis glaistas;</w:t>
                    <w:br/>
                  </w:r>
                  <w:r>
                    <w:rPr>
                      <w:rFonts w:ascii="Sans Serif" w:hAnsi="Sans Serif" w:eastAsia="Sans Serif"/>
                      <w:sz val="8"/>
                    </w:rPr>
                    <w:t>M miltelinė viela su metalo miltelių užpildu;</w:t>
                    <w:br/>
                  </w:r>
                  <w:r>
                    <w:rPr>
                      <w:rFonts w:ascii="Sans Serif" w:hAnsi="Sans Serif" w:eastAsia="Sans Serif"/>
                      <w:sz val="8"/>
                    </w:rPr>
                    <w:t>P miltelinė viela su rutilo užpildu, greitai stingstantis;</w:t>
                    <w:br/>
                  </w:r>
                  <w:r>
                    <w:rPr>
                      <w:rFonts w:ascii="Sans Serif" w:hAnsi="Sans Serif" w:eastAsia="Sans Serif"/>
                      <w:sz val="8"/>
                    </w:rPr>
                    <w:t>R rutilo glaistas arba miltelinė viela su rutilo užpildu, lėtai stingstantis šlakas;</w:t>
                    <w:br/>
                  </w:r>
                  <w:r>
                    <w:rPr>
                      <w:rFonts w:ascii="Sans Serif" w:hAnsi="Sans Serif" w:eastAsia="Sans Serif"/>
                      <w:sz val="8"/>
                    </w:rPr>
                    <w:t>RA rutilo-rūgštinis glaistas;</w:t>
                    <w:br/>
                  </w:r>
                  <w:r>
                    <w:rPr>
                      <w:rFonts w:ascii="Sans Serif" w:hAnsi="Sans Serif" w:eastAsia="Sans Serif"/>
                      <w:sz val="8"/>
                    </w:rPr>
                    <w:t>RB rutilo-bazinis glaistas;</w:t>
                    <w:br/>
                  </w:r>
                  <w:r>
                    <w:rPr>
                      <w:rFonts w:ascii="Sans Serif" w:hAnsi="Sans Serif" w:eastAsia="Sans Serif"/>
                      <w:sz val="8"/>
                    </w:rPr>
                    <w:t>RC rutilo-celiuliozinis glaistas;</w:t>
                    <w:br/>
                  </w:r>
                  <w:r>
                    <w:rPr>
                      <w:rFonts w:ascii="Sans Serif" w:hAnsi="Sans Serif" w:eastAsia="Sans Serif"/>
                      <w:sz val="8"/>
                    </w:rPr>
                    <w:t>RR storas rutilo glaistas;</w:t>
                    <w:br/>
                  </w:r>
                  <w:r>
                    <w:rPr>
                      <w:rFonts w:ascii="Sans Serif" w:hAnsi="Sans Serif" w:eastAsia="Sans Serif"/>
                      <w:sz val="8"/>
                    </w:rPr>
                    <w:t>S vientisa viela/strypas;</w:t>
                    <w:br/>
                  </w:r>
                  <w:r>
                    <w:rPr>
                      <w:rFonts w:ascii="Sans Serif" w:hAnsi="Sans Serif" w:eastAsia="Sans Serif"/>
                      <w:sz val="8"/>
                    </w:rPr>
                    <w:t>V miltelinė viela su rutilo arba baziniu/florido užpildu;</w:t>
                    <w:br/>
                  </w:r>
                  <w:r>
                    <w:rPr>
                      <w:rFonts w:ascii="Sans Serif" w:hAnsi="Sans Serif" w:eastAsia="Sans Serif"/>
                      <w:sz val="8"/>
                    </w:rPr>
                    <w:t>W miltelinė viela su baziniu/florido užpildu, lėtai stingstantis šlakas;</w:t>
                    <w:br/>
                  </w:r>
                  <w:r>
                    <w:rPr>
                      <w:rFonts w:ascii="Sans Serif" w:hAnsi="Sans Serif" w:eastAsia="Sans Serif"/>
                      <w:sz val="8"/>
                    </w:rPr>
                    <w:t>Y miltelinė viela su baziniu/florido užpildu, greitai stingstantis šlakas;</w:t>
                    <w:br/>
                  </w:r>
                  <w:r>
                    <w:rPr>
                      <w:rFonts w:ascii="Sans Serif" w:hAnsi="Sans Serif" w:eastAsia="Sans Serif"/>
                      <w:sz val="8"/>
                    </w:rPr>
                    <w:t>Z miltelinė viela su kito tipo užpildu;</w:t>
                    <w:br/>
                  </w:r>
                  <w:r>
                    <w:rPr>
                      <w:rFonts w:ascii="Sans Serif" w:hAnsi="Sans Serif" w:eastAsia="Sans Serif"/>
                      <w:sz val="8"/>
                    </w:rPr>
                    <w:t> </w:t>
                    <w:br/>
                  </w:r>
                  <w:r>
                    <w:rPr>
                      <w:rFonts w:ascii="Sans Serif" w:hAnsi="Sans Serif" w:eastAsia="Sans Serif"/>
                      <w:sz val="8"/>
                    </w:rPr>
                    <w:t>Kitos virintinės siūlės santrumpos</w:t>
                    <w:br/>
                  </w:r>
                  <w:r>
                    <w:rPr>
                      <w:rFonts w:ascii="Sans Serif" w:hAnsi="Sans Serif" w:eastAsia="Sans Serif"/>
                      <w:sz val="8"/>
                    </w:rPr>
                    <w:t>bs virinta iš abiejų pusių;</w:t>
                    <w:br/>
                  </w:r>
                  <w:r>
                    <w:rPr>
                      <w:rFonts w:ascii="Sans Serif" w:hAnsi="Sans Serif" w:eastAsia="Sans Serif"/>
                      <w:sz val="8"/>
                    </w:rPr>
                    <w:t>lw kairinis suvirinimas;</w:t>
                    <w:br/>
                  </w:r>
                  <w:r>
                    <w:rPr>
                      <w:rFonts w:ascii="Sans Serif" w:hAnsi="Sans Serif" w:eastAsia="Sans Serif"/>
                      <w:sz val="8"/>
                    </w:rPr>
                    <w:t>mb virinimas su padėklu;</w:t>
                    <w:br/>
                  </w:r>
                  <w:r>
                    <w:rPr>
                      <w:rFonts w:ascii="Sans Serif" w:hAnsi="Sans Serif" w:eastAsia="Sans Serif"/>
                      <w:sz val="8"/>
                    </w:rPr>
                    <w:t>ml daugiasluoksnė;</w:t>
                    <w:br/>
                  </w:r>
                  <w:r>
                    <w:rPr>
                      <w:rFonts w:ascii="Sans Serif" w:hAnsi="Sans Serif" w:eastAsia="Sans Serif"/>
                      <w:sz val="8"/>
                    </w:rPr>
                    <w:t>nb virinimas be padėklo;</w:t>
                    <w:br/>
                  </w:r>
                  <w:r>
                    <w:rPr>
                      <w:rFonts w:ascii="Sans Serif" w:hAnsi="Sans Serif" w:eastAsia="Sans Serif"/>
                      <w:sz val="8"/>
                    </w:rPr>
                    <w:t>rw dešininis suvirinimas;</w:t>
                    <w:br/>
                  </w:r>
                  <w:r>
                    <w:rPr>
                      <w:rFonts w:ascii="Sans Serif" w:hAnsi="Sans Serif" w:eastAsia="Sans Serif"/>
                      <w:sz val="8"/>
                    </w:rPr>
                    <w:t>sl vienasluoksnė;</w:t>
                    <w:br/>
                  </w:r>
                  <w:r>
                    <w:rPr>
                      <w:rFonts w:ascii="Sans Serif" w:hAnsi="Sans Serif" w:eastAsia="Sans Serif"/>
                      <w:sz val="8"/>
                    </w:rPr>
                    <w:t>ss vienpusis suvirinimas;</w:t>
                    <w:br/>
                  </w:r>
                  <w:r>
                    <w:rPr>
                      <w:rFonts w:ascii="Sans Serif" w:hAnsi="Sans Serif" w:eastAsia="Sans Serif"/>
                      <w:sz val="8"/>
                    </w:rPr>
                    <w:t> </w:t>
                    <w:br/>
                  </w:r>
                  <w:r>
                    <w:rPr>
                      <w:rFonts w:ascii="Sans Serif" w:hAnsi="Sans Serif" w:eastAsia="Sans Serif"/>
                      <w:sz val="8"/>
                    </w:rPr>
                    <w:t>Lenkimo bandymų santrumpos</w:t>
                    <w:br/>
                  </w:r>
                  <w:r>
                    <w:rPr>
                      <w:rFonts w:ascii="Sans Serif" w:hAnsi="Sans Serif" w:eastAsia="Sans Serif"/>
                      <w:sz val="8"/>
                    </w:rPr>
                    <w:t>A mažiausias tempimo santykinis pailgėjimas pagal medžiagos specifikaciją;</w:t>
                    <w:br/>
                  </w:r>
                  <w:r>
                    <w:rPr>
                      <w:rFonts w:ascii="Sans Serif" w:hAnsi="Sans Serif" w:eastAsia="Sans Serif"/>
                      <w:sz val="8"/>
                    </w:rPr>
                    <w:t>d puansono arba ritinėlio skersmuo;</w:t>
                    <w:br/>
                  </w:r>
                  <w:r>
                    <w:rPr>
                      <w:rFonts w:ascii="Sans Serif" w:hAnsi="Sans Serif" w:eastAsia="Sans Serif"/>
                      <w:sz val="8"/>
                    </w:rPr>
                    <w:t>tₛ lenkimo bandinio storis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48pt;top:71.10pt;width:339.98pt;height:189.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Pagrindiniai kintamieji ir kvalifikacijos ribos</w:t>
                    <w:br/>
                  </w:r>
                  <w:r>
                    <w:rPr>
                      <w:rFonts w:ascii="Sans Serif" w:hAnsi="Sans Serif" w:eastAsia="Sans Serif"/>
                      <w:sz val="8"/>
                    </w:rPr>
                    <w:t>Suvirintojų kvalifikacija tikrinama pagal pagrindinius kintamuosius. Visi bandomieji pavyzdžiai turi būti suvirinti naudojant tik pagrindinius kintamuosius, išskyrus 5.7 ir 5.8. Pagrindiniai kintamieji yra šie:</w:t>
                    <w:br/>
                  </w:r>
                  <w:r>
                    <w:rPr>
                      <w:rFonts w:ascii="Sans Serif" w:hAnsi="Sans Serif" w:eastAsia="Sans Serif"/>
                      <w:sz val="8"/>
                    </w:rPr>
                    <w:t>— suvirinimo procesas;</w:t>
                    <w:br/>
                  </w:r>
                  <w:r>
                    <w:rPr>
                      <w:rFonts w:ascii="Sans Serif" w:hAnsi="Sans Serif" w:eastAsia="Sans Serif"/>
                      <w:sz val="8"/>
                    </w:rPr>
                    <w:t>— gaminio tipas (plokštė ir vamzdis);</w:t>
                    <w:br/>
                  </w:r>
                  <w:r>
                    <w:rPr>
                      <w:rFonts w:ascii="Sans Serif" w:hAnsi="Sans Serif" w:eastAsia="Sans Serif"/>
                      <w:sz val="8"/>
                    </w:rPr>
                    <w:t>— siūlės tipas (sandūrinė ir kampinė);</w:t>
                    <w:br/>
                  </w:r>
                  <w:r>
                    <w:rPr>
                      <w:rFonts w:ascii="Sans Serif" w:hAnsi="Sans Serif" w:eastAsia="Sans Serif"/>
                      <w:sz val="8"/>
                    </w:rPr>
                    <w:t>— medžiagos grupė;</w:t>
                    <w:br/>
                  </w:r>
                  <w:r>
                    <w:rPr>
                      <w:rFonts w:ascii="Sans Serif" w:hAnsi="Sans Serif" w:eastAsia="Sans Serif"/>
                      <w:sz val="8"/>
                    </w:rPr>
                    <w:t>— suvirinimo medžiaga;</w:t>
                    <w:br/>
                  </w:r>
                  <w:r>
                    <w:rPr>
                      <w:rFonts w:ascii="Sans Serif" w:hAnsi="Sans Serif" w:eastAsia="Sans Serif"/>
                      <w:sz val="8"/>
                    </w:rPr>
                    <w:t>— matmenys (medžiagos storis ir išorinis vamzdžio skersmuo);</w:t>
                    <w:br/>
                  </w:r>
                  <w:r>
                    <w:rPr>
                      <w:rFonts w:ascii="Sans Serif" w:hAnsi="Sans Serif" w:eastAsia="Sans Serif"/>
                      <w:sz val="8"/>
                    </w:rPr>
                    <w:t>— suvirinimo padėtis</w:t>
                    <w:br/>
                  </w:r>
                  <w:r>
                    <w:rPr>
                      <w:rFonts w:ascii="Sans Serif" w:hAnsi="Sans Serif" w:eastAsia="Sans Serif"/>
                      <w:sz val="8"/>
                    </w:rPr>
                    <w:t>— siūlės virinimo detalės (padėklas, vienpusis virinimas, abipusis virinimas, vienasluoksnė siūlė, daugiasluoksnė siūlė, kairinis suvirinimas, dešininis suvirinimas).</w:t>
                    <w:br/>
                  </w:r>
                  <w:r>
                    <w:rPr>
                      <w:rFonts w:ascii="Sans Serif" w:hAnsi="Sans Serif" w:eastAsia="Sans Serif"/>
                      <w:sz val="8"/>
                    </w:rPr>
                    <w:t>Suvirinimo procesai</w:t>
                    <w:br/>
                  </w:r>
                  <w:r>
                    <w:rPr>
                      <w:rFonts w:ascii="Sans Serif" w:hAnsi="Sans Serif" w:eastAsia="Sans Serif"/>
                      <w:sz val="8"/>
                    </w:rPr>
                    <w:t>Suvirinimo procesai apibrėžti ISO 857-1.</w:t>
                    <w:br/>
                  </w:r>
                  <w:r>
                    <w:rPr>
                      <w:rFonts w:ascii="Sans Serif" w:hAnsi="Sans Serif" w:eastAsia="Sans Serif"/>
                      <w:sz val="8"/>
                    </w:rPr>
                    <w:t>Kiekvienu kvalifikacijos patikrinimu paprastai patikrinamas tik vienas suvirinimo procesas. Pakeitus suvirinimo procesą reikia naujo kvalifikacijos patikrinimo. Vientisos vielos S (suvirinimo procesas 135) pakeitimas milteline su metalo miltelių užpildu M (suvirinimo procesas 136) arba atvirkščiai yra išimtis, kuomet nereikalaujama naujo kvalifikacijos patikrinimo (žr. 3 lentelę). Tačiau leidžiama, kad suvirintojas pagal vieną suvirintą bandomąjį pavyzdį (jungtis suvirinta keliais procesais) arba pagal du arba daugiau atskirai suvirintus bandomuosius pavyzdžius būtų kvalifikuojamas dviem arba daugiau suvirinimo procesams. Visiškai įvirintų sandūrinių siūlių atveju kiekvienam suvirinimo procesui ir jungtims, suvirintoms keliais procesais, kvalifikacijos ribos pateiktos 1 lentelėje (taip pat žiūrėti 4 lentelę).</w:t>
                  </w:r>
                </w:p>
              </w:txbxContent>
            </v:textbox>
            <w10:wrap type="none" anchorx="page" anchory="page"/>
          </v:shape>
        </w:pict>
      </w:r>
    </w:p>
    <w:p>
      <w:pPr>
        <w:spacing w:before="0" w:after="0"/>
      </w:pPr>
      <w:r>
        <w:pict>
          <v:shape style="position:absolute;left:127.71pt;top:266.54pt;width:211.14pt;height:12.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Vienu ir keliais procesais suvirintų sandūrinių jungčių storių ribos</w:t>
                  </w:r>
                </w:p>
              </w:txbxContent>
            </v:textbox>
            <w10:wrap type="none" anchorx="page" anchory="page"/>
          </v:shape>
        </w:pict>
      </w:r>
    </w:p>
    <w:p>
      <w:pPr>
        <w:spacing w:before="0" w:after="0"/>
      </w:pPr>
      <w:r>
        <w:pict>
          <v:shape style="position:absolute;left:473.62pt;top:273.10pt;width:336.59pt;height:232.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**Gaminio tipas**</w:t>
                    <w:br/>
                  </w:r>
                  <w:r>
                    <w:rPr>
                      <w:rFonts w:ascii="Sans Serif" w:hAnsi="Sans Serif" w:eastAsia="Sans Serif"/>
                      <w:sz val="8"/>
                    </w:rPr>
                    <w:t>Kvalifikacijos tikrinimas turi būti atliekamas naudojant plokštę arba vamzdį. Taikomi šie kriterijai:</w:t>
                    <w:br/>
                  </w:r>
                  <w:r>
                    <w:rPr>
                      <w:rFonts w:ascii="Sans Serif" w:hAnsi="Sans Serif" w:eastAsia="Sans Serif"/>
                      <w:sz val="8"/>
                    </w:rPr>
                    <w:t>a) vamzdžių, kurių išorinis skersmuo $D &gt; 25\text{ mm}$, siūlės apima ir plokščių siūles;</w:t>
                    <w:br/>
                  </w:r>
                  <w:r>
                    <w:rPr>
                      <w:rFonts w:ascii="Sans Serif" w:hAnsi="Sans Serif" w:eastAsia="Sans Serif"/>
                      <w:sz val="8"/>
                    </w:rPr>
                    <w:t>b) plokščių siūlės apima vamzdžių siūles:</w:t>
                    <w:br/>
                  </w:r>
                  <w:r>
                    <w:rPr>
                      <w:rFonts w:ascii="Sans Serif" w:hAnsi="Sans Serif" w:eastAsia="Sans Serif"/>
                      <w:sz val="8"/>
                    </w:rPr>
                    <w:t>• kai išorinis skersmuo $D &gt; 150\text{ mm}$ ir kai suvirinimo padėtis PA, PB ir PC;</w:t>
                    <w:br/>
                  </w:r>
                  <w:r>
                    <w:rPr>
                      <w:rFonts w:ascii="Sans Serif" w:hAnsi="Sans Serif" w:eastAsia="Sans Serif"/>
                      <w:sz val="8"/>
                    </w:rPr>
                    <w:t>• kai išorinis skersmuo $D &gt; 500\text{ mm}$ visoms suvirinimo padėtims.</w:t>
                    <w:br/>
                  </w:r>
                  <w:r>
                    <w:rPr>
                      <w:rFonts w:ascii="Sans Serif" w:hAnsi="Sans Serif" w:eastAsia="Sans Serif"/>
                      <w:sz val="8"/>
                    </w:rPr>
                    <w:t> </w:t>
                    <w:br/>
                  </w:r>
                  <w:r>
                    <w:rPr>
                      <w:rFonts w:ascii="Sans Serif" w:hAnsi="Sans Serif" w:eastAsia="Sans Serif"/>
                      <w:sz val="8"/>
                    </w:rPr>
                    <w:t>**Siūlės tipas**</w:t>
                    <w:br/>
                  </w:r>
                  <w:r>
                    <w:rPr>
                      <w:rFonts w:ascii="Sans Serif" w:hAnsi="Sans Serif" w:eastAsia="Sans Serif"/>
                      <w:sz val="8"/>
                    </w:rPr>
                    <w:t>Turi būti atliekamas sandūrinių arba kampinių siūlių suvirinimo kvalifikacijos patikrinimas. Taikomi šie kriterijai:</w:t>
                    <w:br/>
                  </w:r>
                  <w:r>
                    <w:rPr>
                      <w:rFonts w:ascii="Sans Serif" w:hAnsi="Sans Serif" w:eastAsia="Sans Serif"/>
                      <w:sz val="8"/>
                    </w:rPr>
                    <w:t>a) sandūrinės siūlės apima sandūrines siūles bet kokio tipo jungtyse, išskyrus atšakų jungtis .</w:t>
                    <w:br/>
                  </w:r>
                  <w:r>
                    <w:rPr>
                      <w:rFonts w:ascii="Sans Serif" w:hAnsi="Sans Serif" w:eastAsia="Sans Serif"/>
                      <w:sz val="8"/>
                    </w:rPr>
                    <w:t>b) tais atvejais, kai dažniausiai reikia virinti kampines siūles, suvirintojo kvalifikacija taip pat turi būti patikrinta atitinkamoms kampinėms siūlėms virinti, o kai dauguma darbų yra sandūrinių siūlių virinimas, kvalifikacijos patikrinimas virinti sandūrines siūles apima ir kampines siūles;</w:t>
                    <w:br/>
                  </w:r>
                  <w:r>
                    <w:rPr>
                      <w:rFonts w:ascii="Sans Serif" w:hAnsi="Sans Serif" w:eastAsia="Sans Serif"/>
                      <w:sz val="8"/>
                    </w:rPr>
                    <w:t>c) vamzdžių sandūrinių siūlių be padėklo suvirinimo kvalifikacijos patikrinimas patvirtina atšakų, kurių prijungimo kampas $&gt; 60^\circ$, privirinimą laikantis tų pačių kvalifikacijos ribų kaip lentelėse nuo 1 iki 8. Atšakos siūlės privirinimo kvalifikacijos ribos nustatomos pagal atšakos vamzdžio išorinią skersmenį;</w:t>
                    <w:br/>
                  </w:r>
                  <w:r>
                    <w:rPr>
                      <w:rFonts w:ascii="Sans Serif" w:hAnsi="Sans Serif" w:eastAsia="Sans Serif"/>
                      <w:sz val="8"/>
                    </w:rPr>
                    <w:t>d) atvejais, kai sandūrines arba kampines siūles negalima kvalifikuoti pagal siūlės tipą, suvirintojui kvalifikuoti turėtų būti naudojamas specialus bandomasis pavyzdys, pvz., atšakos jungtis.</w:t>
                    <w:br/>
                  </w:r>
                  <w:r>
                    <w:rPr>
                      <w:rFonts w:ascii="Sans Serif" w:hAnsi="Sans Serif" w:eastAsia="Sans Serif"/>
                      <w:sz val="8"/>
                    </w:rPr>
                    <w:t> </w:t>
                    <w:br/>
                  </w:r>
                  <w:r>
                    <w:rPr>
                      <w:rFonts w:ascii="Sans Serif" w:hAnsi="Sans Serif" w:eastAsia="Sans Serif"/>
                      <w:sz val="8"/>
                    </w:rPr>
                    <w:t>**Pagrindinio metalo plieno grupės**</w:t>
                    <w:br/>
                  </w:r>
                  <w:r>
                    <w:rPr>
                      <w:rFonts w:ascii="Sans Serif" w:hAnsi="Sans Serif" w:eastAsia="Sans Serif"/>
                      <w:sz val="8"/>
                    </w:rPr>
                    <w:t>Kad būtų sumažintas kvalifikacinių bandymų skaičius, medžiagos su panašiomis suvirinimo charakteristikomis yra grupuojamos pagal CEN ISO/TR 15608.</w:t>
                    <w:br/>
                  </w:r>
                  <w:r>
                    <w:rPr>
                      <w:rFonts w:ascii="Sans Serif" w:hAnsi="Sans Serif" w:eastAsia="Sans Serif"/>
                      <w:sz val="8"/>
                    </w:rPr>
                    <w:t>Kvalifikacinis bet kurios grupės metalo suvirinimas suteikia teisę suvirintojui virinti bet kurį kitą šios grupės metalą, taip pat ir kitos grupės metalą pagal 2 lentelę.</w:t>
                    <w:br/>
                  </w:r>
                  <w:r>
                    <w:rPr>
                      <w:rFonts w:ascii="Sans Serif" w:hAnsi="Sans Serif" w:eastAsia="Sans Serif"/>
                      <w:sz val="8"/>
                    </w:rPr>
                    <w:t>Kvalifikuojant junglis iš skirtingų metalų, kai naudojamas 8 arba 10 medžiagų grupės pridėtinis metalas (žr. 2 lentelę), turi būti apimami visi 8 arba 10 medžiagų grupės deriniai su kitų grupių medžiagomis.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08pt;top:78.84pt;width:140.19pt;height:11.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Kvalifikacijos ribos pagrindiniam metalui</w:t>
                  </w:r>
                </w:p>
              </w:txbxContent>
            </v:textbox>
            <w10:wrap type="none" anchorx="page" anchory="page"/>
          </v:shape>
        </w:pict>
      </w:r>
    </w:p>
    <w:p>
      <w:pPr>
        <w:spacing w:before="0" w:after="0"/>
      </w:pPr>
      <w:r>
        <w:pict>
          <v:shape style="position:absolute;left:63.40pt;top:305.99pt;width:320.40pt;height:41.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medžiagos</w:t>
                    <w:br/>
                  </w:r>
                  <w:r>
                    <w:rPr>
                      <w:rFonts w:ascii="Sans Serif" w:hAnsi="Sans Serif" w:eastAsia="Sans Serif"/>
                      <w:sz val="8"/>
                    </w:rPr>
                    <w:t> </w:t>
                    <w:br/>
                  </w:r>
                  <w:r>
                    <w:rPr>
                      <w:rFonts w:ascii="Sans Serif" w:hAnsi="Sans Serif" w:eastAsia="Sans Serif"/>
                      <w:sz val="8"/>
                    </w:rPr>
                    <w:t>Kvalifikacija naudojant pridėtinį metalą, pvz., 141, 15 ir 311 procesams, apima suvirinimą ir be pridėtinio</w:t>
                    <w:br/>
                  </w:r>
                  <w:r>
                    <w:rPr>
                      <w:rFonts w:ascii="Sans Serif" w:hAnsi="Sans Serif" w:eastAsia="Sans Serif"/>
                      <w:sz val="8"/>
                    </w:rPr>
                    <w:t>metalo, tačiau ne atvirkščiai.</w:t>
                    <w:br/>
                  </w:r>
                  <w:r>
                    <w:rPr>
                      <w:rFonts w:ascii="Sans Serif" w:hAnsi="Sans Serif" w:eastAsia="Sans Serif"/>
                      <w:sz val="8"/>
                    </w:rPr>
                    <w:t> </w:t>
                    <w:br/>
                  </w:r>
                  <w:r>
                    <w:rPr>
                      <w:rFonts w:ascii="Sans Serif" w:hAnsi="Sans Serif" w:eastAsia="Sans Serif"/>
                      <w:sz val="8"/>
                    </w:rPr>
                    <w:t>Suvirintojo kvalifikacijos ribos suvirinimo medžiagoms pateiktos 3 lentelėje.</w:t>
                  </w:r>
                </w:p>
              </w:txbxContent>
            </v:textbox>
            <w10:wrap type="none" anchorx="page" anchory="page"/>
          </v:shape>
        </w:pict>
      </w:r>
    </w:p>
    <w:p>
      <w:pPr>
        <w:spacing w:before="0" w:after="0"/>
      </w:pPr>
      <w:r>
        <w:pict>
          <v:shape style="position:absolute;left:63.96pt;top:353.15pt;width:143.29pt;height:8.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Kvalifikacijos ribos suvirinimo medžiagoms</w:t>
                  </w:r>
                </w:p>
              </w:txbxContent>
            </v:textbox>
            <w10:wrap type="none" anchorx="page" anchory="page"/>
          </v:shape>
        </w:pict>
      </w:r>
    </w:p>
    <w:p>
      <w:pPr>
        <w:spacing w:before="0" w:after="0"/>
      </w:pPr>
      <w:r>
        <w:pict>
          <v:shape style="position:absolute;left:471.66pt;top:69.93pt;width:337.52pt;height:130.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Matmenys</w:t>
                    <w:br/>
                  </w:r>
                  <w:r>
                    <w:rPr>
                      <w:rFonts w:ascii="Sans Serif" w:hAnsi="Sans Serif" w:eastAsia="Sans Serif"/>
                      <w:sz val="8"/>
                    </w:rPr>
                    <w:t>Suvirintojo kvalifikacijos tikrinimas sandūrinėms siūlėms virinti siejamas su medžiagos storiu ir vamzdžio išoriniu skersmeniu. Kvalifikacijos ribos yra nurodytos 4 ir 5 lentelėse.</w:t>
                    <w:br/>
                  </w:r>
                  <w:r>
                    <w:rPr>
                      <w:rFonts w:ascii="Sans Serif" w:hAnsi="Sans Serif" w:eastAsia="Sans Serif"/>
                      <w:sz val="8"/>
                    </w:rPr>
                    <w:t>Pastaba: Tai nereiškia, kad storis ar skersmuo turi būti tiksliai matuojamas, tai greičiau bendrosios prielaidos, paremtos 4 ir 5 lentelių vertėmis, kurių reikia laikytis.</w:t>
                    <w:br/>
                  </w:r>
                  <w:r>
                    <w:rPr>
                      <w:rFonts w:ascii="Sans Serif" w:hAnsi="Sans Serif" w:eastAsia="Sans Serif"/>
                      <w:sz val="8"/>
                    </w:rPr>
                    <w:t>Suvirintojo kvalifikacijos ribos medžiagų storiui, virinant kampines siūles, nurodytos 6 lentelėje.</w:t>
                    <w:br/>
                  </w:r>
                  <w:r>
                    <w:rPr>
                      <w:rFonts w:ascii="Sans Serif" w:hAnsi="Sans Serif" w:eastAsia="Sans Serif"/>
                      <w:sz val="8"/>
                    </w:rPr>
                    <w:t>Atšakų privirinimo atveju medžiagų storio kriterijai, kuriems taikoma 4 lentelė, ir vamzdžių išorinių skersmenų kriterijai, kuriems taikoma 5 lentelė, yra šie:</w:t>
                    <w:br/>
                  </w:r>
                  <w:r>
                    <w:rPr>
                      <w:rFonts w:ascii="Sans Serif" w:hAnsi="Sans Serif" w:eastAsia="Sans Serif"/>
                      <w:sz val="8"/>
                    </w:rPr>
                    <w:t>- pridetinėms atšakoms: medžiagos storis ir atšakos išorinis skersmuo;</w:t>
                    <w:br/>
                  </w:r>
                  <w:r>
                    <w:rPr>
                      <w:rFonts w:ascii="Sans Serif" w:hAnsi="Sans Serif" w:eastAsia="Sans Serif"/>
                      <w:sz val="8"/>
                    </w:rPr>
                    <w:t>- įstatomosios ir įleistinės atšakoms: pagrindinio vamzdžio arba kevalo medžiagos storis ir atšakos išorinis skersmuo.</w:t>
                    <w:br/>
                  </w:r>
                  <w:r>
                    <w:rPr>
                      <w:rFonts w:ascii="Sans Serif" w:hAnsi="Sans Serif" w:eastAsia="Sans Serif"/>
                      <w:sz val="8"/>
                    </w:rPr>
                    <w:t>Bandomųjų pavyzdžių jungtims iš skirtingo išorinio skersmens vamzdžių ir skirtingo metalo storio vamzdžių suvirintojas yra kvalifikuojamas:</w:t>
                    <w:br/>
                  </w:r>
                  <w:r>
                    <w:rPr>
                      <w:rFonts w:ascii="Sans Serif" w:hAnsi="Sans Serif" w:eastAsia="Sans Serif"/>
                      <w:sz val="8"/>
                    </w:rPr>
                    <w:t>1) ploniausiam ir storiausiam medžiagos storiams, kvalifikuojant pagal 4 lentelę;</w:t>
                    <w:br/>
                  </w:r>
                  <w:r>
                    <w:rPr>
                      <w:rFonts w:ascii="Sans Serif" w:hAnsi="Sans Serif" w:eastAsia="Sans Serif"/>
                      <w:sz val="8"/>
                    </w:rPr>
                    <w:t>2) mažiausiam ir didžiausiam išorinio vamzdžio skersmenims, kvalifikuojant pagal 5 lentelę.</w:t>
                  </w:r>
                </w:p>
              </w:txbxContent>
            </v:textbox>
            <w10:wrap type="none" anchorx="page" anchory="page"/>
          </v:shape>
        </w:pict>
      </w:r>
    </w:p>
    <w:p>
      <w:pPr>
        <w:spacing w:before="0" w:after="0"/>
      </w:pPr>
      <w:r>
        <w:pict>
          <v:shape style="position:absolute;left:471.41pt;top:200.29pt;width:337.64pt;height:22.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Kvalifikacijos ribos sandūrinių siūlių bandomųjų pavyzdžių medžiagos storiams ir siūlės storiams (kai taikomi</w:t>
                    <w:br/>
                  </w:r>
                  <w:r>
                    <w:rPr>
                      <w:rFonts w:ascii="Sans Serif" w:hAnsi="Sans Serif" w:eastAsia="Sans Serif"/>
                      <w:sz val="8"/>
                    </w:rPr>
                    <w:t>keli procesai)</w:t>
                    <w:br/>
                  </w:r>
                  <w:r>
                    <w:rPr>
                      <w:rFonts w:ascii="Sans Serif" w:hAnsi="Sans Serif" w:eastAsia="Sans Serif"/>
                      <w:sz val="8"/>
                    </w:rPr>
                    <w:t>Matmenys milimetrais</w:t>
                  </w:r>
                </w:p>
              </w:txbxContent>
            </v:textbox>
            <w10:wrap type="none" anchorx="page" anchory="page"/>
          </v:shape>
        </w:pict>
      </w:r>
    </w:p>
    <w:p>
      <w:pPr>
        <w:spacing w:before="0" w:after="0"/>
      </w:pPr>
      <w:r>
        <w:pict>
          <v:shape style="position:absolute;left:472.94pt;top:311.90pt;width:173.31pt;height:15.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Kvalifikacijos ribos vamzdžio išoriniam skersmeniui</w:t>
                    <w:br/>
                  </w:r>
                  <w:r>
                    <w:rPr>
                      <w:rFonts w:ascii="Sans Serif" w:hAnsi="Sans Serif" w:eastAsia="Sans Serif"/>
                      <w:sz val="8"/>
                    </w:rPr>
                    <w:t>Matmenys milimetrais</w:t>
                  </w:r>
                </w:p>
              </w:txbxContent>
            </v:textbox>
            <w10:wrap type="none" anchorx="page" anchory="page"/>
          </v:shape>
        </w:pict>
      </w:r>
    </w:p>
    <w:p>
      <w:pPr>
        <w:spacing w:before="0" w:after="0"/>
      </w:pPr>
      <w:r>
        <w:pict>
          <v:shape style="position:absolute;left:474.20pt;top:394.32pt;width:236.59pt;height:18.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Kvalifikacijos ribos kampinių siūliųᵃ bandomųjų pavyzdžių medžiagos storiui</w:t>
                    <w:br/>
                  </w:r>
                  <w:r>
                    <w:rPr>
                      <w:rFonts w:ascii="Sans Serif" w:hAnsi="Sans Serif" w:eastAsia="Sans Serif"/>
                      <w:sz val="8"/>
                    </w:rPr>
                    <w:t>Matmenys milimetrais</w:t>
                  </w:r>
                </w:p>
              </w:txbxContent>
            </v:textbox>
            <w10:wrap type="none" anchorx="page" anchory="page"/>
          </v:shape>
        </w:pict>
      </w:r>
    </w:p>
    <w:p>
      <w:pPr>
        <w:spacing w:before="0" w:after="0"/>
      </w:pPr>
      <w:r>
        <w:pict>
          <v:shape style="position:absolute;left:472.04pt;top:472.34pt;width:325.01pt;height:75.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padėtys</w:t>
                    <w:br/>
                  </w:r>
                  <w:r>
                    <w:rPr>
                      <w:rFonts w:ascii="Sans Serif" w:hAnsi="Sans Serif" w:eastAsia="Sans Serif"/>
                      <w:sz val="8"/>
                    </w:rPr>
                    <w:t>Kvalifikacijos ribos kiekvienai suvirinimo padėčiai pateiktos 7 lentelėje. Suvirinimo padėtys ir simboliai nurodyti pagal EN ISO 6947.</w:t>
                    <w:br/>
                  </w:r>
                  <w:r>
                    <w:rPr>
                      <w:rFonts w:ascii="Sans Serif" w:hAnsi="Sans Serif" w:eastAsia="Sans Serif"/>
                      <w:sz val="8"/>
                    </w:rPr>
                    <w:t>Bandomųjų pavyzdžių suvirinimo padėčių kampai turi atitikti vardinius pagal EN ISO 6947.</w:t>
                    <w:br/>
                  </w:r>
                  <w:r>
                    <w:rPr>
                      <w:rFonts w:ascii="Sans Serif" w:hAnsi="Sans Serif" w:eastAsia="Sans Serif"/>
                      <w:sz val="8"/>
                    </w:rPr>
                    <w:t>Suvirintojo kvalifikavimas J-L045 ir H-L045 vamzdžių padėtims suteikia jam kvalifikaciją visiems kitiems vamzdžių padėties kampams.</w:t>
                    <w:br/>
                  </w:r>
                  <w:r>
                    <w:rPr>
                      <w:rFonts w:ascii="Sans Serif" w:hAnsi="Sans Serif" w:eastAsia="Sans Serif"/>
                      <w:sz val="8"/>
                    </w:rPr>
                    <w:t>Dviejų vamzdžių to paties išorinio skersmens suvirinimas, vieno - PF padėtyje ir vieno - PC padėtyje, taip pat apima kvalifikavimą suvirinti vamzdžius H-L045 padėtyje.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8pt;top:67.51pt;width:332.10pt;height:37.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Dviejų vamzdžių to paties išorinio skersmens suvirinimas, vieno - PG padėtyje ir vieno - PC padėtyje,</w:t>
                    <w:br/>
                  </w:r>
                  <w:r>
                    <w:rPr>
                      <w:rFonts w:ascii="Sans Serif" w:hAnsi="Sans Serif" w:eastAsia="Sans Serif"/>
                      <w:sz val="8"/>
                    </w:rPr>
                    <w:t>taip pat apima kvalifikavimą suvirinti vamzdžius J-L045 padėtyje.</w:t>
                    <w:br/>
                  </w:r>
                  <w:r>
                    <w:rPr>
                      <w:rFonts w:ascii="Sans Serif" w:hAnsi="Sans Serif" w:eastAsia="Sans Serif"/>
                      <w:sz val="8"/>
                    </w:rPr>
                    <w:t>Vamzdžiai, kurių išoriniai skersmenys D £ 150 mm, gali būti virinami dvejose padėtyse (PF arba PG</w:t>
                    <w:br/>
                  </w:r>
                  <w:r>
                    <w:rPr>
                      <w:rFonts w:ascii="Sans Serif" w:hAnsi="Sans Serif" w:eastAsia="Sans Serif"/>
                      <w:sz val="8"/>
                    </w:rPr>
                    <w:t>2/3 apskritimo, PC 1/3 apskritimo) naudojant tik vieną bandomąjį pavyzdį.</w:t>
                  </w:r>
                </w:p>
              </w:txbxContent>
            </v:textbox>
            <w10:wrap type="none" anchorx="page" anchory="page"/>
          </v:shape>
        </w:pict>
      </w:r>
    </w:p>
    <w:p>
      <w:pPr>
        <w:spacing w:before="0" w:after="0"/>
      </w:pPr>
      <w:r>
        <w:pict>
          <v:shape style="position:absolute;left:65.45pt;top:109.90pt;width:140.98pt;height:10.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Kvalifikacijos ribos suvirinimo padėtims</w:t>
                  </w:r>
                </w:p>
              </w:txbxContent>
            </v:textbox>
            <w10:wrap type="none" anchorx="page" anchory="page"/>
          </v:shape>
        </w:pict>
      </w:r>
    </w:p>
    <w:p>
      <w:pPr>
        <w:spacing w:before="0" w:after="0"/>
      </w:pPr>
      <w:r>
        <w:pict>
          <v:shape style="position:absolute;left:63.26pt;top:355.00pt;width:322.25pt;height:40.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Siūlės detalės</w:t>
                    <w:br/>
                  </w:r>
                  <w:r>
                    <w:rPr>
                      <w:rFonts w:ascii="Sans Serif" w:hAnsi="Sans Serif" w:eastAsia="Sans Serif"/>
                      <w:sz val="8"/>
                    </w:rPr>
                    <w:t>Kvalifikacijos ribos siūlių detalėms, pateiktos 8 ir 9 lentelėse.</w:t>
                    <w:br/>
                  </w:r>
                  <w:r>
                    <w:rPr>
                      <w:rFonts w:ascii="Sans Serif" w:hAnsi="Sans Serif" w:eastAsia="Sans Serif"/>
                      <w:sz val="8"/>
                    </w:rPr>
                    <w:t> </w:t>
                    <w:br/>
                  </w:r>
                  <w:r>
                    <w:rPr>
                      <w:rFonts w:ascii="Sans Serif" w:hAnsi="Sans Serif" w:eastAsia="Sans Serif"/>
                      <w:sz val="8"/>
                    </w:rPr>
                    <w:t>Virinant 311 procesu dešininio suvirinimo pakeitimas kairiniu ir atvirkščiai reikalauja naujo kvalifikacijos patikrinimo.</w:t>
                  </w:r>
                </w:p>
              </w:txbxContent>
            </v:textbox>
            <w10:wrap type="none" anchorx="page" anchory="page"/>
          </v:shape>
        </w:pict>
      </w:r>
    </w:p>
    <w:p>
      <w:pPr>
        <w:spacing w:before="0" w:after="0"/>
      </w:pPr>
      <w:r>
        <w:pict>
          <v:shape style="position:absolute;left:63.25pt;top:398.47pt;width:155.58pt;height:12.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Kvalifikacijos ribos sandūrinių siūlių detalėms</w:t>
                  </w:r>
                </w:p>
              </w:txbxContent>
            </v:textbox>
            <w10:wrap type="none" anchorx="page" anchory="page"/>
          </v:shape>
        </w:pict>
      </w:r>
    </w:p>
    <w:p>
      <w:pPr>
        <w:spacing w:before="0" w:after="0"/>
      </w:pPr>
      <w:r>
        <w:pict>
          <v:shape style="position:absolute;left:474.53pt;top:87.15pt;width:174.18pt;height:1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Kvalifikacijos ribos kampinių siūlių sluoksnių skaičiui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94pt;top:70.04pt;width:340.37pt;height:124.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Tikrinimas ir bandymas</w:t>
                    <w:br/>
                  </w:r>
                  <w:r>
                    <w:rPr>
                      <w:rFonts w:ascii="Sans Serif" w:hAnsi="Sans Serif" w:eastAsia="Sans Serif"/>
                      <w:sz val="8"/>
                    </w:rPr>
                    <w:t> </w:t>
                    <w:br/>
                  </w:r>
                  <w:r>
                    <w:rPr>
                      <w:rFonts w:ascii="Sans Serif" w:hAnsi="Sans Serif" w:eastAsia="Sans Serif"/>
                      <w:sz val="8"/>
                    </w:rPr>
                    <w:t>Priežiūra</w:t>
                    <w:br/>
                  </w:r>
                  <w:r>
                    <w:rPr>
                      <w:rFonts w:ascii="Sans Serif" w:hAnsi="Sans Serif" w:eastAsia="Sans Serif"/>
                      <w:sz val="8"/>
                    </w:rPr>
                    <w:t>Bandomojo pavyzdžio suvirinimą turi paliudyti ekspertas arba ekspertizės įstaiga. Bandymą turi patikrinti ekspertas arba ekspertizės įstaiga.</w:t>
                    <w:br/>
                  </w:r>
                  <w:r>
                    <w:rPr>
                      <w:rFonts w:ascii="Sans Serif" w:hAnsi="Sans Serif" w:eastAsia="Sans Serif"/>
                      <w:sz val="8"/>
                    </w:rPr>
                    <w:t>Bandomieji pavyzdžiai prieš suvirinimo pradžią turi būti paženkltinti, identifikuojant ekspertą ir suvirintoją. Papildomai visų bandomųjų pavyzdžių suvirinimo padėtys turi būti ant jų paženkltintos, nepasukamų vamzdžių 12 valandos suvirinimo padėtis taip pat turi būti paženkltinta.</w:t>
                    <w:br/>
                  </w:r>
                  <w:r>
                    <w:rPr>
                      <w:rFonts w:ascii="Sans Serif" w:hAnsi="Sans Serif" w:eastAsia="Sans Serif"/>
                      <w:sz val="8"/>
                    </w:rPr>
                    <w:t>Ekspertas arba ekspertizės įstaiga gali sustabdyti bandymą dėl netinkamų suvirinimo sąlygų arba jei paaiškėja, kad suvirintojas neturi techninių įgūdžių reikalavimams pasiekti, pvz., kai taisoma labai dažnai ir/arba nuolat.</w:t>
                    <w:br/>
                  </w:r>
                  <w:r>
                    <w:rPr>
                      <w:rFonts w:ascii="Sans Serif" w:hAnsi="Sans Serif" w:eastAsia="Sans Serif"/>
                      <w:sz val="8"/>
                    </w:rPr>
                    <w:t> </w:t>
                    <w:br/>
                  </w:r>
                  <w:r>
                    <w:rPr>
                      <w:rFonts w:ascii="Sans Serif" w:hAnsi="Sans Serif" w:eastAsia="Sans Serif"/>
                      <w:sz val="8"/>
                    </w:rPr>
                    <w:t>Bandomųjų pavyzdžių forma, matmenys ir skaičius</w:t>
                    <w:br/>
                  </w:r>
                  <w:r>
                    <w:rPr>
                      <w:rFonts w:ascii="Sans Serif" w:hAnsi="Sans Serif" w:eastAsia="Sans Serif"/>
                      <w:sz val="8"/>
                    </w:rPr>
                    <w:t>Reikalinga bandomųjų pavyzdžių forma ir matmenys pateikti paveiksluose.</w:t>
                  </w:r>
                </w:p>
              </w:txbxContent>
            </v:textbox>
            <w10:wrap type="none" anchorx="page" anchory="page"/>
          </v:shape>
        </w:pict>
      </w:r>
    </w:p>
    <w:p>
      <w:pPr>
        <w:spacing w:before="0" w:after="0"/>
      </w:pPr>
      <w:r>
        <w:pict>
          <v:shape style="position:absolute;left:473.93pt;top:351.43pt;width:336.07pt;height:149.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Reikalingas mažiausias vamzdžių tikrinamasis ilgis yra 150 mm. Tačiau jei vamzdžio apskritimo ilgis</w:t>
                    <w:br/>
                  </w:r>
                  <w:r>
                    <w:rPr>
                      <w:rFonts w:ascii="Sans Serif" w:hAnsi="Sans Serif" w:eastAsia="Sans Serif"/>
                      <w:sz val="8"/>
                    </w:rPr>
                    <w:t>mažesnis nei 150 mm, papildomai reikia iki trijų bandomųjų pavyzdžių.</w:t>
                    <w:br/>
                  </w:r>
                  <w:r>
                    <w:rPr>
                      <w:rFonts w:ascii="Sans Serif" w:hAnsi="Sans Serif" w:eastAsia="Sans Serif"/>
                      <w:sz val="8"/>
                    </w:rPr>
                    <w:t> </w:t>
                    <w:br/>
                  </w:r>
                  <w:r>
                    <w:rPr>
                      <w:rFonts w:ascii="Sans Serif" w:hAnsi="Sans Serif" w:eastAsia="Sans Serif"/>
                      <w:sz val="8"/>
                    </w:rPr>
                    <w:t>Suvirinimo sąlygos</w:t>
                    <w:br/>
                  </w:r>
                  <w:r>
                    <w:rPr>
                      <w:rFonts w:ascii="Sans Serif" w:hAnsi="Sans Serif" w:eastAsia="Sans Serif"/>
                      <w:sz val="8"/>
                    </w:rPr>
                    <w:t>Suvirintojų kvalifikacija turi būti tikrinama pagal pSPA arba SPA, parengtą pagal EN ISO 15609-1</w:t>
                    <w:br/>
                  </w:r>
                  <w:r>
                    <w:rPr>
                      <w:rFonts w:ascii="Sans Serif" w:hAnsi="Sans Serif" w:eastAsia="Sans Serif"/>
                      <w:sz val="8"/>
                    </w:rPr>
                    <w:t>arba EN ISO 15609-2.</w:t>
                    <w:br/>
                  </w:r>
                  <w:r>
                    <w:rPr>
                      <w:rFonts w:ascii="Sans Serif" w:hAnsi="Sans Serif" w:eastAsia="Sans Serif"/>
                      <w:sz val="8"/>
                    </w:rPr>
                    <w:t>Turi būti laikomasi šių sąlygų:</w:t>
                    <w:br/>
                  </w:r>
                  <w:r>
                    <w:rPr>
                      <w:rFonts w:ascii="Sans Serif" w:hAnsi="Sans Serif" w:eastAsia="Sans Serif"/>
                      <w:sz val="8"/>
                    </w:rPr>
                    <w:t>- bandomojo pavyzdžio suvirinimo laikas turi atitikti darbo įprastinėmis gamybos sąlygomis</w:t>
                    <w:br/>
                  </w:r>
                  <w:r>
                    <w:rPr>
                      <w:rFonts w:ascii="Sans Serif" w:hAnsi="Sans Serif" w:eastAsia="Sans Serif"/>
                      <w:sz val="8"/>
                    </w:rPr>
                    <w:t>laiką;</w:t>
                    <w:br/>
                  </w:r>
                  <w:r>
                    <w:rPr>
                      <w:rFonts w:ascii="Sans Serif" w:hAnsi="Sans Serif" w:eastAsia="Sans Serif"/>
                      <w:sz val="8"/>
                    </w:rPr>
                    <w:t>- bandomajame pavyzdyje turi būti bent vienas sustojimas ir vienas pakartotinis lanko</w:t>
                    <w:br/>
                  </w:r>
                  <w:r>
                    <w:rPr>
                      <w:rFonts w:ascii="Sans Serif" w:hAnsi="Sans Serif" w:eastAsia="Sans Serif"/>
                      <w:sz val="8"/>
                    </w:rPr>
                    <w:t>uždegimas šaknies ir baigiamajameėjime ir jis turi būti identifikuotas tikrinamajame ilgyje;</w:t>
                    <w:br/>
                  </w:r>
                  <w:r>
                    <w:rPr>
                      <w:rFonts w:ascii="Sans Serif" w:hAnsi="Sans Serif" w:eastAsia="Sans Serif"/>
                      <w:sz val="8"/>
                    </w:rPr>
                    <w:t>- bet koks terminis apdorojimas po suvirinimo, reikalaujamas pagal pSPA ir SPA,</w:t>
                    <w:br/>
                  </w:r>
                  <w:r>
                    <w:rPr>
                      <w:rFonts w:ascii="Sans Serif" w:hAnsi="Sans Serif" w:eastAsia="Sans Serif"/>
                      <w:sz val="8"/>
                    </w:rPr>
                    <w:t>gali būti neatliekamas, išskyrus, kai reikalingas lenkimo bandymas;</w:t>
                    <w:br/>
                  </w:r>
                  <w:r>
                    <w:rPr>
                      <w:rFonts w:ascii="Sans Serif" w:hAnsi="Sans Serif" w:eastAsia="Sans Serif"/>
                      <w:sz val="8"/>
                    </w:rPr>
                    <w:t>- bandomojo pavyzdžio identifikavimas;</w:t>
                    <w:br/>
                  </w:r>
                  <w:r>
                    <w:rPr>
                      <w:rFonts w:ascii="Sans Serif" w:hAnsi="Sans Serif" w:eastAsia="Sans Serif"/>
                      <w:sz val="8"/>
                    </w:rPr>
                    <w:t>- suvirintojui turi būti leidžiama mažus defektus šalinti šlifavimu, išskyrus siūlės baigiamąjį</w:t>
                    <w:br/>
                  </w:r>
                  <w:r>
                    <w:rPr>
                      <w:rFonts w:ascii="Sans Serif" w:hAnsi="Sans Serif" w:eastAsia="Sans Serif"/>
                      <w:sz val="8"/>
                    </w:rPr>
                    <w:t>paviršių. Tam turi būti gautas eksperto arba ekspertizės įstaigos leidimas.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21pt;top:69.56pt;width:334.59pt;height:106.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Bandymo metodai</w:t>
                    <w:br/>
                  </w:r>
                  <w:r>
                    <w:rPr>
                      <w:rFonts w:ascii="Sans Serif" w:hAnsi="Sans Serif" w:eastAsia="Sans Serif"/>
                      <w:sz val="8"/>
                    </w:rPr>
                    <w:t>Kiekviena siūlė turi būti išbandyta pagal 1 lentelę tokios būsenos kaip po suvirinimo.</w:t>
                    <w:br/>
                  </w:r>
                  <w:r>
                    <w:rPr>
                      <w:rFonts w:ascii="Sans Serif" w:hAnsi="Sans Serif" w:eastAsia="Sans Serif"/>
                      <w:sz val="8"/>
                    </w:rPr>
                    <w:t>Jei siūlės apžiūrimosios kontrolės rezultatai patenkinami, turi būti atliekamas (-i) papildomas (-i) bandymas (-ai) pagal 10 lentelę.</w:t>
                    <w:br/>
                  </w:r>
                  <w:r>
                    <w:rPr>
                      <w:rFonts w:ascii="Sans Serif" w:hAnsi="Sans Serif" w:eastAsia="Sans Serif"/>
                      <w:sz val="8"/>
                    </w:rPr>
                    <w:t>Jei kvalifikacijai tikrinti buvo naudotas liekamasis padėklas, jis turi būti pašalintas prieš ardomąjį bandymą.</w:t>
                    <w:br/>
                  </w:r>
                  <w:r>
                    <w:rPr>
                      <w:rFonts w:ascii="Sans Serif" w:hAnsi="Sans Serif" w:eastAsia="Sans Serif"/>
                      <w:sz val="8"/>
                    </w:rPr>
                    <w:t>Makroskopinio tyrimo bandinio vienas šonas turi būti paruoštas ir išėsdintas taip, kad aiškiai matytųsi siūlė.</w:t>
                    <w:br/>
                  </w:r>
                  <w:r>
                    <w:rPr>
                      <w:rFonts w:ascii="Sans Serif" w:hAnsi="Sans Serif" w:eastAsia="Sans Serif"/>
                      <w:sz val="8"/>
                    </w:rPr>
                    <w:t>Poliravimas nebūtinas.</w:t>
                    <w:br/>
                  </w:r>
                  <w:r>
                    <w:rPr>
                      <w:rFonts w:ascii="Sans Serif" w:hAnsi="Sans Serif" w:eastAsia="Sans Serif"/>
                      <w:sz val="8"/>
                    </w:rPr>
                    <w:t>Jei atliekamas sandūrinės siūlės, suvirintos 131, 135, 136 (tik miltelinei vielai su metalo miltelių užpildu) ir 311 suvirinimo procesais, radiografinis bandymas (žr. taip pat 1 lentelės b išnašą), jis turi būti papildytas dviem lenkimo bandymais (vienu priekinio paviršiaus ir vienu šaknies paviršiaus arba dviem šoninio lenkimo bandymais) arba dviem laužimo bandymais (vienu priekinio paviršiaus ir vienu šaknies paviršiaus).</w:t>
                  </w:r>
                </w:p>
              </w:txbxContent>
            </v:textbox>
            <w10:wrap type="none" anchorx="page" anchory="page"/>
          </v:shape>
        </w:pict>
      </w:r>
    </w:p>
    <w:p>
      <w:pPr>
        <w:spacing w:before="0" w:after="0"/>
      </w:pPr>
      <w:r>
        <w:pict>
          <v:shape style="position:absolute;left:190.14pt;top:175.80pt;width:91.89pt;height:17.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lentelė. Bandymo metodai</w:t>
                  </w:r>
                </w:p>
              </w:txbxContent>
            </v:textbox>
            <w10:wrap type="none" anchorx="page" anchory="page"/>
          </v:shape>
        </w:pict>
      </w:r>
    </w:p>
    <w:p>
      <w:pPr>
        <w:spacing w:before="0" w:after="0"/>
      </w:pPr>
      <w:r>
        <w:pict>
          <v:shape style="position:absolute;left:66.27pt;top:347.70pt;width:329.92pt;height:192.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Visi bandymo rezultatai turi būti protokoluojami.</w:t>
                    <w:br/>
                  </w:r>
                  <w:r>
                    <w:rPr>
                      <w:rFonts w:ascii="Sans Serif" w:hAnsi="Sans Serif" w:eastAsia="Sans Serif"/>
                      <w:sz val="8"/>
                    </w:rPr>
                    <w:t> </w:t>
                    <w:br/>
                  </w:r>
                  <w:r>
                    <w:rPr>
                      <w:rFonts w:ascii="Sans Serif" w:hAnsi="Sans Serif" w:eastAsia="Sans Serif"/>
                      <w:sz val="8"/>
                    </w:rPr>
                    <w:t>4. Bandomųjų pavyzdžių priėmimo reikalavimai</w:t>
                    <w:br/>
                  </w:r>
                  <w:r>
                    <w:rPr>
                      <w:rFonts w:ascii="Sans Serif" w:hAnsi="Sans Serif" w:eastAsia="Sans Serif"/>
                      <w:sz val="8"/>
                    </w:rPr>
                    <w:t>Bandomieji pavyzdžiai turi būti įvertinti pagal priėmimo reikalavimus, nurodytus atitinkamam defektų tipui. Prieš bet kurį bandymą turi būti patikrinta:</w:t>
                    <w:br/>
                  </w:r>
                  <w:r>
                    <w:rPr>
                      <w:rFonts w:ascii="Sans Serif" w:hAnsi="Sans Serif" w:eastAsia="Sans Serif"/>
                      <w:sz val="8"/>
                    </w:rPr>
                    <w:t>- ar visas šlakas ir purslai pašalinti;</w:t>
                    <w:br/>
                  </w:r>
                  <w:r>
                    <w:rPr>
                      <w:rFonts w:ascii="Sans Serif" w:hAnsi="Sans Serif" w:eastAsia="Sans Serif"/>
                      <w:sz val="8"/>
                    </w:rPr>
                    <w:t>- ar nešlifuota siūlės šaknis ir priekinis paviršius (pagal 6.3);</w:t>
                    <w:br/>
                  </w:r>
                  <w:r>
                    <w:rPr>
                      <w:rFonts w:ascii="Sans Serif" w:hAnsi="Sans Serif" w:eastAsia="Sans Serif"/>
                      <w:sz val="8"/>
                    </w:rPr>
                    <w:t>- ar identifikuotas sustojimas ir pakartotinis lanko uždegimas šaknies ir baigiamojo ėjimo siūlėse (pagal 6.3);</w:t>
                    <w:br/>
                  </w:r>
                  <w:r>
                    <w:rPr>
                      <w:rFonts w:ascii="Sans Serif" w:hAnsi="Sans Serif" w:eastAsia="Sans Serif"/>
                      <w:sz val="8"/>
                    </w:rPr>
                    <w:t>- profilis ir matmenys.</w:t>
                    <w:br/>
                  </w:r>
                  <w:r>
                    <w:rPr>
                      <w:rFonts w:ascii="Sans Serif" w:hAnsi="Sans Serif" w:eastAsia="Sans Serif"/>
                      <w:sz val="8"/>
                    </w:rPr>
                    <w:t>Defektams, nustatytiems bandymo metodais pagal šį standartą, priėmimo reikalavimai, išskyrus kitokius reikalavimus, turi būti vertinami pagal EN ISO 5817. Suvirintojas kvalifikuojamas, jei bandomojo pavyzdžio defektai neviršija B lygmens ribų pagal EN ISO 5817, išskyrus tokius defektų tipus kaip aukšta rumblelė, per daug išgaubta siūlė, per didelis kampinės siūlės storis ir perteklinis įvirinimas. Jiems turi būti taikomas C lygmuo.</w:t>
                    <w:br/>
                  </w:r>
                  <w:r>
                    <w:rPr>
                      <w:rFonts w:ascii="Sans Serif" w:hAnsi="Sans Serif" w:eastAsia="Sans Serif"/>
                      <w:sz val="8"/>
                    </w:rPr>
                    <w:t>Lenkimo bandymas neturi atskleisti bet kokių defektų $\ge$ 3 mm bet kuria kryptimi. Defektai, atsiradę bandinių briaunose bandant, neturi būti vertinami, išskyrus atvejus, jei pleišėjimas atsirado dėl nepakankamo įvirinimo, šlakų arba kitų defektų.</w:t>
                    <w:br/>
                  </w:r>
                  <w:r>
                    <w:rPr>
                      <w:rFonts w:ascii="Sans Serif" w:hAnsi="Sans Serif" w:eastAsia="Sans Serif"/>
                      <w:sz val="8"/>
                    </w:rPr>
                    <w:t>Jei suvirinto bandomojo pavyzdžio defektai viršija didžiausias leidžiamąsias vertes, tuomet suvirintojas kvalifikacijos patikrinimo neišlaiko.</w:t>
                    <w:br/>
                  </w:r>
                  <w:r>
                    <w:rPr>
                      <w:rFonts w:ascii="Sans Serif" w:hAnsi="Sans Serif" w:eastAsia="Sans Serif"/>
                      <w:sz val="8"/>
                    </w:rPr>
                    <w:t>Reikėtų atsižvelgti ir į atitinkamus neardomųjų bandymų kriterijus. Visiems ardomiesiems ir neardomiesiems bandymams turėtų būti taikomos nurodytos procedūros.</w:t>
                  </w:r>
                </w:p>
              </w:txbxContent>
            </v:textbox>
            <w10:wrap type="none" anchorx="page" anchory="page"/>
          </v:shape>
        </w:pict>
      </w:r>
    </w:p>
    <w:p>
      <w:pPr>
        <w:spacing w:before="0" w:after="0"/>
      </w:pPr>
      <w:r>
        <w:pict>
          <v:shape style="position:absolute;left:472.97pt;top:70.19pt;width:334.93pt;height:460.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Koreliacija tarp kokybės lygmenų pagal EN ISO 5817 ir įvairių neardomųjų</w:t>
                    <w:br/>
                  </w:r>
                  <w:r>
                    <w:rPr>
                      <w:rFonts w:ascii="Sans Serif" w:hAnsi="Sans Serif" w:eastAsia="Sans Serif"/>
                      <w:sz val="8"/>
                    </w:rPr>
                    <w:t>bandymų priėmimo lygmenų yra pateikta EN 12062.</w:t>
                    <w:br/>
                  </w:r>
                  <w:r>
                    <w:rPr>
                      <w:rFonts w:ascii="Sans Serif" w:hAnsi="Sans Serif" w:eastAsia="Sans Serif"/>
                      <w:sz val="8"/>
                    </w:rPr>
                    <w:t>5. Bandymų kartojimas</w:t>
                    <w:br/>
                  </w:r>
                  <w:r>
                    <w:rPr>
                      <w:rFonts w:ascii="Sans Serif" w:hAnsi="Sans Serif" w:eastAsia="Sans Serif"/>
                      <w:sz val="8"/>
                    </w:rPr>
                    <w:t>Jei bandymo rezultatai netenkina šio standarto reikalavimų, turi būti leista suvirintojui pakartoti</w:t>
                    <w:br/>
                  </w:r>
                  <w:r>
                    <w:rPr>
                      <w:rFonts w:ascii="Sans Serif" w:hAnsi="Sans Serif" w:eastAsia="Sans Serif"/>
                      <w:sz val="8"/>
                    </w:rPr>
                    <w:t>kvalifikacijos patikrinimą.</w:t>
                    <w:br/>
                  </w:r>
                  <w:r>
                    <w:rPr>
                      <w:rFonts w:ascii="Sans Serif" w:hAnsi="Sans Serif" w:eastAsia="Sans Serif"/>
                      <w:sz val="8"/>
                    </w:rPr>
                    <w:t>Jei nustatoma, kad nesėkmė ištiko dėl metalurginių ar kitokių pašalinių priežasčių ir negali būti</w:t>
                    <w:br/>
                  </w:r>
                  <w:r>
                    <w:rPr>
                      <w:rFonts w:ascii="Sans Serif" w:hAnsi="Sans Serif" w:eastAsia="Sans Serif"/>
                      <w:sz val="8"/>
                    </w:rPr>
                    <w:t>tiesiogiai siejama su suvirintojo įgūdžių stoka, reikalingas papildomas bandymas, norint įvertinti naujosios</w:t>
                    <w:br/>
                  </w:r>
                  <w:r>
                    <w:rPr>
                      <w:rFonts w:ascii="Sans Serif" w:hAnsi="Sans Serif" w:eastAsia="Sans Serif"/>
                      <w:sz val="8"/>
                    </w:rPr>
                    <w:t>bandymo medžiagos kokybę bei nevientisumą ir/ar naująsias bandymo sąlygas.</w:t>
                    <w:br/>
                  </w:r>
                  <w:r>
                    <w:rPr>
                      <w:rFonts w:ascii="Sans Serif" w:hAnsi="Sans Serif" w:eastAsia="Sans Serif"/>
                      <w:sz val="8"/>
                    </w:rPr>
                    <w:t>6. Galiojimo laikas</w:t>
                    <w:br/>
                  </w:r>
                  <w:r>
                    <w:rPr>
                      <w:rFonts w:ascii="Sans Serif" w:hAnsi="Sans Serif" w:eastAsia="Sans Serif"/>
                      <w:sz val="8"/>
                    </w:rPr>
                    <w:t>Pradinis kvalifikavimas</w:t>
                    <w:br/>
                  </w:r>
                  <w:r>
                    <w:rPr>
                      <w:rFonts w:ascii="Sans Serif" w:hAnsi="Sans Serif" w:eastAsia="Sans Serif"/>
                      <w:sz val="8"/>
                    </w:rPr>
                    <w:t>Suvirintojo kvalifikacija pradeda galioti nuo bandomojo pavyzdžio (-ų) suvirinimo datos.</w:t>
                    <w:br/>
                  </w:r>
                  <w:r>
                    <w:rPr>
                      <w:rFonts w:ascii="Sans Serif" w:hAnsi="Sans Serif" w:eastAsia="Sans Serif"/>
                      <w:sz val="8"/>
                    </w:rPr>
                    <w:t>Tai įsigalioja su sąlyga, jei visi reikalingi bandymai buvo atlikti ir gauti bandymų rezultatai buvo teigiami.</w:t>
                    <w:br/>
                  </w:r>
                  <w:r>
                    <w:rPr>
                      <w:rFonts w:ascii="Sans Serif" w:hAnsi="Sans Serif" w:eastAsia="Sans Serif"/>
                      <w:sz val="8"/>
                    </w:rPr>
                    <w:t>Galiojimo patvirtinimas</w:t>
                    <w:br/>
                  </w:r>
                  <w:r>
                    <w:rPr>
                      <w:rFonts w:ascii="Sans Serif" w:hAnsi="Sans Serif" w:eastAsia="Sans Serif"/>
                      <w:sz val="8"/>
                    </w:rPr>
                    <w:t>Išduotas suvirintojų kvalifikacijos tikrinimo pažymėjimas galioja dvejus metus. Tai galioja su sąlyga,</w:t>
                    <w:br/>
                  </w:r>
                  <w:r>
                    <w:rPr>
                      <w:rFonts w:ascii="Sans Serif" w:hAnsi="Sans Serif" w:eastAsia="Sans Serif"/>
                      <w:sz val="8"/>
                    </w:rPr>
                    <w:t>jei suvirinimo koordinatorius arba atsakingas darbdavio darbuotojas gali patvirtinti, kad suvirintojas dirbo</w:t>
                    <w:br/>
                  </w:r>
                  <w:r>
                    <w:rPr>
                      <w:rFonts w:ascii="Sans Serif" w:hAnsi="Sans Serif" w:eastAsia="Sans Serif"/>
                      <w:sz val="8"/>
                    </w:rPr>
                    <w:t>neviršydamas pradinio kvalifikacijos tikrinimo ribų. Tai turi būti patvirtinta kas šeši mėnesiai.</w:t>
                    <w:br/>
                  </w:r>
                  <w:r>
                    <w:rPr>
                      <w:rFonts w:ascii="Sans Serif" w:hAnsi="Sans Serif" w:eastAsia="Sans Serif"/>
                      <w:sz val="8"/>
                    </w:rPr>
                    <w:t>Kvalifikacijos pažymėjimo pratęsimas</w:t>
                    <w:br/>
                  </w:r>
                  <w:r>
                    <w:rPr>
                      <w:rFonts w:ascii="Sans Serif" w:hAnsi="Sans Serif" w:eastAsia="Sans Serif"/>
                      <w:sz val="8"/>
                    </w:rPr>
                    <w:t>Ekspertas/ekspertizės įstaiga suvirintojo kvalifikacijos tikrinimo pažymėjimus gali pratęsti kas dveji</w:t>
                    <w:br/>
                  </w:r>
                  <w:r>
                    <w:rPr>
                      <w:rFonts w:ascii="Sans Serif" w:hAnsi="Sans Serif" w:eastAsia="Sans Serif"/>
                      <w:sz val="8"/>
                    </w:rPr>
                    <w:t>metai. Prieš pratesiant pražymėjimą, turi būti tenkinami 9.2 reikalavimai ir šios sąlygos:</w:t>
                    <w:br/>
                  </w:r>
                  <w:r>
                    <w:rPr>
                      <w:rFonts w:ascii="Sans Serif" w:hAnsi="Sans Serif" w:eastAsia="Sans Serif"/>
                      <w:sz val="8"/>
                    </w:rPr>
                    <w:t>a) visi įrašai ir įrodymai, naudoti pratęsimui pagrįsti, leidžia atsekti suvirintoją ir identifikuoti SPA,</w:t>
                    <w:br/>
                  </w:r>
                  <w:r>
                    <w:rPr>
                      <w:rFonts w:ascii="Sans Serif" w:hAnsi="Sans Serif" w:eastAsia="Sans Serif"/>
                      <w:sz val="8"/>
                    </w:rPr>
                    <w:t>kuris buvo naudotas gamyboje;</w:t>
                    <w:br/>
                  </w:r>
                  <w:r>
                    <w:rPr>
                      <w:rFonts w:ascii="Sans Serif" w:hAnsi="Sans Serif" w:eastAsia="Sans Serif"/>
                      <w:sz val="8"/>
                    </w:rPr>
                    <w:t>b) įrodymai, naudoti pratęsimui pagrįsti, turi būti tūrinio pobūdžio (radiografinis arba</w:t>
                    <w:br/>
                  </w:r>
                  <w:r>
                    <w:rPr>
                      <w:rFonts w:ascii="Sans Serif" w:hAnsi="Sans Serif" w:eastAsia="Sans Serif"/>
                      <w:sz val="8"/>
                    </w:rPr>
                    <w:t>ultragarsinis bandymas) arba ardomasis bandymas (suardymo arba lenkimo) darytas dviem siūlėms per</w:t>
                    <w:br/>
                  </w:r>
                  <w:r>
                    <w:rPr>
                      <w:rFonts w:ascii="Sans Serif" w:hAnsi="Sans Serif" w:eastAsia="Sans Serif"/>
                      <w:sz val="8"/>
                    </w:rPr>
                    <w:t>ankstesnius šešis mėnesius. Įrodymai, susiję su pratėsimu, turi būti saugomi mažiausiai dvejus</w:t>
                    <w:br/>
                  </w:r>
                  <w:r>
                    <w:rPr>
                      <w:rFonts w:ascii="Sans Serif" w:hAnsi="Sans Serif" w:eastAsia="Sans Serif"/>
                      <w:sz val="8"/>
                    </w:rPr>
                    <w:t>metus.</w:t>
                    <w:br/>
                  </w:r>
                  <w:r>
                    <w:rPr>
                      <w:rFonts w:ascii="Sans Serif" w:hAnsi="Sans Serif" w:eastAsia="Sans Serif"/>
                      <w:sz val="8"/>
                    </w:rPr>
                    <w:t>c) siūlės turi tenkinti defektų priėmimo lygmenis, kaip nurodyta 7 skyriuje;</w:t>
                    <w:br/>
                  </w:r>
                  <w:r>
                    <w:rPr>
                      <w:rFonts w:ascii="Sans Serif" w:hAnsi="Sans Serif" w:eastAsia="Sans Serif"/>
                      <w:sz val="8"/>
                    </w:rPr>
                    <w:t>d) patikrinimo rezultatai, paminėti 9.3 b), turi parodyti, kad suvirintojas dirbo neviršydamas</w:t>
                    <w:br/>
                  </w:r>
                  <w:r>
                    <w:rPr>
                      <w:rFonts w:ascii="Sans Serif" w:hAnsi="Sans Serif" w:eastAsia="Sans Serif"/>
                      <w:sz val="8"/>
                    </w:rPr>
                    <w:t>pradinio kvalifikacijos tikrinimo ribų, išskyrus storio ir vamzdžio išorinio skersmens ribas.</w:t>
                    <w:br/>
                  </w:r>
                  <w:r>
                    <w:rPr>
                      <w:rFonts w:ascii="Sans Serif" w:hAnsi="Sans Serif" w:eastAsia="Sans Serif"/>
                      <w:sz val="8"/>
                    </w:rPr>
                    <w:t>7. Pažymėjimas</w:t>
                    <w:br/>
                  </w:r>
                  <w:r>
                    <w:rPr>
                      <w:rFonts w:ascii="Sans Serif" w:hAnsi="Sans Serif" w:eastAsia="Sans Serif"/>
                      <w:sz val="8"/>
                    </w:rPr>
                    <w:t>Turi būti patvirtinta, kad suvirintojas sėkmingai atliko kvalifikacijos tikrinimą. Visi pagrindiniai kintamieji turi</w:t>
                    <w:br/>
                  </w:r>
                  <w:r>
                    <w:rPr>
                      <w:rFonts w:ascii="Sans Serif" w:hAnsi="Sans Serif" w:eastAsia="Sans Serif"/>
                      <w:sz val="8"/>
                    </w:rPr>
                    <w:t>būti įrašyti pažymėjime. Jei bandomasis pavyzdys (-iai) netenkina kokių nors kvalifikacijos tikrinimo</w:t>
                    <w:br/>
                  </w:r>
                  <w:r>
                    <w:rPr>
                      <w:rFonts w:ascii="Sans Serif" w:hAnsi="Sans Serif" w:eastAsia="Sans Serif"/>
                      <w:sz val="8"/>
                    </w:rPr>
                    <w:t>reikalavimų, pažymėjimas neturi būti išduodamas.</w:t>
                    <w:br/>
                  </w:r>
                  <w:r>
                    <w:rPr>
                      <w:rFonts w:ascii="Sans Serif" w:hAnsi="Sans Serif" w:eastAsia="Sans Serif"/>
                      <w:sz val="8"/>
                    </w:rPr>
                    <w:t>Pažymėjimas turi būti išduotas vien eksperto ar ekspertizės įstaigos atsakingomybe ir turi apimti visą informaciją,</w:t>
                    <w:br/>
                  </w:r>
                  <w:r>
                    <w:rPr>
                      <w:rFonts w:ascii="Sans Serif" w:hAnsi="Sans Serif" w:eastAsia="Sans Serif"/>
                      <w:sz val="8"/>
                    </w:rPr>
                    <w:t>nurodytą A priede. A priedo formą rekomenduojama naudoti kaip suvirintojo kvalifikacijos tikrinimo</w:t>
                    <w:br/>
                  </w:r>
                  <w:r>
                    <w:rPr>
                      <w:rFonts w:ascii="Sans Serif" w:hAnsi="Sans Serif" w:eastAsia="Sans Serif"/>
                      <w:sz val="8"/>
                    </w:rPr>
                    <w:t>pažymėjimo formą. Jei naudojama kita suvirintojo kvalifikacijos tikrinimo pažymėjimo forma, ji turi apimti A</w:t>
                    <w:br/>
                  </w:r>
                  <w:r>
                    <w:rPr>
                      <w:rFonts w:ascii="Sans Serif" w:hAnsi="Sans Serif" w:eastAsia="Sans Serif"/>
                      <w:sz val="8"/>
                    </w:rPr>
                    <w:t>priede reikalaujamą informaciją.</w:t>
                    <w:br/>
                  </w:r>
                  <w:r>
                    <w:rPr>
                      <w:rFonts w:ascii="Sans Serif" w:hAnsi="Sans Serif" w:eastAsia="Sans Serif"/>
                      <w:sz val="8"/>
                    </w:rPr>
                    <w:t>Paprastai kvalifikacijos tikrinimo pažymėjimas turi būti išduodamas suvirintojui už kiekvieną bandomąjį</w:t>
                    <w:br/>
                  </w:r>
                  <w:r>
                    <w:rPr>
                      <w:rFonts w:ascii="Sans Serif" w:hAnsi="Sans Serif" w:eastAsia="Sans Serif"/>
                      <w:sz val="8"/>
                    </w:rPr>
                    <w:t>pavyzdį.</w:t>
                    <w:br/>
                  </w:r>
                  <w:r>
                    <w:rPr>
                      <w:rFonts w:ascii="Sans Serif" w:hAnsi="Sans Serif" w:eastAsia="Sans Serif"/>
                      <w:sz val="8"/>
                    </w:rPr>
                    <w:t>Jei suvirinamas daugiau nei vienas bandomasis pavyzdys, gali būti išduotas vienas suvirintojo</w:t>
                    <w:br/>
                  </w:r>
                  <w:r>
                    <w:rPr>
                      <w:rFonts w:ascii="Sans Serif" w:hAnsi="Sans Serif" w:eastAsia="Sans Serif"/>
                      <w:sz val="8"/>
                    </w:rPr>
                    <w:t>kvalifikacijos tikrinimo pažymėjimas, apjungiantis atskirų bandomųjų pavyzdžių kvalifikacijos ribas. Šiuo</w:t>
                    <w:br/>
                  </w:r>
                  <w:r>
                    <w:rPr>
                      <w:rFonts w:ascii="Sans Serif" w:hAnsi="Sans Serif" w:eastAsia="Sans Serif"/>
                      <w:sz val="8"/>
                    </w:rPr>
                    <w:t>atveju tik vienas iš toliau nurodytų pagrindinių kintamųjų gali būti skirtingas, išskyrus 5.7 paminėtus atvejus.</w:t>
                    <w:br/>
                  </w:r>
                  <w:r>
                    <w:rPr>
                      <w:rFonts w:ascii="Sans Serif" w:hAnsi="Sans Serif" w:eastAsia="Sans Serif"/>
                      <w:sz val="8"/>
                    </w:rPr>
                    <w:t>- siūlės tipas;</w:t>
                    <w:br/>
                  </w:r>
                  <w:r>
                    <w:rPr>
                      <w:rFonts w:ascii="Sans Serif" w:hAnsi="Sans Serif" w:eastAsia="Sans Serif"/>
                      <w:sz val="8"/>
                    </w:rPr>
                    <w:t>- suvirinimo padėtis;</w:t>
                    <w:br/>
                  </w:r>
                  <w:r>
                    <w:rPr>
                      <w:rFonts w:ascii="Sans Serif" w:hAnsi="Sans Serif" w:eastAsia="Sans Serif"/>
                      <w:sz val="8"/>
                    </w:rPr>
                    <w:t>- medžiagos storis.</w:t>
                    <w:br/>
                  </w:r>
                  <w:r>
                    <w:rPr>
                      <w:rFonts w:ascii="Sans Serif" w:hAnsi="Sans Serif" w:eastAsia="Sans Serif"/>
                      <w:sz val="8"/>
                    </w:rPr>
                    <w:t>Kitų pagrindinių kintamųjų keisti neleidžiama.</w:t>
                    <w:br/>
                  </w:r>
                  <w:r>
                    <w:rPr>
                      <w:rFonts w:ascii="Sans Serif" w:hAnsi="Sans Serif" w:eastAsia="Sans Serif"/>
                      <w:sz val="8"/>
                    </w:rPr>
                    <w:t>Reikia užtikrinti, kad suvirintojo kvalifikacijos tikrinimo pažymėjime būtų išvengta dviprasmiškumo. Todėl</w:t>
                    <w:br/>
                  </w:r>
                  <w:r>
                    <w:rPr>
                      <w:rFonts w:ascii="Sans Serif" w:hAnsi="Sans Serif" w:eastAsia="Sans Serif"/>
                      <w:sz val="8"/>
                    </w:rPr>
                    <w:t>rekomenduojama suvirintojų kvalifikacijos tikrinimo pažymėjimą išduoti bent viena iš šių kalbų: anglų,</w:t>
                    <w:br/>
                  </w:r>
                  <w:r>
                    <w:rPr>
                      <w:rFonts w:ascii="Sans Serif" w:hAnsi="Sans Serif" w:eastAsia="Sans Serif"/>
                      <w:sz val="8"/>
                    </w:rPr>
                    <w:t>prancūzų arba vokiečių, derinant su kitomis kalbomis, jei reikia.</w:t>
                    <w:br/>
                  </w:r>
                  <w:r>
                    <w:rPr>
                      <w:rFonts w:ascii="Sans Serif" w:hAnsi="Sans Serif" w:eastAsia="Sans Serif"/>
                      <w:sz val="8"/>
                    </w:rPr>
                    <w:t>Praktinis tikrinimas ir profesinių žinių tikrinimas (žr. A priedą) turi būti žymimas „Priimta“ ar „Netikrinta“.</w:t>
                    <w:br/>
                  </w:r>
                  <w:r>
                    <w:rPr>
                      <w:rFonts w:ascii="Sans Serif" w:hAnsi="Sans Serif" w:eastAsia="Sans Serif"/>
                      <w:sz val="8"/>
                    </w:rPr>
                    <w:t>Kiekvienas kvalifikacijos tikrinimo pagrindinių kintamųjų keitimas, išeinant už leidžiamųjų ribų, reikalauja</w:t>
                    <w:br/>
                  </w:r>
                  <w:r>
                    <w:rPr>
                      <w:rFonts w:ascii="Sans Serif" w:hAnsi="Sans Serif" w:eastAsia="Sans Serif"/>
                      <w:sz val="8"/>
                    </w:rPr>
                    <w:t>naujo tikrinimo ir naujo kvalifikacijos tikrinimo pažymėjimo.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63.64pt;top:70.42pt;width:138.78pt;height:18.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priedas (informacinis)</w:t>
                    <w:br/>
                  </w:r>
                  <w:r>
                    <w:rPr>
                      <w:rFonts w:ascii="Sans Serif" w:hAnsi="Sans Serif" w:eastAsia="Sans Serif"/>
                      <w:sz val="8"/>
                    </w:rPr>
                    <w:t>Suvirintojo kvalifikacijos tikrinimo pažymėjimas</w:t>
                  </w:r>
                </w:p>
              </w:txbxContent>
            </v:textbox>
            <w10:wrap type="none" anchorx="page" anchory="page"/>
          </v:shape>
        </w:pict>
      </w:r>
    </w:p>
    <w:p>
      <w:pPr>
        <w:spacing w:before="0" w:after="0"/>
      </w:pPr>
      <w:r>
        <w:pict>
          <v:shape style="position:absolute;left:67.75pt;top:93.46pt;width:223.13pt;height:86.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Žymėjimas (-ai): ....................................................</w:t>
                    <w:br/>
                  </w:r>
                  <w:r>
                    <w:rPr>
                      <w:rFonts w:ascii="Sans Serif" w:hAnsi="Sans Serif" w:eastAsia="Sans Serif"/>
                      <w:sz val="8"/>
                    </w:rPr>
                    <w:t>.....................................................................</w:t>
                    <w:br/>
                  </w:r>
                  <w:r>
                    <w:rPr>
                      <w:rFonts w:ascii="Sans Serif" w:hAnsi="Sans Serif" w:eastAsia="Sans Serif"/>
                      <w:sz val="8"/>
                    </w:rPr>
                    <w:t>SPA nuoroda                                      Eksperto ar ekspertizės įstaigos nuorodinis Nr.</w:t>
                    <w:br/>
                  </w:r>
                  <w:r>
                    <w:rPr>
                      <w:rFonts w:ascii="Sans Serif" w:hAnsi="Sans Serif" w:eastAsia="Sans Serif"/>
                      <w:sz val="8"/>
                    </w:rPr>
                    <w:t>Suvirintojo pavardė:</w:t>
                    <w:br/>
                  </w:r>
                  <w:r>
                    <w:rPr>
                      <w:rFonts w:ascii="Sans Serif" w:hAnsi="Sans Serif" w:eastAsia="Sans Serif"/>
                      <w:sz val="8"/>
                    </w:rPr>
                    <w:t>Identifikavimas:</w:t>
                    <w:br/>
                  </w:r>
                  <w:r>
                    <w:rPr>
                      <w:rFonts w:ascii="Sans Serif" w:hAnsi="Sans Serif" w:eastAsia="Sans Serif"/>
                      <w:sz val="8"/>
                    </w:rPr>
                    <w:t>Identifikavimo metodas:</w:t>
                    <w:br/>
                  </w:r>
                  <w:r>
                    <w:rPr>
                      <w:rFonts w:ascii="Sans Serif" w:hAnsi="Sans Serif" w:eastAsia="Sans Serif"/>
                      <w:sz val="8"/>
                    </w:rPr>
                    <w:t>Gimimo data ir vieta:</w:t>
                    <w:br/>
                  </w:r>
                  <w:r>
                    <w:rPr>
                      <w:rFonts w:ascii="Sans Serif" w:hAnsi="Sans Serif" w:eastAsia="Sans Serif"/>
                      <w:sz val="8"/>
                    </w:rPr>
                    <w:t>Darbdavys:</w:t>
                    <w:br/>
                  </w:r>
                  <w:r>
                    <w:rPr>
                      <w:rFonts w:ascii="Sans Serif" w:hAnsi="Sans Serif" w:eastAsia="Sans Serif"/>
                      <w:sz val="8"/>
                    </w:rPr>
                    <w:t>Kodas/bandymo standartas:</w:t>
                    <w:br/>
                  </w:r>
                  <w:r>
                    <w:rPr>
                      <w:rFonts w:ascii="Sans Serif" w:hAnsi="Sans Serif" w:eastAsia="Sans Serif"/>
                      <w:sz val="8"/>
                    </w:rPr>
                    <w:t>Profesinės žinios: priimta/netikrinta (nereikalinga išbraukti)</w:t>
                  </w:r>
                </w:p>
              </w:txbxContent>
            </v:textbox>
            <w10:wrap type="none" anchorx="page" anchory="page"/>
          </v:shape>
        </w:pict>
      </w:r>
    </w:p>
    <w:p>
      <w:pPr>
        <w:spacing w:before="0" w:after="0"/>
      </w:pPr>
      <w:r>
        <w:pict>
          <v:shape style="position:absolute;left:291.81pt;top:290.13pt;width:89.80pt;height:80.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Pavardė, data ir parašas</w:t>
                    <w:br/>
                  </w:r>
                  <w:r>
                    <w:rPr>
                      <w:rFonts w:ascii="Sans Serif" w:hAnsi="Sans Serif" w:eastAsia="Sans Serif"/>
                      <w:sz val="8"/>
                    </w:rPr>
                    <w:t> </w:t>
                    <w:br/>
                  </w:r>
                  <w:r>
                    <w:rPr>
                      <w:rFonts w:ascii="Sans Serif" w:hAnsi="Sans Serif" w:eastAsia="Sans Serif"/>
                      <w:sz val="8"/>
                    </w:rPr>
                    <w:t>Eksperto pavardė arba</w:t>
                    <w:br/>
                  </w:r>
                  <w:r>
                    <w:rPr>
                      <w:rFonts w:ascii="Sans Serif" w:hAnsi="Sans Serif" w:eastAsia="Sans Serif"/>
                      <w:sz val="8"/>
                    </w:rPr>
                    <w:t>ekspertizės įstaiga</w:t>
                    <w:br/>
                  </w:r>
                  <w:r>
                    <w:rPr>
                      <w:rFonts w:ascii="Sans Serif" w:hAnsi="Sans Serif" w:eastAsia="Sans Serif"/>
                      <w:sz val="8"/>
                    </w:rPr>
                    <w:t>Išdavimo vieta, data ir</w:t>
                    <w:br/>
                  </w:r>
                  <w:r>
                    <w:rPr>
                      <w:rFonts w:ascii="Sans Serif" w:hAnsi="Sans Serif" w:eastAsia="Sans Serif"/>
                      <w:sz val="8"/>
                    </w:rPr>
                    <w:t>eksperto arba ekspertizės</w:t>
                    <w:br/>
                  </w:r>
                  <w:r>
                    <w:rPr>
                      <w:rFonts w:ascii="Sans Serif" w:hAnsi="Sans Serif" w:eastAsia="Sans Serif"/>
                      <w:sz val="8"/>
                    </w:rPr>
                    <w:t>įstaigos parašas</w:t>
                    <w:br/>
                  </w:r>
                  <w:r>
                    <w:rPr>
                      <w:rFonts w:ascii="Sans Serif" w:hAnsi="Sans Serif" w:eastAsia="Sans Serif"/>
                      <w:sz val="8"/>
                    </w:rPr>
                    <w:t>Suvirinimo data:</w:t>
                    <w:br/>
                  </w:r>
                  <w:r>
                    <w:rPr>
                      <w:rFonts w:ascii="Sans Serif" w:hAnsi="Sans Serif" w:eastAsia="Sans Serif"/>
                      <w:sz val="8"/>
                    </w:rPr>
                    <w:t>Kvalifikacija galioja iki:</w:t>
                  </w:r>
                </w:p>
              </w:txbxContent>
            </v:textbox>
            <w10:wrap type="none" anchorx="page" anchory="page"/>
          </v:shape>
        </w:pict>
      </w:r>
    </w:p>
    <w:p>
      <w:pPr>
        <w:spacing w:before="0" w:after="0"/>
      </w:pPr>
      <w:r>
        <w:pict>
          <v:shape style="position:absolute;left:67.32pt;top:377.91pt;width:326.81pt;height:10.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Darbdavio/suvirinimo koordinatoriaus kvalifikacijos galiojimo patvirtinimas kitiems 6 mėnesiams (pagal 9.2)</w:t>
                  </w:r>
                </w:p>
              </w:txbxContent>
            </v:textbox>
            <w10:wrap type="none" anchorx="page" anchory="page"/>
          </v:shape>
        </w:pict>
      </w:r>
    </w:p>
    <w:p>
      <w:pPr>
        <w:spacing w:before="0" w:after="0"/>
      </w:pPr>
      <w:r>
        <w:pict>
          <v:shape style="position:absolute;left:65.93pt;top:430.11pt;width:307.82pt;height:1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Eksperto/ekspertizės įstaigos kvalifikacijos patvirtinimo pratęsimas kitiems 2 metams (pagal 9.3)</w:t>
                  </w:r>
                </w:p>
              </w:txbxContent>
            </v:textbox>
            <w10:wrap type="none" anchorx="page" anchory="page"/>
          </v:shape>
        </w:pict>
      </w:r>
    </w:p>
    <w:p>
      <w:pPr>
        <w:spacing w:before="0" w:after="0"/>
      </w:pPr>
      <w:r>
        <w:pict>
          <v:shape style="position:absolute;left:475.73pt;top:209.63pt;width:337.56pt;height:333.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ĮSPĖJIMAS Kiti reikalavimai ir kitos ES direktyvos gali būti taikomi gaminiui (-iams), patenkančiam (-iems) į šio standarto taikymo sritį.</w:t>
                    <w:br/>
                  </w:r>
                  <w:r>
                    <w:rPr>
                      <w:rFonts w:ascii="Sans Serif" w:hAnsi="Sans Serif" w:eastAsia="Sans Serif"/>
                      <w:sz val="8"/>
                    </w:rPr>
                    <w:t> </w:t>
                    <w:br/>
                  </w:r>
                  <w:r>
                    <w:rPr>
                      <w:rFonts w:ascii="Sans Serif" w:hAnsi="Sans Serif" w:eastAsia="Sans Serif"/>
                      <w:sz val="8"/>
                    </w:rPr>
                    <w:t>Suvirinimo personalas. Metalų automatizuoto ir mechanizuoto lydomojo suvirinimo operatorių ir kontaktinio suvirinimo derintojų tikrinimas pagal EN 1418</w:t>
                    <w:br/>
                  </w:r>
                  <w:r>
                    <w:rPr>
                      <w:rFonts w:ascii="Sans Serif" w:hAnsi="Sans Serif" w:eastAsia="Sans Serif"/>
                      <w:sz val="8"/>
                    </w:rPr>
                    <w:t> </w:t>
                    <w:br/>
                  </w:r>
                  <w:r>
                    <w:rPr>
                      <w:rFonts w:ascii="Sans Serif" w:hAnsi="Sans Serif" w:eastAsia="Sans Serif"/>
                      <w:sz val="8"/>
                    </w:rPr>
                    <w:t>EN 1418 nustato metalų automatizuoto ir mechanizuoto lydomojo suvirinimo operatorių ir kontaktinio suvirinimo derintojų tikrinimo reikalavimus.</w:t>
                    <w:br/>
                  </w:r>
                  <w:r>
                    <w:rPr>
                      <w:rFonts w:ascii="Sans Serif" w:hAnsi="Sans Serif" w:eastAsia="Sans Serif"/>
                      <w:sz val="8"/>
                    </w:rPr>
                    <w:t>Patvirtinamas tik tas suvirinimo įrangos aptarnavimo personalas/kontaktinio suvirinimo derintojai, kurie atsakingi už suvirinimo parametrų parinkimą ir/arba nustatymą. Asmenims kurie užsiima išimtinai tik programavimu ir programų paleidimu patvirtinimas nereikalaujamas.</w:t>
                    <w:br/>
                  </w:r>
                  <w:r>
                    <w:rPr>
                      <w:rFonts w:ascii="Sans Serif" w:hAnsi="Sans Serif" w:eastAsia="Sans Serif"/>
                      <w:sz val="8"/>
                    </w:rPr>
                    <w:t> </w:t>
                    <w:br/>
                  </w:r>
                  <w:r>
                    <w:rPr>
                      <w:rFonts w:ascii="Sans Serif" w:hAnsi="Sans Serif" w:eastAsia="Sans Serif"/>
                      <w:sz val="8"/>
                    </w:rPr>
                    <w:t>Patvirtinimas</w:t>
                    <w:br/>
                  </w:r>
                  <w:r>
                    <w:rPr>
                      <w:rFonts w:ascii="Sans Serif" w:hAnsi="Sans Serif" w:eastAsia="Sans Serif"/>
                      <w:sz val="8"/>
                    </w:rPr>
                    <w:t>Suvirinimo įrangos aptarnavimo personalas/kontaktinio suvirinimo derintojai, turi būti patvirtinti pagal šiuos punktus:</w:t>
                    <w:br/>
                  </w:r>
                  <w:r>
                    <w:rPr>
                      <w:rFonts w:ascii="Sans Serif" w:hAnsi="Sans Serif" w:eastAsia="Sans Serif"/>
                      <w:sz val="8"/>
                    </w:rPr>
                    <w:t>- patvirtinimas remiantis patvirtintą suvirinimo procedūra;</w:t>
                    <w:br/>
                  </w:r>
                  <w:r>
                    <w:rPr>
                      <w:rFonts w:ascii="Sans Serif" w:hAnsi="Sans Serif" w:eastAsia="Sans Serif"/>
                      <w:sz val="8"/>
                    </w:rPr>
                    <w:t>- patvirtinimas remiantis ikigamybiniais bandymais;</w:t>
                    <w:br/>
                  </w:r>
                  <w:r>
                    <w:rPr>
                      <w:rFonts w:ascii="Sans Serif" w:hAnsi="Sans Serif" w:eastAsia="Sans Serif"/>
                      <w:sz val="8"/>
                    </w:rPr>
                    <w:t>- patvirtinimas remiantis iš gamybos paimtų bandinių bandymais;</w:t>
                    <w:br/>
                  </w:r>
                  <w:r>
                    <w:rPr>
                      <w:rFonts w:ascii="Sans Serif" w:hAnsi="Sans Serif" w:eastAsia="Sans Serif"/>
                      <w:sz val="8"/>
                    </w:rPr>
                    <w:t>- patvirtinimas remiantis technologiniais bandymais.</w:t>
                    <w:br/>
                  </w:r>
                  <w:r>
                    <w:rPr>
                      <w:rFonts w:ascii="Sans Serif" w:hAnsi="Sans Serif" w:eastAsia="Sans Serif"/>
                      <w:sz val="8"/>
                    </w:rPr>
                    <w:t>Kiekvieną patvirtinimo metodą galima papildyti tikrinant suvirinimo technologijos žinias. Toks egzaminas rekomenduojamas bet neprivalomas.</w:t>
                    <w:br/>
                  </w:r>
                  <w:r>
                    <w:rPr>
                      <w:rFonts w:ascii="Sans Serif" w:hAnsi="Sans Serif" w:eastAsia="Sans Serif"/>
                      <w:sz val="8"/>
                    </w:rPr>
                    <w:t> </w:t>
                    <w:br/>
                  </w:r>
                  <w:r>
                    <w:rPr>
                      <w:rFonts w:ascii="Sans Serif" w:hAnsi="Sans Serif" w:eastAsia="Sans Serif"/>
                      <w:sz val="8"/>
                    </w:rPr>
                    <w:t>Kalibravimas</w:t>
                    <w:br/>
                  </w:r>
                  <w:r>
                    <w:rPr>
                      <w:rFonts w:ascii="Sans Serif" w:hAnsi="Sans Serif" w:eastAsia="Sans Serif"/>
                      <w:sz val="8"/>
                    </w:rPr>
                    <w:t> </w:t>
                    <w:br/>
                  </w:r>
                  <w:r>
                    <w:rPr>
                      <w:rFonts w:ascii="Sans Serif" w:hAnsi="Sans Serif" w:eastAsia="Sans Serif"/>
                      <w:sz val="8"/>
                    </w:rPr>
                    <w:t>Gamintojas yra atsakingas už tinkamą kontrolės, matavimo ir bandymo priemonių kalibravimą. Visi įrenginiai, naudojami vertinant suvirintojų konstrukcijų kokybę, turi būti tinkamai kontroliuojami ir kalibruojami nustatytu periodiškumu.</w:t>
                    <w:br/>
                  </w:r>
                  <w:r>
                    <w:rPr>
                      <w:rFonts w:ascii="Sans Serif" w:hAnsi="Sans Serif" w:eastAsia="Sans Serif"/>
                      <w:sz val="8"/>
                    </w:rPr>
                    <w:t> </w:t>
                    <w:br/>
                  </w:r>
                  <w:r>
                    <w:rPr>
                      <w:rFonts w:ascii="Sans Serif" w:hAnsi="Sans Serif" w:eastAsia="Sans Serif"/>
                      <w:sz val="8"/>
                    </w:rPr>
                    <w:t>Identifikavimas ir ženklinimo atsekamumas</w:t>
                    <w:br/>
                  </w:r>
                  <w:r>
                    <w:rPr>
                      <w:rFonts w:ascii="Sans Serif" w:hAnsi="Sans Serif" w:eastAsia="Sans Serif"/>
                      <w:sz val="8"/>
                    </w:rPr>
                    <w:t> </w:t>
                    <w:br/>
                  </w:r>
                  <w:r>
                    <w:rPr>
                      <w:rFonts w:ascii="Sans Serif" w:hAnsi="Sans Serif" w:eastAsia="Sans Serif"/>
                      <w:sz val="8"/>
                    </w:rPr>
                    <w:t>Jei reikia, identifikavimo ir ženklinimo atsekamumo turi būti laikomasi visos gamybos metu.</w:t>
                    <w:br/>
                  </w:r>
                  <w:r>
                    <w:rPr>
                      <w:rFonts w:ascii="Sans Serif" w:hAnsi="Sans Serif" w:eastAsia="Sans Serif"/>
                      <w:sz val="8"/>
                    </w:rPr>
                    <w:t>Jei reikia, sistemos, pagristos dokumentais, užtikrinančios suvirinimo operacijų identifikavimą ir ženklinimo atsekamumą turi apimti:</w:t>
                    <w:br/>
                  </w:r>
                  <w:r>
                    <w:rPr>
                      <w:rFonts w:ascii="Sans Serif" w:hAnsi="Sans Serif" w:eastAsia="Sans Serif"/>
                      <w:sz val="8"/>
                    </w:rPr>
                    <w:t>- gamybos planus;</w:t>
                    <w:br/>
                  </w:r>
                  <w:r>
                    <w:rPr>
                      <w:rFonts w:ascii="Sans Serif" w:hAnsi="Sans Serif" w:eastAsia="Sans Serif"/>
                      <w:sz val="8"/>
                    </w:rPr>
                    <w:t>- maršrutines korteles;</w:t>
                    <w:br/>
                  </w:r>
                  <w:r>
                    <w:rPr>
                      <w:rFonts w:ascii="Sans Serif" w:hAnsi="Sans Serif" w:eastAsia="Sans Serif"/>
                      <w:sz val="8"/>
                    </w:rPr>
                    <w:t>- siūlių išsidėstymo konstrukcijoje protokolus;</w:t>
                    <w:br/>
                  </w:r>
                  <w:r>
                    <w:rPr>
                      <w:rFonts w:ascii="Sans Serif" w:hAnsi="Sans Serif" w:eastAsia="Sans Serif"/>
                      <w:sz val="8"/>
                    </w:rPr>
                    <w:t>- siūlių ženklinimą, įspaudų derinimą, etikečių klijavimą ir kt.;</w:t>
                  </w:r>
                </w:p>
              </w:txbxContent>
            </v:textbox>
            <w10:wrap type="none" anchorx="page" anchory="page"/>
          </v:shape>
        </w:pict>
      </w:r>
    </w:p>
    <w:p>
      <w:pPr>
        <w:spacing w:before="0" w:after="0"/>
      </w:pPr>
      <w:r>
        <w:pict>
          <v:shape style="position:absolute;left:476.68pt;top:78.45pt;width:318.95pt;height:77.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priedas (informacinis)</w:t>
                    <w:br/>
                  </w:r>
                  <w:r>
                    <w:rPr>
                      <w:rFonts w:ascii="Sans Serif" w:hAnsi="Sans Serif" w:eastAsia="Sans Serif"/>
                      <w:sz val="8"/>
                    </w:rPr>
                    <w:t> </w:t>
                    <w:br/>
                  </w:r>
                  <w:r>
                    <w:rPr>
                      <w:rFonts w:ascii="Sans Serif" w:hAnsi="Sans Serif" w:eastAsia="Sans Serif"/>
                      <w:sz val="8"/>
                    </w:rPr>
                    <w:t>Ryšys tarp šio Europos standarto ir ES direktyvos 97/23/EC esminių reikalavimų</w:t>
                    <w:br/>
                  </w:r>
                  <w:r>
                    <w:rPr>
                      <w:rFonts w:ascii="Sans Serif" w:hAnsi="Sans Serif" w:eastAsia="Sans Serif"/>
                      <w:sz val="8"/>
                    </w:rPr>
                    <w:t>Šiam Europos standartui parengti CEN gavo Europos Komisijos ir Europos laisvosios prekybos</w:t>
                    <w:br/>
                  </w:r>
                  <w:r>
                    <w:rPr>
                      <w:rFonts w:ascii="Sans Serif" w:hAnsi="Sans Serif" w:eastAsia="Sans Serif"/>
                      <w:sz val="8"/>
                    </w:rPr>
                    <w:t>asociacijos (ELPA) įgaliojimus ir rėmėsi Naujojo požiūrio direktyvos 97/23/EC esminiais reikalavimais.</w:t>
                    <w:br/>
                  </w:r>
                  <w:r>
                    <w:rPr>
                      <w:rFonts w:ascii="Sans Serif" w:hAnsi="Sans Serif" w:eastAsia="Sans Serif"/>
                      <w:sz val="8"/>
                    </w:rPr>
                    <w:t>Paskelbus šį standartą oficialiajame Europos Sąjungos žurnale ir nurodžius jo sąsajas su šia direktyva bei</w:t>
                    <w:br/>
                  </w:r>
                  <w:r>
                    <w:rPr>
                      <w:rFonts w:ascii="Sans Serif" w:hAnsi="Sans Serif" w:eastAsia="Sans Serif"/>
                      <w:sz val="8"/>
                    </w:rPr>
                    <w:t>priėmus jį kaip nacionalinį standartą bent vienoje valstybėje narėje, šio standarto skyrių, pateiktų ZA.1</w:t>
                    <w:br/>
                  </w:r>
                  <w:r>
                    <w:rPr>
                      <w:rFonts w:ascii="Sans Serif" w:hAnsi="Sans Serif" w:eastAsia="Sans Serif"/>
                      <w:sz val="8"/>
                    </w:rPr>
                    <w:t>lentelėje, atitiktis, laikantis šio standarto taikymo srities ribų, yra vienas iš būdų atitikti specifinius esminius</w:t>
                    <w:br/>
                  </w:r>
                  <w:r>
                    <w:rPr>
                      <w:rFonts w:ascii="Sans Serif" w:hAnsi="Sans Serif" w:eastAsia="Sans Serif"/>
                      <w:sz val="8"/>
                    </w:rPr>
                    <w:t>atitinkamos direktyvos ir su ja susijusių ELPA reglamentų reikalavimus.</w:t>
                  </w:r>
                </w:p>
              </w:txbxContent>
            </v:textbox>
            <w10:wrap type="none" anchorx="page" anchory="page"/>
          </v:shape>
        </w:pict>
      </w:r>
    </w:p>
    <w:p>
      <w:pPr>
        <w:spacing w:before="0" w:after="0"/>
      </w:pPr>
      <w:r>
        <w:pict>
          <v:shape style="position:absolute;left:502.80pt;top:161.58pt;width:200.83pt;height:10.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ZA.1 lentelė.        Europos standarto ir direktyvos 97/23/EC atitiktis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31pt;top:70.81pt;width:328.18pt;height:190.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specialių siūlų atsekamumą (visiškai mechanizuotų ir automatizuotų suvirinimo įrenginių, nurodant suvirintojus ir suvirinimo operatorius)</w:t>
                    <w:br/>
                  </w:r>
                  <w:r>
                    <w:rPr>
                      <w:rFonts w:ascii="Sans Serif" w:hAnsi="Sans Serif" w:eastAsia="Sans Serif"/>
                      <w:sz val="8"/>
                    </w:rPr>
                    <w:t>- suvirintojo kvalifikacijos ir procedūros patvirtinimas;</w:t>
                    <w:br/>
                  </w:r>
                  <w:r>
                    <w:rPr>
                      <w:rFonts w:ascii="Sans Serif" w:hAnsi="Sans Serif" w:eastAsia="Sans Serif"/>
                      <w:sz val="8"/>
                    </w:rPr>
                    <w:t>- neardomųjų bandymų procedūras ir personalo kvalifikaciją;</w:t>
                    <w:br/>
                  </w:r>
                  <w:r>
                    <w:rPr>
                      <w:rFonts w:ascii="Sans Serif" w:hAnsi="Sans Serif" w:eastAsia="Sans Serif"/>
                      <w:sz val="8"/>
                    </w:rPr>
                    <w:t>- suvirinimo medžiagas, pvz., tipus, partijos arba liejimo numerius;</w:t>
                    <w:br/>
                  </w:r>
                  <w:r>
                    <w:rPr>
                      <w:rFonts w:ascii="Sans Serif" w:hAnsi="Sans Serif" w:eastAsia="Sans Serif"/>
                      <w:sz val="8"/>
                    </w:rPr>
                    <w:t>- pagrindinį metalą, pvz., tipą, partiją;</w:t>
                    <w:br/>
                  </w:r>
                  <w:r>
                    <w:rPr>
                      <w:rFonts w:ascii="Sans Serif" w:hAnsi="Sans Serif" w:eastAsia="Sans Serif"/>
                      <w:sz val="8"/>
                    </w:rPr>
                    <w:t>- taisytų vietų išsidėstymą.</w:t>
                    <w:br/>
                  </w:r>
                  <w:r>
                    <w:rPr>
                      <w:rFonts w:ascii="Sans Serif" w:hAnsi="Sans Serif" w:eastAsia="Sans Serif"/>
                      <w:sz val="8"/>
                    </w:rPr>
                    <w:t> </w:t>
                    <w:br/>
                  </w:r>
                  <w:r>
                    <w:rPr>
                      <w:rFonts w:ascii="Sans Serif" w:hAnsi="Sans Serif" w:eastAsia="Sans Serif"/>
                      <w:sz val="8"/>
                    </w:rPr>
                    <w:t>Kokybės protokolai</w:t>
                    <w:br/>
                  </w:r>
                  <w:r>
                    <w:rPr>
                      <w:rFonts w:ascii="Sans Serif" w:hAnsi="Sans Serif" w:eastAsia="Sans Serif"/>
                      <w:sz val="8"/>
                    </w:rPr>
                    <w:t> </w:t>
                    <w:br/>
                  </w:r>
                  <w:r>
                    <w:rPr>
                      <w:rFonts w:ascii="Sans Serif" w:hAnsi="Sans Serif" w:eastAsia="Sans Serif"/>
                      <w:sz val="8"/>
                    </w:rPr>
                    <w:t>Jei reikia, kokybės protokolai pagal sutarties reikalavimus turi apimti:</w:t>
                    <w:br/>
                  </w:r>
                  <w:r>
                    <w:rPr>
                      <w:rFonts w:ascii="Sans Serif" w:hAnsi="Sans Serif" w:eastAsia="Sans Serif"/>
                      <w:sz val="8"/>
                    </w:rPr>
                    <w:t>- sutarties (projekto) patikros protokolą;</w:t>
                    <w:br/>
                  </w:r>
                  <w:r>
                    <w:rPr>
                      <w:rFonts w:ascii="Sans Serif" w:hAnsi="Sans Serif" w:eastAsia="Sans Serif"/>
                      <w:sz val="8"/>
                    </w:rPr>
                    <w:t>- medžiagų sertifikatus;</w:t>
                    <w:br/>
                  </w:r>
                  <w:r>
                    <w:rPr>
                      <w:rFonts w:ascii="Sans Serif" w:hAnsi="Sans Serif" w:eastAsia="Sans Serif"/>
                      <w:sz val="8"/>
                    </w:rPr>
                    <w:t>- suvirinimo medžiagų sertifikatus;</w:t>
                    <w:br/>
                  </w:r>
                  <w:r>
                    <w:rPr>
                      <w:rFonts w:ascii="Sans Serif" w:hAnsi="Sans Serif" w:eastAsia="Sans Serif"/>
                      <w:sz val="8"/>
                    </w:rPr>
                    <w:t>- suvirinimo procedūros aprašą;</w:t>
                    <w:br/>
                  </w:r>
                  <w:r>
                    <w:rPr>
                      <w:rFonts w:ascii="Sans Serif" w:hAnsi="Sans Serif" w:eastAsia="Sans Serif"/>
                      <w:sz val="8"/>
                    </w:rPr>
                    <w:t>- suvirinimo procedūros patvirtinimo bandymų protokolus;</w:t>
                    <w:br/>
                  </w:r>
                  <w:r>
                    <w:rPr>
                      <w:rFonts w:ascii="Sans Serif" w:hAnsi="Sans Serif" w:eastAsia="Sans Serif"/>
                      <w:sz val="8"/>
                    </w:rPr>
                    <w:t>- suvirintojų ar suvirinimo operatorių kvalifikacijos patvirtinimo pažymėjimus;</w:t>
                    <w:br/>
                  </w:r>
                  <w:r>
                    <w:rPr>
                      <w:rFonts w:ascii="Sans Serif" w:hAnsi="Sans Serif" w:eastAsia="Sans Serif"/>
                      <w:sz val="8"/>
                    </w:rPr>
                    <w:t>- neardomųjų bandymų personalo kvalifikacijos pažymėjimus;</w:t>
                    <w:br/>
                  </w:r>
                  <w:r>
                    <w:rPr>
                      <w:rFonts w:ascii="Sans Serif" w:hAnsi="Sans Serif" w:eastAsia="Sans Serif"/>
                      <w:sz val="8"/>
                    </w:rPr>
                    <w:t>- terminio apdorojimo ir procedūros aprašo protokolus;</w:t>
                    <w:br/>
                  </w:r>
                  <w:r>
                    <w:rPr>
                      <w:rFonts w:ascii="Sans Serif" w:hAnsi="Sans Serif" w:eastAsia="Sans Serif"/>
                      <w:sz val="8"/>
                    </w:rPr>
                    <w:t>- neardomųjų ir ardomųjų bandymų procedūras ir protokolus;</w:t>
                    <w:br/>
                  </w:r>
                  <w:r>
                    <w:rPr>
                      <w:rFonts w:ascii="Sans Serif" w:hAnsi="Sans Serif" w:eastAsia="Sans Serif"/>
                      <w:sz val="8"/>
                    </w:rPr>
                    <w:t>- matmenų kontrolės protokolus;</w:t>
                    <w:br/>
                  </w:r>
                  <w:r>
                    <w:rPr>
                      <w:rFonts w:ascii="Sans Serif" w:hAnsi="Sans Serif" w:eastAsia="Sans Serif"/>
                      <w:sz val="8"/>
                    </w:rPr>
                    <w:t>Jei kitaip nenurodyta, kokybės protokolai turi būti saugomi mažiausiai 5 metus.</w:t>
                  </w:r>
                </w:p>
              </w:txbxContent>
            </v:textbox>
            <w10:wrap type="none" anchorx="page" anchory="page"/>
          </v:shape>
        </w:pict>
      </w:r>
    </w:p>
    <w:p>
      <w:pPr>
        <w:spacing w:before="0" w:after="0"/>
      </w:pPr>
      <w:r>
        <w:pict>
          <v:shape style="position:absolute;left:470.82pt;top:80.64pt;width:341.61pt;height:466.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LST EN 287-1+AC:2005 2005.02.11 Suvirintojų kvalifikacijos tikrinimas. Lydomasis suvirinimas. 1 dalis. Plienai</w:t>
                    <w:br/>
                  </w:r>
                  <w:r>
                    <w:rPr>
                      <w:rFonts w:ascii="Sans Serif" w:hAnsi="Sans Serif" w:eastAsia="Sans Serif"/>
                      <w:sz val="8"/>
                    </w:rPr>
                    <w:t>2. LST EN 288-9:2000 2000.12.01 Metalų suvirinimo procedūrų aprašas ir patvirtinimas. 9 dalis. Magistralinių vamzdynų sandūrinių jungčių suvirinimas statybos aikštelėse ant žemės ir jūroje. Procedūrų patvirtinimo bandymai</w:t>
                    <w:br/>
                  </w:r>
                  <w:r>
                    <w:rPr>
                      <w:rFonts w:ascii="Sans Serif" w:hAnsi="Sans Serif" w:eastAsia="Sans Serif"/>
                      <w:sz val="8"/>
                    </w:rPr>
                    <w:t>3. LST EN ISO 15607 Metalų suvirinimo procedūrų aprašas ir patvirtinimas. Bendrosios taisyklės (ISO 15607:2003)</w:t>
                    <w:br/>
                  </w:r>
                  <w:r>
                    <w:rPr>
                      <w:rFonts w:ascii="Sans Serif" w:hAnsi="Sans Serif" w:eastAsia="Sans Serif"/>
                      <w:sz val="8"/>
                    </w:rPr>
                    <w:t>4. LST EN 1418:1999 1999.09.01 Suvirinimo personalas. Metalų automatizuoto ir mechanizuoto lydomojo suvirinimo operatorių ir kontaktinio suvirinimo derintojų tikrinimas</w:t>
                    <w:br/>
                  </w:r>
                  <w:r>
                    <w:rPr>
                      <w:rFonts w:ascii="Sans Serif" w:hAnsi="Sans Serif" w:eastAsia="Sans Serif"/>
                      <w:sz val="8"/>
                    </w:rPr>
                    <w:t>5. LST EN ISO 9692-1 Suvirinimas ir panašūs procesai. Jungčių paruošimo rekomendacijos. 1 dalis. Plienų rankinis lankinis suvirinimas, lankinis suvirinimas lydžiuoju elektrodu apsauginėse dujose, dujinis suvirinimas, TIG suvirinimas ir pluoštinis suvirinimas (ISO 9692-1:2003)</w:t>
                    <w:br/>
                  </w:r>
                  <w:r>
                    <w:rPr>
                      <w:rFonts w:ascii="Sans Serif" w:hAnsi="Sans Serif" w:eastAsia="Sans Serif"/>
                      <w:sz val="8"/>
                    </w:rPr>
                    <w:t>6. LST EN ISO 9692-3 Suvirinimas ir panašūs procesai. Jungčių paruošimo rekomendacijos. 3 dalis. Aluminiio ir jo lydinių lankinis suvirinimas lydžiuoju ir volframo elektrodais inertinėse dujose (ISO 9692-3:2000)</w:t>
                    <w:br/>
                  </w:r>
                  <w:r>
                    <w:rPr>
                      <w:rFonts w:ascii="Sans Serif" w:hAnsi="Sans Serif" w:eastAsia="Sans Serif"/>
                      <w:sz val="8"/>
                    </w:rPr>
                    <w:t>7. LST EN ISO 9692-3:2003/A1 Suvirinimas ir panašūs procesai. Jungčių paruošimo rekomendacijos. 3 dalis. Aluminiio ir jo lydinių lankinis suvirinimas lydžiuoju ir volframo elektrodais inertinėse dujose</w:t>
                    <w:br/>
                  </w:r>
                  <w:r>
                    <w:rPr>
                      <w:rFonts w:ascii="Sans Serif" w:hAnsi="Sans Serif" w:eastAsia="Sans Serif"/>
                      <w:sz val="8"/>
                    </w:rPr>
                    <w:t>8. LST EN ISO 9692-4 Suvirinimas ir panašūs procesai. Jungčių paruošimo rekomendacijos. 4 dalis. Plakiruotieji plienai (ISO 9692-4:2003)</w:t>
                    <w:br/>
                  </w:r>
                  <w:r>
                    <w:rPr>
                      <w:rFonts w:ascii="Sans Serif" w:hAnsi="Sans Serif" w:eastAsia="Sans Serif"/>
                      <w:sz val="8"/>
                    </w:rPr>
                    <w:t>9. LST EN ISO 15609-1:2004 2004.12.15 Metalų suvirinimo procedūrų aprašas ir patvirtinimas. Suvirinimo procedūrų aprašas. 1 dalis. Lankinis suvirinimas (ISO 15609-1:2004)</w:t>
                    <w:br/>
                  </w:r>
                  <w:r>
                    <w:rPr>
                      <w:rFonts w:ascii="Sans Serif" w:hAnsi="Sans Serif" w:eastAsia="Sans Serif"/>
                      <w:sz val="8"/>
                    </w:rPr>
                    <w:t>10. LST EN ISO 15609-1:2005 2005.06.28 Metalų suvirinimo procedūrų aprašas ir patvirtinimas. Suvirinimo procedūrų aprašas. 1 dalis. Lankinis suvirinimas (ISO 15609-1:2004)</w:t>
                    <w:br/>
                  </w:r>
                  <w:r>
                    <w:rPr>
                      <w:rFonts w:ascii="Sans Serif" w:hAnsi="Sans Serif" w:eastAsia="Sans Serif"/>
                      <w:sz val="8"/>
                    </w:rPr>
                    <w:t>11. LST EN ISO 15609-2:2002 2002.09.01 Metalų suvirinimo procedūrų aprašas ir patvirtinimas. Suvirinimo procedūrų aprašas. 2 dalis. Dujinis suvirinimas (ISO 15609-2:2001)</w:t>
                    <w:br/>
                  </w:r>
                  <w:r>
                    <w:rPr>
                      <w:rFonts w:ascii="Sans Serif" w:hAnsi="Sans Serif" w:eastAsia="Sans Serif"/>
                      <w:sz val="8"/>
                    </w:rPr>
                    <w:t>12. LST EN ISO 15609-2:2002/A1:2004 2004.03.29 Metalų suvirinimo procedūrų aprašas ir patvirtinimas. Suvirinimo procedūrų aprašas. 2 dalis. Dujinis suvirinimas (ISO 15609-2:2001)</w:t>
                    <w:br/>
                  </w:r>
                  <w:r>
                    <w:rPr>
                      <w:rFonts w:ascii="Sans Serif" w:hAnsi="Sans Serif" w:eastAsia="Sans Serif"/>
                      <w:sz val="8"/>
                    </w:rPr>
                    <w:t>13. LST EN ISO 15609-3:2004 2004.09.24 Metalų suvirinimo procedūrų aprašas ir patvirtinimas. Suvirinimo procedūrų aprašas. 3 dalis. Elektronpluoštis suvirinimas (ISO 15609-3:2004)</w:t>
                    <w:br/>
                  </w:r>
                  <w:r>
                    <w:rPr>
                      <w:rFonts w:ascii="Sans Serif" w:hAnsi="Sans Serif" w:eastAsia="Sans Serif"/>
                      <w:sz val="8"/>
                    </w:rPr>
                    <w:t>14. LST EN ISO 15609-4:2004 2004.09.24 Metalų suvirinimo procedūrų aprašas ir patvirtinimas. Suvirinimo procedūrų aprašas. 4 dalis. Lazerinis suvirinimas (ISO 15609-4:2004)</w:t>
                    <w:br/>
                  </w:r>
                  <w:r>
                    <w:rPr>
                      <w:rFonts w:ascii="Sans Serif" w:hAnsi="Sans Serif" w:eastAsia="Sans Serif"/>
                      <w:sz val="8"/>
                    </w:rPr>
                    <w:t>15. LST EN ISO 15609-5:2004 2004.10.15 Metalų suvirinimo procedūrų aprašas ir patvirtinimas. Suvirinimo procedūrų aprašas. 5 dalis. Kontaktinis suvirinimas (ISO 15609-5:2004)</w:t>
                    <w:br/>
                  </w:r>
                  <w:r>
                    <w:rPr>
                      <w:rFonts w:ascii="Sans Serif" w:hAnsi="Sans Serif" w:eastAsia="Sans Serif"/>
                      <w:sz val="8"/>
                    </w:rPr>
                    <w:t>16. LST EN ISO 15610:2004 2004.07.15 Metalų suvirinimo procedūrų aprašas ir patvirtinimas. Patvirtinimas pagal išbandytas suvirinimo medžiagas (ISO 15610:2003)</w:t>
                    <w:br/>
                  </w:r>
                  <w:r>
                    <w:rPr>
                      <w:rFonts w:ascii="Sans Serif" w:hAnsi="Sans Serif" w:eastAsia="Sans Serif"/>
                      <w:sz val="8"/>
                    </w:rPr>
                    <w:t>17. LST EN ISO 15610:2005 2005.06.28 Metalų suvirinimo procedūrų aprašas ir patvirtinimas. Patvirtinimas pagal išbandytas suvirinimo medžiagas (ISO 15610:2003)</w:t>
                    <w:br/>
                  </w:r>
                  <w:r>
                    <w:rPr>
                      <w:rFonts w:ascii="Sans Serif" w:hAnsi="Sans Serif" w:eastAsia="Sans Serif"/>
                      <w:sz val="8"/>
                    </w:rPr>
                    <w:t>18. LST EN ISO 15611:2004 2004.07.15 Metalų suvirinimo procedūrų aprašas ir patvirtinimas. Patvirtinimas pagal ankstesnę suvirinimo patirtį (ISO 15611:2003)</w:t>
                    <w:br/>
                  </w:r>
                  <w:r>
                    <w:rPr>
                      <w:rFonts w:ascii="Sans Serif" w:hAnsi="Sans Serif" w:eastAsia="Sans Serif"/>
                      <w:sz val="8"/>
                    </w:rPr>
                    <w:t>19. LST EN ISO 15611:2005 2005.06.28 Metalų suvirinimo procedūrų aprašas ir patvirtinimas. Patvirtinimas pagal ankstesnę suvirinimo patirtį (ISO 15611:2003)</w:t>
                    <w:br/>
                  </w:r>
                  <w:r>
                    <w:rPr>
                      <w:rFonts w:ascii="Sans Serif" w:hAnsi="Sans Serif" w:eastAsia="Sans Serif"/>
                      <w:sz val="8"/>
                    </w:rPr>
                    <w:t>20. LST EN ISO 15612:2004 2004.08.30 Metalų suvirinimo procedūrų aprašas ir patvirtinimas. Patvirtinimas pagal priimtą standartinę suvirinimo procedūrą (ISO 15612:2004)</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96pt;top:67.64pt;width:337.19pt;height:46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LST EN ISO 15612:2005 2005.06.28 Metalų suvirinimo procedūrų aprašas ir patvirtinimas. Patvirtinimas pagal priimtą standartinę suvirinimo procedūrą (ISO 15612:2004)</w:t>
                    <w:br/>
                  </w:r>
                  <w:r>
                    <w:rPr>
                      <w:rFonts w:ascii="Sans Serif" w:hAnsi="Sans Serif" w:eastAsia="Sans Serif"/>
                      <w:sz val="8"/>
                    </w:rPr>
                    <w:t>22. LST EN ISO 15613:2004 2004.08.30 Metalų suvirinimo procedūrų aprašas ir patvirtinimas. Patvirtinimas pagal ikigamybinį suvirinto sujungimo bandymą (ISO 15613:2004)</w:t>
                    <w:br/>
                  </w:r>
                  <w:r>
                    <w:rPr>
                      <w:rFonts w:ascii="Sans Serif" w:hAnsi="Sans Serif" w:eastAsia="Sans Serif"/>
                      <w:sz val="8"/>
                    </w:rPr>
                    <w:t>23. LST EN ISO 15613:2004/P:2005 2005.05.16 Metalų suvirinimo procedūrų aprašas ir patvirtinimas. Patvirtinimas pagal ikigamybinį suvirinto sujungimo bandymą (ISO 15613:2004)</w:t>
                    <w:br/>
                  </w:r>
                  <w:r>
                    <w:rPr>
                      <w:rFonts w:ascii="Sans Serif" w:hAnsi="Sans Serif" w:eastAsia="Sans Serif"/>
                      <w:sz val="8"/>
                    </w:rPr>
                    <w:t>24. LST EN ISO 15613:2005 2005.06.28 Metalų suvirinimo procedūrų aprašas ir patvirtinimas. Patvirtinimas pagal ikigamybinį suvirinto sujungimo bandymą (ISO 15613:2004)</w:t>
                    <w:br/>
                  </w:r>
                  <w:r>
                    <w:rPr>
                      <w:rFonts w:ascii="Sans Serif" w:hAnsi="Sans Serif" w:eastAsia="Sans Serif"/>
                      <w:sz val="8"/>
                    </w:rPr>
                    <w:t>25. LST EN ISO 15614-1: 2004 2007.08.29 Metalų suvirinimo procedūrų aprašas ir patvirtinimas. Suvirinimo procedūros bandymas. 1 dalis. Plieno lankinis ir dujinis suvirinimas, nikelio ir nikelio lydinių lankinis suvirinimas (ISO 15614-1:2004)</w:t>
                    <w:br/>
                  </w:r>
                  <w:r>
                    <w:rPr>
                      <w:rFonts w:ascii="Sans Serif" w:hAnsi="Sans Serif" w:eastAsia="Sans Serif"/>
                      <w:sz val="8"/>
                    </w:rPr>
                    <w:t>26. LST EN ISO 15614-1:2004 2004.08.30 Metalų suvirinimo procedūrų aprašas ir patvirtinimas. Suvirinimo procedūros bandymas. 1 dalis. Plieno lankinis ir dujinis suvirinimas, nikelio ir nikelio lydinių lankinis suvirinimas (ISO 15614-1:2004)</w:t>
                    <w:br/>
                  </w:r>
                  <w:r>
                    <w:rPr>
                      <w:rFonts w:ascii="Sans Serif" w:hAnsi="Sans Serif" w:eastAsia="Sans Serif"/>
                      <w:sz val="8"/>
                    </w:rPr>
                    <w:t>27. LST EN ISO 15614-1:2004/P:2005 2005.01.15 Metalų suvirinimo procedūrų aprašas ir patvirtinimas. Suvirinimo procedūros bandymas. 1 dalis. Plieno lankinis ir dujinis suvirinimas, nikelio ir nikelio lydinių lankinis suvirinimas (ISO 15614-1:2004)</w:t>
                    <w:br/>
                  </w:r>
                  <w:r>
                    <w:rPr>
                      <w:rFonts w:ascii="Sans Serif" w:hAnsi="Sans Serif" w:eastAsia="Sans Serif"/>
                      <w:sz val="8"/>
                    </w:rPr>
                    <w:t>28. LST EN ISO 15614-10:2005 2005.05.31 Metalų suvirinimo procedūrų aprašas ir patvirtinimas. Suvirinimo procedūros bandymas. 10 dalis. Hiperbarinis sausasis suvirinimas (ISO 15614-10:2005)</w:t>
                    <w:br/>
                  </w:r>
                  <w:r>
                    <w:rPr>
                      <w:rFonts w:ascii="Sans Serif" w:hAnsi="Sans Serif" w:eastAsia="Sans Serif"/>
                      <w:sz val="8"/>
                    </w:rPr>
                    <w:t>29. LST EN ISO 15614-11:2003 2003.07.02 Metalų suvirinimo procedūrų aprašas ir patvirtinimas. Suvirinimo procedūros bandymas. 11 dalis. Elektronpluoštis ir lazerinis suvirinimas (ISO 15614-11:2002)</w:t>
                    <w:br/>
                  </w:r>
                  <w:r>
                    <w:rPr>
                      <w:rFonts w:ascii="Sans Serif" w:hAnsi="Sans Serif" w:eastAsia="Sans Serif"/>
                      <w:sz val="8"/>
                    </w:rPr>
                    <w:t>30. LST EN ISO 15614-12:2004 2004.10.15 Metalų suvirinimo procedūrų aprašas ir patvirtinimas. Suvirinimo procedūros bandymas. 12 dalis. Taškinis, siūlinis ir reljefinis suvirinimas (ISO 15614-12:2004)</w:t>
                    <w:br/>
                  </w:r>
                  <w:r>
                    <w:rPr>
                      <w:rFonts w:ascii="Sans Serif" w:hAnsi="Sans Serif" w:eastAsia="Sans Serif"/>
                      <w:sz val="8"/>
                    </w:rPr>
                    <w:t>31. LST EN ISO 15614-13:2005 2005.05.31 Metalų suvirinimo procedūrų aprašas ir patvirtinimas. Suvirinimo procedūros bandymas. 13 dalis. Kontaktinis sandūrinis varžinis ir aplydomasis suvirinimas (ISO 15614-13:2005)</w:t>
                    <w:br/>
                  </w:r>
                  <w:r>
                    <w:rPr>
                      <w:rFonts w:ascii="Sans Serif" w:hAnsi="Sans Serif" w:eastAsia="Sans Serif"/>
                      <w:sz val="8"/>
                    </w:rPr>
                    <w:t>32. LST EN ISO 15614-2:2005 2005.05.31 Metalų suvirinimo procedūrų aprašas ir patvirtinimas. Suvirinimo procedūros bandymas. 2 dalis. Aliuminio ir aliuminio lydinių lankinis suvirinimas (ISO 15614-2:2005)</w:t>
                    <w:br/>
                  </w:r>
                  <w:r>
                    <w:rPr>
                      <w:rFonts w:ascii="Sans Serif" w:hAnsi="Sans Serif" w:eastAsia="Sans Serif"/>
                      <w:sz val="8"/>
                    </w:rPr>
                    <w:t>33. LST EN ISO 15614-2:2006 2006.06.09 Metalų suvirinimo procedūrų aprašas ir patvirtinimas. Suvirinimo procedūros bandymas. 2 dalis. Aliuminio ir aliuminio lydinių lankinis suvirinimas (ISO 15614-2:2005)</w:t>
                    <w:br/>
                  </w:r>
                  <w:r>
                    <w:rPr>
                      <w:rFonts w:ascii="Sans Serif" w:hAnsi="Sans Serif" w:eastAsia="Sans Serif"/>
                      <w:sz val="8"/>
                    </w:rPr>
                    <w:t>34. LST EN ISO 15614-4:2005 2005.10.31 Metalų suvirinimo procedūrų aprašas ir patvirtinimas. Suvirinimo procedūros bandymas. 4 dalis. Aliuminio liejinių baigiamasis suvirinimas (ISO 15614-4:2005)</w:t>
                    <w:br/>
                  </w:r>
                  <w:r>
                    <w:rPr>
                      <w:rFonts w:ascii="Sans Serif" w:hAnsi="Sans Serif" w:eastAsia="Sans Serif"/>
                      <w:sz val="8"/>
                    </w:rPr>
                    <w:t>35. LST EN ISO 15614-4:2005/AC:2007 2007.12.28 Metalų suvirinimo procedūrų aprašas ir patvirtinimas. Suvirinimo procedūros bandymas. 4 dalis. Aliuminio liejinių baigiamasis suvirinimas (ISO 15614-4:2005/Cor.1:2007)</w:t>
                    <w:br/>
                  </w:r>
                  <w:r>
                    <w:rPr>
                      <w:rFonts w:ascii="Sans Serif" w:hAnsi="Sans Serif" w:eastAsia="Sans Serif"/>
                      <w:sz val="8"/>
                    </w:rPr>
                    <w:t>36. LST EN ISO 15614-5:2004 2004.06.30 Metalų suvirinimo procedūrų aprašas ir patvirtinimas. Suvirinimo procedūros bandymas. 5 dalis. Titano, cirkonio ir jų lydinių lankinis suvirinimas (ISO 15614-5:2004)</w:t>
                    <w:br/>
                  </w:r>
                  <w:r>
                    <w:rPr>
                      <w:rFonts w:ascii="Sans Serif" w:hAnsi="Sans Serif" w:eastAsia="Sans Serif"/>
                      <w:sz val="8"/>
                    </w:rPr>
                    <w:t>37. LST EN ISO 15614-6:2006 2006.06.09 Metalų suvirinimo procedūrų aprašas ir patvirtinimas. Suvirinimo procedūros bandymas. 6 dalis. Vario ir vario lydinių lankinis suvirinimas (ISO 15614-6:2006)</w:t>
                    <w:br/>
                  </w:r>
                  <w:r>
                    <w:rPr>
                      <w:rFonts w:ascii="Sans Serif" w:hAnsi="Sans Serif" w:eastAsia="Sans Serif"/>
                      <w:sz val="8"/>
                    </w:rPr>
                    <w:t>38. LST EN ISO 15614-7:2007 2007.10.15 Metalų suvirinimo procedūrų aprašas ir patvirtinimas. Suvirinimo procedūros bandymas. 7 dalis. Apvirinimas (ISO 15614-7:2007)</w:t>
                  </w:r>
                </w:p>
              </w:txbxContent>
            </v:textbox>
            <w10:wrap type="none" anchorx="page" anchory="page"/>
          </v:shape>
        </w:pict>
      </w:r>
    </w:p>
    <w:p>
      <w:pPr>
        <w:spacing w:before="0" w:after="0"/>
      </w:pPr>
      <w:r>
        <w:pict>
          <v:shape style="position:absolute;left:473.91pt;top:68.57pt;width:339.69pt;height:166.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39. LST EN ISO 15614-8:2003 2003.07.02 Metalų suvirinimo procedūrų aprašas ir patvirtinimas. Suvirinimo procedūros bandymas. 8 dalis. Vamzdžių suvirinimo su vamzdžių plokštėmis jungtys (ISO 15614-8:2002)</w:t>
                    <w:br/>
                  </w:r>
                  <w:r>
                    <w:rPr>
                      <w:rFonts w:ascii="Sans Serif" w:hAnsi="Sans Serif" w:eastAsia="Sans Serif"/>
                      <w:sz val="8"/>
                    </w:rPr>
                    <w:t>40. LST EN ISO 15614-8:2004 2004.06.11 Metalų suvirinimo procedūrų aprašas ir patvirtinimas. Suvirinimo procedūros bandymas. 8 dalis. Vamzdžių suvirinimo su vamzdžių plokštėmis jungtys (ISO 15614-8:2002)</w:t>
                    <w:br/>
                  </w:r>
                  <w:r>
                    <w:rPr>
                      <w:rFonts w:ascii="Sans Serif" w:hAnsi="Sans Serif" w:eastAsia="Sans Serif"/>
                      <w:sz val="8"/>
                    </w:rPr>
                    <w:t>41. LST EN ISO 5817:2004 2004.06.11 Suvirinimas. Plieno, nikelio, titano ir jų lydinių lydomojo suvirinimo (išskyrus pluoštinį suvirinimą) jungtys. Defektų kokybės lygmenys (ISO 5817:2003)</w:t>
                    <w:br/>
                  </w:r>
                  <w:r>
                    <w:rPr>
                      <w:rFonts w:ascii="Sans Serif" w:hAnsi="Sans Serif" w:eastAsia="Sans Serif"/>
                      <w:sz val="8"/>
                    </w:rPr>
                    <w:t>42. LST EN ISO 5817:2004/AC:2006 2006.04.28 Suvirinimas. Plieno, nikelio, titano ir jų lydinių lydomojo suvirinimo (išskyrus pluoštinį suvirinimą) jungtys. Defektų kokybės lygmenys (ISO 5817:2003/Cor.1:2006)</w:t>
                    <w:br/>
                  </w:r>
                  <w:r>
                    <w:rPr>
                      <w:rFonts w:ascii="Sans Serif" w:hAnsi="Sans Serif" w:eastAsia="Sans Serif"/>
                      <w:sz val="8"/>
                    </w:rPr>
                    <w:t>43. LST EN ISO 9606-5:2002 2002.03.04 Suvirintojų kvalifikacijos tikrinimas. Lydomasis suvirinimas. 5 dalis. Titanas ir titano lydiniai, cirkonis ir cirkonio lydiniai (ISO 9606-5:2000)</w:t>
                    <w:br/>
                  </w:r>
                  <w:r>
                    <w:rPr>
                      <w:rFonts w:ascii="Sans Serif" w:hAnsi="Sans Serif" w:eastAsia="Sans Serif"/>
                      <w:sz val="8"/>
                    </w:rPr>
                    <w:t>44. LST EN ISO 9606-5:2003 2003.12.30 Suvirintojų kvalifikacijos tikrinimas. Lydomasis suvirinimas. 5 dalis. Titanas ir titano lydiniai, cirkonis ir cirkonio lydiniai (ISO 9606-5:2000)</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