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19.50pt;top:163.38pt;width:240.56pt;height:33.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TAIKYMAS INŽINERINĖJE PRAKTIKOJE</w:t>
                  </w:r>
                </w:p>
              </w:txbxContent>
            </v:textbox>
            <w10:wrap type="none" anchorx="page" anchory="page"/>
          </v:shape>
        </w:pict>
      </w:r>
    </w:p>
    <w:p>
      <w:pPr>
        <w:spacing w:before="0" w:after="0"/>
      </w:pPr>
      <w:r>
        <w:pict>
          <v:shape style="position:absolute;left:87.76pt;top:206.81pt;width:293.46pt;height:16.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TEMA 4.03. SUVIRINIMO ĮTEMPIAI, DEFORMACIJOS IR POSLINKIAI</w:t>
                  </w:r>
                </w:p>
              </w:txbxContent>
            </v:textbox>
            <w10:wrap type="none" anchorx="page" anchory="page"/>
          </v:shape>
        </w:pict>
      </w:r>
    </w:p>
    <w:p>
      <w:pPr>
        <w:spacing w:before="0" w:after="0"/>
      </w:pPr>
      <w:r>
        <w:pict>
          <v:shape style="position:absolute;left:299.27pt;top:240.37pt;width:68.97pt;height:20.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 BENDIKAS</w:t>
                  </w:r>
                </w:p>
              </w:txbxContent>
            </v:textbox>
            <w10:wrap type="none" anchorx="page" anchory="page"/>
          </v:shape>
        </w:pict>
      </w:r>
    </w:p>
    <w:p>
      <w:pPr>
        <w:spacing w:before="0" w:after="0"/>
      </w:pPr>
      <w:r>
        <w:pict>
          <v:shape style="position:absolute;left:210.79pt;top:502.53pt;width:63.31pt;height:40.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69.43pt;top:74.48pt;width:352.93pt;height:110.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4 dalis........................................................................................................................................................... 1</w:t>
                    <w:br/>
                  </w:r>
                  <w:r>
                    <w:rPr>
                      <w:rFonts w:ascii="Arial" w:hAnsi="Arial" w:eastAsia="Arial"/>
                      <w:sz val="8"/>
                    </w:rPr>
                    <w:t>TEMA 4.03. SUVIRINIMO ĮTEMPIAI, DEFORMACIJOS IR POSLINKIAI .......................................... 1</w:t>
                    <w:br/>
                  </w:r>
                  <w:r>
                    <w:rPr>
                      <w:rFonts w:ascii="Arial" w:hAnsi="Arial" w:eastAsia="Arial"/>
                      <w:sz val="8"/>
                    </w:rPr>
                    <w:t>Turinys............................................................................................................................................................ 2</w:t>
                    <w:br/>
                  </w:r>
                  <w:r>
                    <w:rPr>
                      <w:rFonts w:ascii="Arial" w:hAnsi="Arial" w:eastAsia="Arial"/>
                      <w:sz val="8"/>
                    </w:rPr>
                    <w:t>1. Suvirinimo įtempių ir deformacijų susidarymas ir nustatymas .................................................... 3</w:t>
                    <w:br/>
                  </w:r>
                  <w:r>
                    <w:rPr>
                      <w:rFonts w:ascii="Arial" w:hAnsi="Arial" w:eastAsia="Arial"/>
                      <w:sz val="8"/>
                    </w:rPr>
                    <w:t>2. Liekamųjų įtempių pasiskirstymas suvirintuosiuose jungtyse...................................................... 9</w:t>
                    <w:br/>
                  </w:r>
                  <w:r>
                    <w:rPr>
                      <w:rFonts w:ascii="Arial" w:hAnsi="Arial" w:eastAsia="Arial"/>
                      <w:sz val="8"/>
                    </w:rPr>
                    <w:t>3. Deformacijos ir poslinkiai suvirinamos jungties srityje ................................................................... 11</w:t>
                    <w:br/>
                  </w:r>
                  <w:r>
                    <w:rPr>
                      <w:rFonts w:ascii="Arial" w:hAnsi="Arial" w:eastAsia="Arial"/>
                      <w:sz val="8"/>
                    </w:rPr>
                    <w:t>4. Suvirintų konstrukcijos elementų deformacijos tipai...................................................................... 16</w:t>
                    <w:br/>
                  </w:r>
                  <w:r>
                    <w:rPr>
                      <w:rFonts w:ascii="Arial" w:hAnsi="Arial" w:eastAsia="Arial"/>
                      <w:sz val="8"/>
                    </w:rPr>
                    <w:t>5. Konstrukcijų suvirinimo įtempių, deformacijų ir poslinkių mažinimo metodai............................ 19</w:t>
                    <w:br/>
                  </w:r>
                  <w:r>
                    <w:rPr>
                      <w:rFonts w:ascii="Arial" w:hAnsi="Arial" w:eastAsia="Arial"/>
                      <w:sz val="8"/>
                    </w:rPr>
                    <w:t>Literatūros sąrašas.................................................................................................................................... 20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0.64pt;top:69.69pt;width:356.86pt;height:71.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Suvirinimo įtempių ir deformacijų susidarymas ir nustatymas</w:t>
                    <w:br/>
                  </w:r>
                  <w:r>
                    <w:rPr>
                      <w:rFonts w:ascii="Arial" w:hAnsi="Arial" w:eastAsia="Arial"/>
                      <w:sz val="8"/>
                    </w:rPr>
                    <w:t>1.1 Bendros žinios</w:t>
                    <w:br/>
                  </w:r>
                  <w:r>
                    <w:rPr>
                      <w:rFonts w:ascii="Arial" w:hAnsi="Arial" w:eastAsia="Arial"/>
                      <w:sz val="8"/>
                    </w:rPr>
                    <w:t>Suvirinimo įtempių ir deformacijų teorijoje naudojamas 1 pav. pateiktas koordinacijų ašių išdėstymas. Ox – ašis nukreipta išilgai virintinei siūlei; Oy – statmenai siūlei plokštelės plokštumoje; Oz – statmenai siūlei plokštelės storio kryptimi. Įtempiai ir deformacijos žymimi pagal koordinatinių ašių kryptis: $\sigma_x, \sigma_y, \sigma_z, \tau_{xy}, \tau_{yz}, \tau_{zx}$, deformacijos $\epsilon_x, \epsilon_y, \epsilon_z, \gamma_{xy}, \gamma_{yz}, \gamma_{zx}$ ir poslinkių taškai Ox ašimi – $u$, Oy – $v$, Oz – $w$.</w:t>
                  </w:r>
                </w:p>
              </w:txbxContent>
            </v:textbox>
            <w10:wrap type="none" anchorx="page" anchory="page"/>
          </v:shape>
        </w:pict>
      </w:r>
    </w:p>
    <w:p>
      <w:pPr>
        <w:spacing w:before="0" w:after="0"/>
      </w:pPr>
      <w:r>
        <w:pict>
          <v:shape style="position:absolute;left:157.25pt;top:210.00pt;width:171.38pt;height:11.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Koordinatinių ašių išdėstymas suvirintojoje jungtyje</w:t>
                  </w:r>
                </w:p>
              </w:txbxContent>
            </v:textbox>
            <w10:wrap type="none" anchorx="page" anchory="page"/>
          </v:shape>
        </w:pict>
      </w:r>
    </w:p>
    <w:p>
      <w:pPr>
        <w:spacing w:before="0" w:after="0"/>
      </w:pPr>
      <w:r>
        <w:pict>
          <v:shape style="position:absolute;left:57.00pt;top:227.59pt;width:355.26pt;height:31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Suvirinamo metalo plėtimasis ir susitraukimas dėl kaitimo arba aušimo, taip pat dėl struktūrinių virsmų sudaro savąsias arba vidines deformacijas ir įtempius. Skirtingai nei dėl apkrovų atsiradusios deformacijos ir įtempiai, savieji įtempiai ir deformacijos egzistuoja medžiagoje ir kai nėra jokių apkrovų.</w:t>
                    <w:br/>
                  </w:r>
                  <w:r>
                    <w:rPr>
                      <w:rFonts w:ascii="Arial" w:hAnsi="Arial" w:eastAsia="Arial"/>
                      <w:sz val="8"/>
                    </w:rPr>
                    <w:t>Savieji įtempimai – tai tokie įtempiai, kurie egzistuoja medžiagoje kai prie jos nėra pridėta jėga.</w:t>
                    <w:br/>
                  </w:r>
                  <w:r>
                    <w:rPr>
                      <w:rFonts w:ascii="Arial" w:hAnsi="Arial" w:eastAsia="Arial"/>
                      <w:sz val="8"/>
                    </w:rPr>
                    <w:t>Deformacijos gali būti tokios:</w:t>
                    <w:br/>
                  </w:r>
                  <w:r>
                    <w:rPr>
                      <w:rFonts w:ascii="Arial" w:hAnsi="Arial" w:eastAsia="Arial"/>
                      <w:sz val="8"/>
                    </w:rPr>
                    <w:t>1. Temperatūrinė deformacija $\varepsilon_\alpha$:</w:t>
                    <w:br/>
                  </w:r>
                  <w:r>
                    <w:rPr>
                      <w:rFonts w:ascii="Arial" w:hAnsi="Arial" w:eastAsia="Arial"/>
                      <w:sz val="8"/>
                    </w:rPr>
                    <w:t>$$\varepsilon_\alpha = \alpha T, \qquad (1)$$</w:t>
                    <w:br/>
                  </w:r>
                  <w:r>
                    <w:rPr>
                      <w:rFonts w:ascii="Arial" w:hAnsi="Arial" w:eastAsia="Arial"/>
                      <w:sz val="8"/>
                    </w:rPr>
                    <w:t>čia $\alpha$ - linijinio plėtimosi koeficientas, kuris keičiasi temperatūros intervale nuo 0 iki $T$. Jis apima ir struktūrinių virsmų įtaką;</w:t>
                    <w:br/>
                  </w:r>
                  <w:r>
                    <w:rPr>
                      <w:rFonts w:ascii="Arial" w:hAnsi="Arial" w:eastAsia="Arial"/>
                      <w:sz val="8"/>
                    </w:rPr>
                    <w:t>$T$ – temperatūros pasikeitimas bet kokiame medžiagos taške.</w:t>
                    <w:br/>
                  </w:r>
                  <w:r>
                    <w:rPr>
                      <w:rFonts w:ascii="Arial" w:hAnsi="Arial" w:eastAsia="Arial"/>
                      <w:sz val="8"/>
                    </w:rPr>
                    <w:t>2. Stebimos deformacijos $\varepsilon_s$ ir $\gamma_s$ charakterizuoja kūno matmenų pasikeitimą – linijinių ir kampinių, kurie registruojami matavimo priemonėmis.</w:t>
                    <w:br/>
                  </w:r>
                  <w:r>
                    <w:rPr>
                      <w:rFonts w:ascii="Arial" w:hAnsi="Arial" w:eastAsia="Arial"/>
                      <w:sz val="8"/>
                    </w:rPr>
                    <w:t>3. Savosios (vidinės) deformacijos susideda iš tampriųjų $\varepsilon_{\text{tamp}}, \gamma_{\text{tamp}}$ ir plastinių $\varepsilon_{\text{plast}}, \gamma_{\text{plast}}$.</w:t>
                    <w:br/>
                  </w:r>
                  <w:r>
                    <w:rPr>
                      <w:rFonts w:ascii="Arial" w:hAnsi="Arial" w:eastAsia="Arial"/>
                      <w:sz val="8"/>
                    </w:rPr>
                    <w:t>Išvardinti deformacijų tipai tarpusavyje susiję šiomis lygybėmis:</w:t>
                    <w:br/>
                  </w:r>
                  <w:r>
                    <w:rPr>
                      <w:rFonts w:ascii="Arial" w:hAnsi="Arial" w:eastAsia="Arial"/>
                      <w:sz val="8"/>
                    </w:rPr>
                    <w:t>$$\varepsilon_s = \varepsilon_{\text{tamp}} + \varepsilon_{\text{plast}} + \varepsilon_\alpha; \qquad : \qquad (2)$$</w:t>
                    <w:br/>
                  </w:r>
                  <w:r>
                    <w:rPr>
                      <w:rFonts w:ascii="Arial" w:hAnsi="Arial" w:eastAsia="Arial"/>
                      <w:sz val="8"/>
                    </w:rPr>
                    <w:t>$$\gamma_s = \gamma_{\text{tamp}} + \gamma_{\text{plast}}. \qquad (3)$$</w:t>
                    <w:br/>
                  </w:r>
                  <w:r>
                    <w:rPr>
                      <w:rFonts w:ascii="Arial" w:hAnsi="Arial" w:eastAsia="Arial"/>
                      <w:sz val="8"/>
                    </w:rPr>
                    <w:t>Jei prieš kaitinimą arba aušinimą metalas buvo plastiškai deformuotas, tai formulės (2) ir (3) papildomos pradinėmis deformacijomis $\varepsilon_{0 \text{ plast}}$ ir $\gamma_{0 \text{ plast}}$:</w:t>
                    <w:br/>
                  </w:r>
                  <w:r>
                    <w:rPr>
                      <w:rFonts w:ascii="Arial" w:hAnsi="Arial" w:eastAsia="Arial"/>
                      <w:sz val="8"/>
                    </w:rPr>
                    <w:t>$$\varepsilon_s = \varepsilon_{\text{tamp}} + \Delta \varepsilon_{\text{plast}} + \varepsilon_\alpha + \varepsilon_{0 \text{ plast}}, \qquad (4)$$</w:t>
                    <w:br/>
                  </w:r>
                  <w:r>
                    <w:rPr>
                      <w:rFonts w:ascii="Arial" w:hAnsi="Arial" w:eastAsia="Arial"/>
                      <w:sz val="8"/>
                    </w:rPr>
                    <w:t>$$\gamma_s = \gamma_{\text{tamp}} + \Delta \gamma_{\text{plast}} + \gamma_{0 \text{ plast}}, \qquad (5)$$</w:t>
                    <w:br/>
                  </w:r>
                  <w:r>
                    <w:rPr>
                      <w:rFonts w:ascii="Arial" w:hAnsi="Arial" w:eastAsia="Arial"/>
                      <w:sz val="8"/>
                    </w:rPr>
                    <w:t>čia $\Delta \varepsilon_{\text{plast}}$ ir $\Delta \gamma_{\text{plast}}$ – plastinių deformacijų prieaugis nagrinėjamo proceso metu.</w:t>
                    <w:br/>
                  </w:r>
                  <w:r>
                    <w:rPr>
                      <w:rFonts w:ascii="Arial" w:hAnsi="Arial" w:eastAsia="Arial"/>
                      <w:sz val="8"/>
                    </w:rPr>
                    <w:t>Savieji įtempimai klasifikuojami pagal įvairius požymius. Pagal atsiradimo priežastį įtempiai skirstomi į atsiradusius: dėl tampryojo arba plastinio deformacijos mechanizmo surenkant, montuojant, remontuojant; dėl tampriųjų arba plastinių deformacijų netolygaus detalių įkaitimo metu; dėl netolygaus kūno tūrio pasikeitimo fazinių virsmų metu. Pagal egzistavimo trukmę jie gali būti laikini, egzistuojantys tik technologinės operacijos ar proceso metu, ir liekamieji, kurie išlieka ilgą laiko tarpą. Savieji įtempimai būna vienaašiai (linijiniai), dviašiai (plokštieji) ir triašiai (erdviniai). Priklausomai nuo tūrio, kuriame jie veikia ir</w:t>
                  </w:r>
                </w:p>
              </w:txbxContent>
            </v:textbox>
            <w10:wrap type="none" anchorx="page" anchory="page"/>
          </v:shape>
        </w:pict>
      </w:r>
    </w:p>
    <w:p>
      <w:pPr>
        <w:spacing w:before="0" w:after="0"/>
      </w:pPr>
      <w:r>
        <w:pict>
          <v:shape style="position:absolute;left:473.34pt;top:161.91pt;width:350.79pt;height:29.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Metalo savybės esant aukštai temperatūrai</w:t>
                    <w:br/>
                  </w:r>
                  <w:r>
                    <w:rPr>
                      <w:rFonts w:ascii="Arial" w:hAnsi="Arial" w:eastAsia="Arial"/>
                      <w:sz val="8"/>
                    </w:rPr>
                    <w:t> </w:t>
                    <w:br/>
                  </w:r>
                  <w:r>
                    <w:rPr>
                      <w:rFonts w:ascii="Arial" w:hAnsi="Arial" w:eastAsia="Arial"/>
                      <w:sz val="8"/>
                    </w:rPr>
                    <w:t>Skaičiuojant savuosius įtempimus dažnai tenka naudotis metalo, esančio aukštoje temperatūroje, savybių charakteristikomis (1 lentelė).</w:t>
                  </w:r>
                </w:p>
              </w:txbxContent>
            </v:textbox>
            <w10:wrap type="none" anchorx="page" anchory="page"/>
          </v:shape>
        </w:pict>
      </w:r>
    </w:p>
    <w:p>
      <w:pPr>
        <w:spacing w:before="0" w:after="0"/>
      </w:pPr>
      <w:r>
        <w:pict>
          <v:shape style="position:absolute;left:574.11pt;top:192.83pt;width:158.66pt;height:13.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lentelė. Šilumos fizikinės kai kurių metalų savybės</w:t>
                  </w:r>
                </w:p>
              </w:txbxContent>
            </v:textbox>
            <w10:wrap type="none" anchorx="page" anchory="page"/>
          </v:shape>
        </w:pict>
      </w:r>
    </w:p>
    <w:p>
      <w:pPr>
        <w:spacing w:before="0" w:after="0"/>
      </w:pPr>
      <w:r>
        <w:pict>
          <v:shape style="position:absolute;left:472.31pt;top:57.93pt;width:348.47pt;height:27.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nuo dydžio, įtempimai gali būti pirmos rūšies (veikiantys makrotūryje), antros rūšies (apimantys grūdelius) ir</w:t>
                    <w:br/>
                  </w:r>
                  <w:r>
                    <w:rPr>
                      <w:rFonts w:ascii="Arial" w:hAnsi="Arial" w:eastAsia="Arial"/>
                      <w:sz val="8"/>
                    </w:rPr>
                    <w:t>trečios rūšies (veikiantys kristalinėse gardelėse).</w:t>
                    <w:br/>
                  </w:r>
                  <w:r>
                    <w:rPr>
                      <w:rFonts w:ascii="Arial" w:hAnsi="Arial" w:eastAsia="Arial"/>
                      <w:sz val="8"/>
                    </w:rPr>
                    <w:t>Pirmos rūšies savieji įtempimai gali būti išreikšti per tampriąsias deformacijas:</w:t>
                  </w:r>
                </w:p>
              </w:txbxContent>
            </v:textbox>
            <w10:wrap type="none" anchorx="page" anchory="page"/>
          </v:shape>
        </w:pict>
      </w:r>
    </w:p>
    <w:p>
      <w:pPr>
        <w:spacing w:before="0" w:after="0"/>
      </w:pPr>
      <w:r>
        <w:pict>
          <v:shape style="position:absolute;left:528.88pt;top:387.88pt;width:245.63pt;height:11.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Metalo be struktūrinių virsmų (a) ir su struktūriniais virsmais (b) dilatogramos</w:t>
                  </w:r>
                </w:p>
              </w:txbxContent>
            </v:textbox>
            <w10:wrap type="none" anchorx="page" anchory="page"/>
          </v:shape>
        </w:pict>
      </w:r>
    </w:p>
    <w:p>
      <w:pPr>
        <w:spacing w:before="0" w:after="0"/>
      </w:pPr>
      <w:r>
        <w:pict>
          <v:shape style="position:absolute;left:472.48pt;top:400.83pt;width:349.68pt;height:107.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Metalo, kuriame nevyksta struktūriniai virsmai, bandinio ilgis keičiasi monotoniškai, todėl nebūtina</w:t>
                    <w:br/>
                  </w:r>
                  <w:r>
                    <w:rPr>
                      <w:rFonts w:ascii="Arial" w:hAnsi="Arial" w:eastAsia="Arial"/>
                      <w:sz val="8"/>
                    </w:rPr>
                    <w:t>naudoti momentinės reikšmės $\alpha = d\epsilon/dT$, o imama $\alpha = \epsilon/T = tg(\Theta)$ (2 pav., a). Angliniame ir legiruotame</w:t>
                    <w:br/>
                  </w:r>
                  <w:r>
                    <w:rPr>
                      <w:rFonts w:ascii="Arial" w:hAnsi="Arial" w:eastAsia="Arial"/>
                      <w:sz val="8"/>
                    </w:rPr>
                    <w:t>pliene vyksta struktūriniai virsmai ir jų grafikas turi sudėtingą charakterį (2, b pav.). Aušinant metalą nuo</w:t>
                    <w:br/>
                  </w:r>
                  <w:r>
                    <w:rPr>
                      <w:rFonts w:ascii="Arial" w:hAnsi="Arial" w:eastAsia="Arial"/>
                      <w:sz val="8"/>
                    </w:rPr>
                    <w:t>aukščiausios temperatūros iki taško N – struktūrinių virsmų pradžios – vyksta monotoniškas bandinio</w:t>
                    <w:br/>
                  </w:r>
                  <w:r>
                    <w:rPr>
                      <w:rFonts w:ascii="Arial" w:hAnsi="Arial" w:eastAsia="Arial"/>
                      <w:sz val="8"/>
                    </w:rPr>
                    <w:t>susitraukimas, o vėliau, nežiūrint, kad metalas toliau aušinamas, gaunamas bandinio pailgėjimas. Pasibaigus</w:t>
                    <w:br/>
                  </w:r>
                  <w:r>
                    <w:rPr>
                      <w:rFonts w:ascii="Arial" w:hAnsi="Arial" w:eastAsia="Arial"/>
                      <w:sz val="8"/>
                    </w:rPr>
                    <w:t>struktūriniams virsmams (taškas K), bandinys toliau traukiasi. Struktūrinių virsmų pradžios ir pabaigos</w:t>
                    <w:br/>
                  </w:r>
                  <w:r>
                    <w:rPr>
                      <w:rFonts w:ascii="Arial" w:hAnsi="Arial" w:eastAsia="Arial"/>
                      <w:sz val="8"/>
                    </w:rPr>
                    <w:t>temperatūrų padėtis dilatogramoje priklauso nuo metalo cheminės sudėties ir aušimo greičio. Kuo didesnis</w:t>
                    <w:br/>
                  </w:r>
                  <w:r>
                    <w:rPr>
                      <w:rFonts w:ascii="Arial" w:hAnsi="Arial" w:eastAsia="Arial"/>
                      <w:sz val="8"/>
                    </w:rPr>
                    <w:t>aušimo greitis, tuo struktūriniai virsmai vyksta žemesnėse temperatūrose. Nuo metalo sudėties ir aušimo</w:t>
                    <w:br/>
                  </w:r>
                  <w:r>
                    <w:rPr>
                      <w:rFonts w:ascii="Arial" w:hAnsi="Arial" w:eastAsia="Arial"/>
                      <w:sz val="8"/>
                    </w:rPr>
                    <w:t>greičio taip pat ir priklauso struktūrinio virsmo deformacija $\epsilon_c$ (2 pav., b).</w:t>
                    <w:br/>
                  </w:r>
                  <w:r>
                    <w:rPr>
                      <w:rFonts w:ascii="Arial" w:hAnsi="Arial" w:eastAsia="Arial"/>
                      <w:sz val="8"/>
                    </w:rPr>
                    <w:t>Mechaninės metalo savybės taip pat priklauso nuo temperatūros. Tamprumo $E$ ir šlyties $G$ modulių</w:t>
                    <w:br/>
                  </w:r>
                  <w:r>
                    <w:rPr>
                      <w:rFonts w:ascii="Arial" w:hAnsi="Arial" w:eastAsia="Arial"/>
                      <w:sz val="8"/>
                    </w:rPr>
                    <w:t>reikšmės mažėja didėjant temperatūrai, kai tuo metu Puasono koeficientas $\mu$ didėja (3 pav.).</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45pt;top:187.24pt;width:339.62pt;height:65.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Tempimo įtempių priklausomybė nuo deformacijos kylant temperatūrai sudėtinga. Jei priimama, kad</w:t>
                    <w:br/>
                  </w:r>
                  <w:r>
                    <w:rPr>
                      <w:rFonts w:ascii="Arial" w:hAnsi="Arial" w:eastAsia="Arial"/>
                      <w:sz val="8"/>
                    </w:rPr>
                    <w:t>medžiaga yra idealiai tampriai plastiška (4 pav.), tuomet diagrama gali būti aprašyta tik dviem</w:t>
                    <w:br/>
                  </w:r>
                  <w:r>
                    <w:rPr>
                      <w:rFonts w:ascii="Arial" w:hAnsi="Arial" w:eastAsia="Arial"/>
                      <w:sz val="8"/>
                    </w:rPr>
                    <w:t>charakteristikomis – tamprumo moduliu E ir takumo riba Re: $\varepsilon_e = R_e/E$.</w:t>
                    <w:br/>
                  </w:r>
                  <w:r>
                    <w:rPr>
                      <w:rFonts w:ascii="Arial" w:hAnsi="Arial" w:eastAsia="Arial"/>
                      <w:sz val="8"/>
                    </w:rPr>
                    <w:t>5 pav. pavaizduoti kai kurių metalų Re priklausomybės nuo temperatūros grafikai (ištisinė linija). Kartais</w:t>
                    <w:br/>
                  </w:r>
                  <w:r>
                    <w:rPr>
                      <w:rFonts w:ascii="Arial" w:hAnsi="Arial" w:eastAsia="Arial"/>
                      <w:sz val="8"/>
                    </w:rPr>
                    <w:t>šias sudėtingos kreivės tikslinga supaprastinti (punktyrinės linijos). Mažaanglio plieno takumo riba</w:t>
                    <w:br/>
                  </w:r>
                  <w:r>
                    <w:rPr>
                      <w:rFonts w:ascii="Arial" w:hAnsi="Arial" w:eastAsia="Arial"/>
                      <w:sz val="8"/>
                    </w:rPr>
                    <w:t>keičiantis temperatūrai nuo 0 iki 500°C išlieka pastovi, o toliau nukrenta iki 0, kai T = 600°C. Tačiau realiai</w:t>
                    <w:br/>
                  </w:r>
                  <w:r>
                    <w:rPr>
                      <w:rFonts w:ascii="Arial" w:hAnsi="Arial" w:eastAsia="Arial"/>
                      <w:sz val="8"/>
                    </w:rPr>
                    <w:t>net temperatūrose T &gt; 600°C, takumo riba nėra lygi nuliui.</w:t>
                  </w:r>
                </w:p>
              </w:txbxContent>
            </v:textbox>
            <w10:wrap type="none" anchorx="page" anchory="page"/>
          </v:shape>
        </w:pict>
      </w:r>
    </w:p>
    <w:p>
      <w:pPr>
        <w:spacing w:before="0" w:after="0"/>
      </w:pPr>
      <w:r>
        <w:pict>
          <v:shape style="position:absolute;left:79.44pt;top:153.94pt;width:163.43pt;height:28.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Anglinio plieno (0,25 % C) tamprumo modulių E, G ir puasono koeficiento μ priklausomybė nuo temperatūros</w:t>
                  </w:r>
                </w:p>
              </w:txbxContent>
            </v:textbox>
            <w10:wrap type="none" anchorx="page" anchory="page"/>
          </v:shape>
        </w:pict>
      </w:r>
    </w:p>
    <w:p>
      <w:pPr>
        <w:spacing w:before="0" w:after="0"/>
      </w:pPr>
      <w:r>
        <w:pict>
          <v:shape style="position:absolute;left:246.69pt;top:150.89pt;width:162.89pt;height:32.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Įtempių priklausomybės nuo deformacijos</w:t>
                    <w:br/>
                  </w:r>
                  <w:r>
                    <w:rPr>
                      <w:rFonts w:ascii="Arial" w:hAnsi="Arial" w:eastAsia="Arial"/>
                      <w:sz val="8"/>
                    </w:rPr>
                    <w:t>diagrama tampriai plastiškam metalui</w:t>
                  </w:r>
                </w:p>
              </w:txbxContent>
            </v:textbox>
            <w10:wrap type="none" anchorx="page" anchory="page"/>
          </v:shape>
        </w:pict>
      </w:r>
    </w:p>
    <w:p>
      <w:pPr>
        <w:spacing w:before="0" w:after="0"/>
      </w:pPr>
      <w:r>
        <w:pict>
          <v:shape style="position:absolute;left:100.88pt;top:339.21pt;width:281.81pt;height:11.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Metalo takumo ribos priklausomybė nuo temperatūros: 1-mažaanglis plienas, 2-titano lydinys</w:t>
                  </w:r>
                </w:p>
              </w:txbxContent>
            </v:textbox>
            <w10:wrap type="none" anchorx="page" anchory="page"/>
          </v:shape>
        </w:pict>
      </w:r>
    </w:p>
    <w:p>
      <w:pPr>
        <w:spacing w:before="0" w:after="0"/>
      </w:pPr>
      <w:r>
        <w:pict>
          <v:shape style="position:absolute;left:61.94pt;top:350.35pt;width:348.25pt;height:74.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Įtempių ir deformacijų susidarymas kaistant ir auštant</w:t>
                    <w:br/>
                  </w:r>
                  <w:r>
                    <w:rPr>
                      <w:rFonts w:ascii="Arial" w:hAnsi="Arial" w:eastAsia="Arial"/>
                      <w:sz val="8"/>
                    </w:rPr>
                    <w:t> </w:t>
                    <w:br/>
                  </w:r>
                  <w:r>
                    <w:rPr>
                      <w:rFonts w:ascii="Arial" w:hAnsi="Arial" w:eastAsia="Arial"/>
                      <w:sz val="8"/>
                    </w:rPr>
                    <w:t>Išnagrinėsime galuose įtvirtinto strypo (6 pav., a) įtempių pasikeitimus jį įkaitinant iki 500°C ir po to ataušinant. Priimame, kad mažaanglio plieno tamprumo modulis E ir takumo riba $R_e$ kinta keičiantis temperatūrai. Deformacijų dydžiui nustatyti naudosime 2 formulę, o įtempiams:</w:t>
                    <w:br/>
                  </w:r>
                  <w:r>
                    <w:rPr>
                      <w:rFonts w:ascii="Arial" w:hAnsi="Arial" w:eastAsia="Arial"/>
                      <w:sz val="8"/>
                    </w:rPr>
                    <w:t> </w:t>
                    <w:br/>
                  </w:r>
                  <w:r>
                    <w:rPr>
                      <w:rFonts w:ascii="Arial" w:hAnsi="Arial" w:eastAsia="Arial"/>
                      <w:sz val="8"/>
                    </w:rPr>
                    <w:t>$\sigma = E\varepsilon_{tamp}$ (7)</w:t>
                    <w:br/>
                  </w:r>
                  <w:r>
                    <w:rPr>
                      <w:rFonts w:ascii="Arial" w:hAnsi="Arial" w:eastAsia="Arial"/>
                      <w:sz val="8"/>
                    </w:rPr>
                    <w:t> </w:t>
                    <w:br/>
                  </w:r>
                  <w:r>
                    <w:rPr>
                      <w:rFonts w:ascii="Arial" w:hAnsi="Arial" w:eastAsia="Arial"/>
                      <w:sz val="8"/>
                    </w:rPr>
                    <w:t>Galuose įtvirtinto strypo deformacija $\varepsilon_s$ lygi nuliui. Tuomet visa savoji deformacija:</w:t>
                  </w:r>
                </w:p>
              </w:txbxContent>
            </v:textbox>
            <w10:wrap type="none" anchorx="page" anchory="page"/>
          </v:shape>
        </w:pict>
      </w:r>
    </w:p>
    <w:p>
      <w:pPr>
        <w:spacing w:before="0" w:after="0"/>
      </w:pPr>
      <w:r>
        <w:pict>
          <v:shape style="position:absolute;left:471.02pt;top:62.01pt;width:344.86pt;height:337.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Kaitinant $\varepsilon_\alpha &gt; 0$, tai pagal (8) $\varepsilon = \varepsilon_{\text{tump}} + \varepsilon_{\text{plast}} &lt; 0$. Todėl kreivė iš taško 0 eina į kairę ir žemyn. Skaičiavimuose naudojama reali $R_e$ priklausomybė nuo temperatūros, o tamprumo modulis keičiasi kaip pavaizduota 3 pav., linijinį plėtímosi koeficientą priimame kaip nepriklausantį nuo temperatūros diapazone nuo $0 \dots 600^\circ\text{C}$ ir lygų $12 \cdot 10^{-6}{}^\circ\text{C}^{-1}$; temperatūra matuojama nuo $0^\circ\text{C}$. Kol įtempiai nepasieks takumo ribos taške A, kuris atitinka maždaug $100^\circ\text{C}$, plastinių deformacijų nebus. Atkarpa 0A nėra tiesi linija todėl, kad didėjant temperatūrai tamprumo modulis $E$ šiek tiek sumažėja ir tarp įtempių ir $\varepsilon_{\text{tamp}}$ nėra tiesinės priklausomybės. Taške A įtempiai pasiekia takumo ribą. Toliau didėjant temperatūrai, įtempiai $R_e$, nors ir visa deformacija $\varepsilon = -\varepsilon_\alpha$, didėja. Intervale AB mažėjant $R_e$, įtempiai sumažėja. Taške B strypo kaitinimas sustabdoma ir strypo plastinė deformacija $\varepsilon_{\text{plast}}$ bus:</w:t>
                    <w:br/>
                  </w:r>
                  <w:r>
                    <w:rPr>
                      <w:rFonts w:ascii="Arial" w:hAnsi="Arial" w:eastAsia="Arial"/>
                      <w:sz val="8"/>
                    </w:rPr>
                    <w:t> </w:t>
                    <w:br/>
                  </w:r>
                  <w:r>
                    <w:rPr>
                      <w:rFonts w:ascii="Arial" w:hAnsi="Arial" w:eastAsia="Arial"/>
                      <w:sz val="8"/>
                    </w:rPr>
                    <w:t>$$\varepsilon_{\text{plast B}} = -\varepsilon_{\alpha \text{ B}} - \varepsilon_{\text{tamp B}}, \quad (9)$$</w:t>
                    <w:br/>
                  </w:r>
                  <w:r>
                    <w:rPr>
                      <w:rFonts w:ascii="Arial" w:hAnsi="Arial" w:eastAsia="Arial"/>
                      <w:sz val="8"/>
                    </w:rPr>
                    <w:t> </w:t>
                    <w:br/>
                  </w:r>
                  <w:r>
                    <w:rPr>
                      <w:rFonts w:ascii="Arial" w:hAnsi="Arial" w:eastAsia="Arial"/>
                      <w:sz val="8"/>
                    </w:rPr>
                    <w:t>čia: $\varepsilon_{\text{plast B}} = -R_{e \text{ B}} / E_B$; $R_{e \text{ B}}$ ir $E_B$ – metalo takumo riba ir tamprumo modulis temperatūroje $T_B$.</w:t>
                    <w:br/>
                  </w:r>
                  <w:r>
                    <w:rPr>
                      <w:rFonts w:ascii="Arial" w:hAnsi="Arial" w:eastAsia="Arial"/>
                      <w:sz val="8"/>
                    </w:rPr>
                    <w:t> </w:t>
                    <w:br/>
                  </w:r>
                  <w:r>
                    <w:rPr>
                      <w:rFonts w:ascii="Arial" w:hAnsi="Arial" w:eastAsia="Arial"/>
                      <w:sz val="8"/>
                    </w:rPr>
                    <w:t>Pradėjus aušinti, plastinių deformacijų atskaitą strype reikia pradėti iš naujo. Plastinė deformacija $\varepsilon_{\text{plast. B}}$ 4 formulėje taps pradine deformacija $\varepsilon_{0 \text{ plast}}$. Stebimoji deformacija lygi nuliui, todėl:</w:t>
                    <w:br/>
                  </w:r>
                  <w:r>
                    <w:rPr>
                      <w:rFonts w:ascii="Arial" w:hAnsi="Arial" w:eastAsia="Arial"/>
                      <w:sz val="8"/>
                    </w:rPr>
                    <w:t> </w:t>
                    <w:br/>
                  </w:r>
                  <w:r>
                    <w:rPr>
                      <w:rFonts w:ascii="Arial" w:hAnsi="Arial" w:eastAsia="Arial"/>
                      <w:sz val="8"/>
                    </w:rPr>
                    <w:t>$$\varepsilon_{\text{tamp}} + \Delta\varepsilon_{\text{plast}} = -\varepsilon_\alpha - \varepsilon_{0 \text{ plast}} = \varepsilon. \quad (10)$$</w:t>
                    <w:br/>
                  </w:r>
                  <w:r>
                    <w:rPr>
                      <w:rFonts w:ascii="Arial" w:hAnsi="Arial" w:eastAsia="Arial"/>
                      <w:sz val="8"/>
                    </w:rPr>
                    <w:t> </w:t>
                    <w:br/>
                  </w:r>
                  <w:r>
                    <w:rPr>
                      <w:rFonts w:ascii="Arial" w:hAnsi="Arial" w:eastAsia="Arial"/>
                      <w:sz val="8"/>
                    </w:rPr>
                    <w:t>Atkarpoje BC įtempiai keičia ženklą ir, kol visa deformacija $\varepsilon &lt; R_e/E$, plastinių deformacijų nebus, t.y. $\Delta\varepsilon_{\text{plast}} = 0$. Taške C pradeda atsirasti plastinės deformacijos ir, iki visiško ataušimo (taškas D), įtempimai lieka lygūs metalo takumo ribai, kurios dydis kinta priklausomai nuo temperatūros (žr. 5 pav.). Visiškai ataušus $\varepsilon_\alpha = 0$. Liekamoji plastinė deformacija bus lygi kaitinimo metu gautos plastinės deformacijos ir aušimo metu gauto plastinės deformacijos prieaugio algebrinei sumai.</w:t>
                    <w:br/>
                  </w:r>
                  <w:r>
                    <w:rPr>
                      <w:rFonts w:ascii="Arial" w:hAnsi="Arial" w:eastAsia="Arial"/>
                      <w:sz val="8"/>
                    </w:rPr>
                    <w:t> </w:t>
                    <w:br/>
                  </w:r>
                  <w:r>
                    <w:rPr>
                      <w:rFonts w:ascii="Arial" w:hAnsi="Arial" w:eastAsia="Arial"/>
                      <w:sz val="8"/>
                    </w:rPr>
                    <w:t>$$\varepsilon_{0 \text{ plast}} + \Delta\varepsilon_{\text{plast D}} = -\varepsilon_{\text{plast D}} = -R_{e \text{ D}}/E_D. \quad (11)$$</w:t>
                    <w:br/>
                  </w:r>
                  <w:r>
                    <w:rPr>
                      <w:rFonts w:ascii="Arial" w:hAnsi="Arial" w:eastAsia="Arial"/>
                      <w:sz val="8"/>
                    </w:rPr>
                    <w:t> </w:t>
                    <w:br/>
                  </w:r>
                  <w:r>
                    <w:rPr>
                      <w:rFonts w:ascii="Arial" w:hAnsi="Arial" w:eastAsia="Arial"/>
                      <w:sz val="8"/>
                    </w:rPr>
                    <w:t>Liekamoji plastinė deformacija neigiama (sutrumpėjimo deformacija). Jei ištempto strypo galą atlaisvinti nuo įtvirtinimo, tai strypo ilgis sutrumpės dydžiu $R_{e \text{ D}}/E_D$.</w:t>
                    <w:br/>
                  </w:r>
                  <w:r>
                    <w:rPr>
                      <w:rFonts w:ascii="Arial" w:hAnsi="Arial" w:eastAsia="Arial"/>
                      <w:sz val="8"/>
                    </w:rPr>
                    <w:t> </w:t>
                    <w:br/>
                  </w:r>
                  <w:r>
                    <w:rPr>
                      <w:rFonts w:ascii="Arial" w:hAnsi="Arial" w:eastAsia="Arial"/>
                      <w:sz val="8"/>
                    </w:rPr>
                    <w:t>6 paveiksle, b horizontalioje ašyje yra atidėta temperatūrinė deformacija $\varepsilon_\alpha = \alpha T$. Jei $\alpha$ reikšmę, kurianios nors temperatūros intervale, priimti pastovią, tuomet ant horizontalios ašės galima atidėti ir temperatūras.</w:t>
                    <w:br/>
                  </w:r>
                  <w:r>
                    <w:rPr>
                      <w:rFonts w:ascii="Arial" w:hAnsi="Arial" w:eastAsia="Arial"/>
                      <w:sz val="8"/>
                    </w:rPr>
                    <w:t> </w:t>
                    <w:br/>
                  </w:r>
                  <w:r>
                    <w:rPr>
                      <w:rFonts w:ascii="Arial" w:hAnsi="Arial" w:eastAsia="Arial"/>
                      <w:sz val="8"/>
                    </w:rPr>
                    <w:t>Suvirintų plokštelių metalo sluoksniai nėra standžiai įtvirtinti, nes jungties gretimi metalo sluoksniai gali deformuotis. Realiausiai tai atitinka strypo, kurio vienas galas pritvirtintas prie spyruoklės ir kuri remiasi į standžią sienelę, modelis. 7 pav., a, spyruoklė neįtempta. Strypą pakaitinus (7 pav., b), jis pailgės, bet stebimoji deformacija $\varepsilon_s$ bus mažesnė už temperatūrinę deformaciją $\varepsilon_\alpha$, nes spyruoklė priešinasi strypo pailgėjimui. Savoji deformacija $(\varepsilon_s - \varepsilon_\alpha)$ bus neigiama, ir todėl strype bus gniuždymo įtempimai. Jei šie įtempimai pasieks takumo ribą, tai strypas bus susodinamas. Visiškai ataušus strypas bus trumpesnis nei buvo iš pradžių (7 pav., c). Tačiau spyruoklė neleis sutrumpėti strypui iki taško A. Lyginant su pradiniu strypo ilgiu, dabar bus: plastinė sutrumpėjimo deformacija $\varepsilon_{\text{plast. 0}}$, atsiradusi kaitinant su neigiamu ženklu; neigiama stebimoji deformacija $\varepsilon_s$; teigiama tamprioji deformacija $\varepsilon_{\text{tump}}$, kuri strype sudarys liekamuosius tempimo įtempimus $\sigma = E\varepsilon_{\text{tamp}}$.</w:t>
                  </w:r>
                </w:p>
              </w:txbxContent>
            </v:textbox>
            <w10:wrap type="none" anchorx="page" anchory="page"/>
          </v:shape>
        </w:pict>
      </w:r>
    </w:p>
    <w:p>
      <w:pPr>
        <w:spacing w:before="0" w:after="0"/>
      </w:pPr>
      <w:r>
        <w:pict>
          <v:shape style="position:absolute;left:577.08pt;top:512.18pt;width:143.29pt;height:14.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Su spyruokle įtvirtinto strypo deformacija</w:t>
                  </w:r>
                </w:p>
              </w:txbxContent>
            </v:textbox>
            <w10:wrap type="none" anchorx="page" anchory="page"/>
          </v:shape>
        </w:pict>
      </w:r>
    </w:p>
    <w:p>
      <w:pPr>
        <w:spacing w:before="0" w:after="0"/>
      </w:pPr>
      <w:r>
        <w:pict>
          <v:shape style="position:absolute;left:469.07pt;top:526.49pt;width:346.33pt;height:33.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Naudojanti plokščių pjūvių hipoteze galima nustatyti įtempius labai plačioje plokštelėje, kurios briauna juda šilumos šaltinis (8 pav., a). Susitarta, kad pjūviai I, II, III nesikraipo ir nejuda vienas kito atžvilgiu. Tiriame tik $\sigma_x$ įtempius. Išilginiuose pjūviuose 1, 2 ir 3 bus skirtingi šiluminiai ciklai (8 pav., b, c). Laikinieji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70pt;top:61.02pt;width:342.14pt;height:53.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įtempiai $\sigma_x$ priklausys nuo temperatūros ir jos keitimosi pobūdžio. 8, b paveiksle aukštų temperatūrų srityje,</w:t>
                    <w:br/>
                  </w:r>
                  <w:r>
                    <w:rPr>
                      <w:rFonts w:ascii="Arial" w:hAnsi="Arial" w:eastAsia="Arial"/>
                      <w:sz val="8"/>
                    </w:rPr>
                    <w:t>kuomet takumo riba artima nuliui, atkarpoje AB įtempių nėra, o toliau atsiranda įtempiai artimi takumo ribai.</w:t>
                    <w:br/>
                  </w:r>
                  <w:r>
                    <w:rPr>
                      <w:rFonts w:ascii="Arial" w:hAnsi="Arial" w:eastAsia="Arial"/>
                      <w:sz val="8"/>
                    </w:rPr>
                    <w:t>8 pav., c 2 pjūvyje CD atkarpoje gniuždymo įtempiai lygūs takumo ribai, kurie vėliau keičia savo ženklą, bet</w:t>
                    <w:br/>
                  </w:r>
                  <w:r>
                    <w:rPr>
                      <w:rFonts w:ascii="Arial" w:hAnsi="Arial" w:eastAsia="Arial"/>
                      <w:sz val="8"/>
                    </w:rPr>
                    <w:t>aušimo metu takumo ribos jie nebepasiekia. 3 pjūvyje temperatūra nėra aukšta ir įtempiai nepasiekia</w:t>
                    <w:br/>
                  </w:r>
                  <w:r>
                    <w:rPr>
                      <w:rFonts w:ascii="Arial" w:hAnsi="Arial" w:eastAsia="Arial"/>
                      <w:sz val="8"/>
                    </w:rPr>
                    <w:t>plastinių deformacijų (8 pav., d), ir visiškai ataušus įtempių šiame taške nėra. Liekamųjų įtempių</w:t>
                    <w:br/>
                  </w:r>
                  <w:r>
                    <w:rPr>
                      <w:rFonts w:ascii="Arial" w:hAnsi="Arial" w:eastAsia="Arial"/>
                      <w:sz val="8"/>
                    </w:rPr>
                    <w:t>skerspjūvyje epiūra pavaizduota 8 pav., e</w:t>
                  </w:r>
                </w:p>
              </w:txbxContent>
            </v:textbox>
            <w10:wrap type="none" anchorx="page" anchory="page"/>
          </v:shape>
        </w:pict>
      </w:r>
    </w:p>
    <w:p>
      <w:pPr>
        <w:spacing w:before="0" w:after="0"/>
      </w:pPr>
      <w:r>
        <w:pict>
          <v:shape style="position:absolute;left:100.87pt;top:196.84pt;width:285.83pt;height:9.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Laikinųjų ir liekamųjų įtempių susidarymas judant šilumos šaltiniui plačios juostos briauna</w:t>
                  </w:r>
                </w:p>
              </w:txbxContent>
            </v:textbox>
            <w10:wrap type="none" anchorx="page" anchory="page"/>
          </v:shape>
        </w:pict>
      </w:r>
    </w:p>
    <w:p>
      <w:pPr>
        <w:spacing w:before="0" w:after="0"/>
      </w:pPr>
      <w:r>
        <w:pict>
          <v:shape style="position:absolute;left:61.73pt;top:213.69pt;width:346.41pt;height:302.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Savųjų įtempių nustatymas**</w:t>
                    <w:br/>
                  </w:r>
                  <w:r>
                    <w:rPr>
                      <w:rFonts w:ascii="Arial" w:hAnsi="Arial" w:eastAsia="Arial"/>
                      <w:sz val="8"/>
                    </w:rPr>
                    <w:t> </w:t>
                    <w:br/>
                  </w:r>
                  <w:r>
                    <w:rPr>
                      <w:rFonts w:ascii="Arial" w:hAnsi="Arial" w:eastAsia="Arial"/>
                      <w:sz val="8"/>
                    </w:rPr>
                    <w:t>Nustatant suvirintų jungčių įtempius, priimama visa eilė prielaidų.</w:t>
                    <w:br/>
                  </w:r>
                  <w:r>
                    <w:rPr>
                      <w:rFonts w:ascii="Arial" w:hAnsi="Arial" w:eastAsia="Arial"/>
                      <w:sz val="8"/>
                    </w:rPr>
                    <w:t> </w:t>
                    <w:br/>
                  </w:r>
                  <w:r>
                    <w:rPr>
                      <w:rFonts w:ascii="Arial" w:hAnsi="Arial" w:eastAsia="Arial"/>
                      <w:sz val="8"/>
                    </w:rPr>
                    <w:t>1. Skaičiuojami tik išilginiai įtempiai $\sigma_x$. Skersiniai $\sigma_y$ ir tangentiniai $\tau_{xy}$ laikomi lygiais nuliui.</w:t>
                    <w:br/>
                  </w:r>
                  <w:r>
                    <w:rPr>
                      <w:rFonts w:ascii="Arial" w:hAnsi="Arial" w:eastAsia="Arial"/>
                      <w:sz val="8"/>
                    </w:rPr>
                    <w:t>2. Skerspjūviai plokšti, bet gali vienas kito atžvilgiu persislinkti.</w:t>
                    <w:br/>
                  </w:r>
                  <w:r>
                    <w:rPr>
                      <w:rFonts w:ascii="Arial" w:hAnsi="Arial" w:eastAsia="Arial"/>
                      <w:sz val="8"/>
                    </w:rPr>
                    <w:t>3. Mažaanglio plieno takumo ribos priklausomybė nuo temperatūros idealizuota kaip 1 punktyrinę liniją 5 pav.</w:t>
                    <w:br/>
                  </w:r>
                  <w:r>
                    <w:rPr>
                      <w:rFonts w:ascii="Arial" w:hAnsi="Arial" w:eastAsia="Arial"/>
                      <w:sz val="8"/>
                    </w:rPr>
                    <w:t>4. Medžiaga yra idealiai tampriai plastiška (žr. 4 pav.).</w:t>
                    <w:br/>
                  </w:r>
                  <w:r>
                    <w:rPr>
                      <w:rFonts w:ascii="Arial" w:hAnsi="Arial" w:eastAsia="Arial"/>
                      <w:sz val="8"/>
                    </w:rPr>
                    <w:t>5. Tamprumo modulis $E$ išlieka pastovus visame temperatūros intervale.</w:t>
                    <w:br/>
                  </w:r>
                  <w:r>
                    <w:rPr>
                      <w:rFonts w:ascii="Arial" w:hAnsi="Arial" w:eastAsia="Arial"/>
                      <w:sz val="8"/>
                    </w:rPr>
                    <w:t>6. Suvirinamos plokštės, kurių kiekvienos plotis B, yra labai ilgos. Temperatūra plokštės storyje pasiskirsto tolygiai.</w:t>
                    <w:br/>
                  </w:r>
                  <w:r>
                    <w:rPr>
                      <w:rFonts w:ascii="Arial" w:hAnsi="Arial" w:eastAsia="Arial"/>
                      <w:sz val="8"/>
                    </w:rPr>
                    <w:t> </w:t>
                    <w:br/>
                  </w:r>
                  <w:r>
                    <w:rPr>
                      <w:rFonts w:ascii="Arial" w:hAnsi="Arial" w:eastAsia="Arial"/>
                      <w:sz val="8"/>
                    </w:rPr>
                    <w:t>9 pav., b pavaizduotas kvazistacionarus temperatūrų pasiskirstymas, virinant ilgą plokštę x-x kryptimi. Deformacijos ir įtempiai tiriami tik dviejuose pjūvuose: didžiausiame $600^\circ\text{C}$ izotermos plotyje 1 – 1 pjūvyje ir 2 – 2 pjūvyje, kuriame metalas visiškai ataušęs (pjūvis 2-2 paveikslėlyje neparodytas). Prieš suvirinimą plokštės sukabinamos todėl negali pasisukti viena kitos atžvilgiu.</w:t>
                    <w:br/>
                  </w:r>
                  <w:r>
                    <w:rPr>
                      <w:rFonts w:ascii="Arial" w:hAnsi="Arial" w:eastAsia="Arial"/>
                      <w:sz val="8"/>
                    </w:rPr>
                    <w:t> </w:t>
                    <w:br/>
                  </w:r>
                  <w:r>
                    <w:rPr>
                      <w:rFonts w:ascii="Arial" w:hAnsi="Arial" w:eastAsia="Arial"/>
                      <w:sz val="8"/>
                    </w:rPr>
                    <w:t>Savųjų įtempimų ir deformacijų pasiskirstymui 1-1 pjūvyje nagrinėti naudojama 4 formulė. Pradinė deformacija $\varepsilon_{0\text{ plast.}}$ prieš suvirinimą buvo lygi nuliui, o temperatūrinė deformacija nagrinėjame pjūvyje $\varepsilon_\alpha = \alpha T$. Tuomet pertvarkius (4) formulę, gausime:</w:t>
                    <w:br/>
                  </w:r>
                  <w:r>
                    <w:rPr>
                      <w:rFonts w:ascii="Arial" w:hAnsi="Arial" w:eastAsia="Arial"/>
                      <w:sz val="8"/>
                    </w:rPr>
                    <w:t> </w:t>
                    <w:br/>
                  </w:r>
                  <w:r>
                    <w:rPr>
                      <w:rFonts w:ascii="Arial" w:hAnsi="Arial" w:eastAsia="Arial"/>
                      <w:sz val="8"/>
                    </w:rPr>
                    <w:t>$$\varepsilon_{\text{tamp}1} + \Delta\varepsilon_{\text{plast}1} = \varepsilon_{s1} - \varepsilon_{\alpha 1} = \varepsilon_{s1} - \alpha T, \quad (12)$$</w:t>
                    <w:br/>
                  </w:r>
                  <w:r>
                    <w:rPr>
                      <w:rFonts w:ascii="Arial" w:hAnsi="Arial" w:eastAsia="Arial"/>
                      <w:sz val="8"/>
                    </w:rPr>
                    <w:t> </w:t>
                    <w:br/>
                  </w:r>
                  <w:r>
                    <w:rPr>
                      <w:rFonts w:ascii="Arial" w:hAnsi="Arial" w:eastAsia="Arial"/>
                      <w:sz val="8"/>
                    </w:rPr>
                    <w:t>Grafiškai sprendžiame lygybę 12. Šalia 1 – 1 pjūvio paimkime kitą pjūvį 1'-1', kuris vienetiniu atstumu būtų nutolęs nuo pirmojo. Iškirstos juostelės temperatūrinė deformacija Ox ašies kryptimi yra $\alpha T$. Lygybės 12 kairėje pusėje esančias $-\alpha T$ reikšmes (neigiamos) atidedame žemyn ir nubrežiame storą kreivę (9 pav., a). Dabar būtina nustatyti $\varepsilon_{s1}$. Pagal 2 sąlygą skerspjūviai neišsikraipo, todėl juostelės tarp 1-1 ir 1'-1' stebimoji deformacija bus ta pati visame plokštės 2B plotyje. Linijos m – m', nustatančios $\varepsilon_{s1}$ reikšmę, padėtis gali būti nustatyta nuoseklaus artėjimo būdu, laikantis sąlygos, kad savieji įtempiai turi būti pusiausvyroje. Žinoma, kad esant vienaašiam įtempatam būvui, savieji įtempimai yra proporcingi tampriai deformacijai $\sigma = \varepsilon_{\text{tamp}}E$. Todėl pakanka gauti subalansuotą tampriųjų deformacijų epiūrą, kad turėtume subalansuotus savuosius įtempimus. Po to, kai jau turime m – m' liniją, rodančią spėjama $\varepsilon_{s1}$ reikšmę, žemiau atidedame tampriąsias deformacijas $\varepsilon_{\text{tump}} = \varepsilon_\text{T} = \sigma_\text{T}/E$ ir nubrežiame horizontalią liniją ac ($\varepsilon_\text{T} = \text{const.}$) iki $\text{T} = 500^\circ\text{C}$ (5 pav.). Intervale $500\dots600^\circ\text{C}$ takumo riba kinta pagal linijinę priklausomybę, todėl atkarpoje ce tamprioji deformacija sumažėja iki nulio ir esant $\text{T} \ge 600^\circ\text{C}$ lieka lygi nuliui.</w:t>
                  </w:r>
                </w:p>
              </w:txbxContent>
            </v:textbox>
            <w10:wrap type="none" anchorx="page" anchory="page"/>
          </v:shape>
        </w:pict>
      </w:r>
    </w:p>
    <w:p>
      <w:pPr>
        <w:spacing w:before="0" w:after="0"/>
      </w:pPr>
      <w:r>
        <w:pict>
          <v:shape style="position:absolute;left:604.30pt;top:61.04pt;width:210.58pt;height:18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a pav. tampriųjų deformacijų epiūra užstričuota vertikaliai, plastinių deformacijų – įstrižai. Jei tampriųjų deformacijų epiūra subalansuota, t.y. $\int_{-B}^{B} \varepsilon_{tamp} dy = 0$, tai $\varepsilon_{s1}$ parinkta sėkmingai. Jei ne, tai reikia parinkti naują m – m' padėtį ir iš naujo sudaryti epiūrą.</w:t>
                    <w:br/>
                  </w:r>
                  <w:r>
                    <w:rPr>
                      <w:rFonts w:ascii="Arial" w:hAnsi="Arial" w:eastAsia="Arial"/>
                      <w:sz val="8"/>
                    </w:rPr>
                    <w:t> </w:t>
                    <w:br/>
                  </w:r>
                  <w:r>
                    <w:rPr>
                      <w:rFonts w:ascii="Arial" w:hAnsi="Arial" w:eastAsia="Arial"/>
                      <w:sz val="8"/>
                    </w:rPr>
                    <w:t>Stebimoji deformacija $\varepsilon_{s1}$ 9, a pav. yra teigiama, ir tai reiškia, kad suvirinimo metu metalui kaistant plokštė pailgėjo. Tampriosios pailgėjimo deformacijos pateiktos su teigiamu ženklu, o sutrumpėjimo deformacijos – su neigiamu. $b_1$ pločio zonose yra tik tampriosios deformacijos, $b_2$ ir $b_3$ – tampriosios ir plastinės, $b_4$ – tik plastinės deformacijos. $b_2$, $b_3$ ir $b_4$ zonos sudaro taip vadinamą plastinės deformacijos zoną $2b_n$.</w:t>
                    <w:br/>
                  </w:r>
                  <w:r>
                    <w:rPr>
                      <w:rFonts w:ascii="Arial" w:hAnsi="Arial" w:eastAsia="Arial"/>
                      <w:sz val="8"/>
                    </w:rPr>
                    <w:t> </w:t>
                    <w:br/>
                  </w:r>
                  <w:r>
                    <w:rPr>
                      <w:rFonts w:ascii="Arial" w:hAnsi="Arial" w:eastAsia="Arial"/>
                      <w:sz val="8"/>
                    </w:rPr>
                    <w:t>Tam, kad nustatyti liekamąsias deformacijas ir įtempius, reikia panagrinėti ataušusią iki $0 \text{ }^\circ\text{C}$ plokštę, t.y. išsiaiškinti deformacijų pasiskirstymą pjūvyje 2 - 2. Tam reikia panaudoti 4 lygybę.</w:t>
                    <w:br/>
                  </w:r>
                  <w:r>
                    <w:rPr>
                      <w:rFonts w:ascii="Arial" w:hAnsi="Arial" w:eastAsia="Arial"/>
                      <w:sz val="8"/>
                    </w:rPr>
                    <w:t> </w:t>
                    <w:br/>
                  </w:r>
                  <w:r>
                    <w:rPr>
                      <w:rFonts w:ascii="Arial" w:hAnsi="Arial" w:eastAsia="Arial"/>
                      <w:sz val="8"/>
                    </w:rPr>
                    <w:t>Į 4 lygybę įstačius nagrinėjamo būvio indeksus, gausime:</w:t>
                    <w:br/>
                  </w:r>
                  <w:r>
                    <w:rPr>
                      <w:rFonts w:ascii="Arial" w:hAnsi="Arial" w:eastAsia="Arial"/>
                      <w:sz val="8"/>
                    </w:rPr>
                    <w:t> </w:t>
                    <w:br/>
                  </w:r>
                  <w:r>
                    <w:rPr>
                      <w:rFonts w:ascii="Arial" w:hAnsi="Arial" w:eastAsia="Arial"/>
                      <w:sz val="8"/>
                    </w:rPr>
                    <w:t>$\varepsilon_{tamp2} + \Delta\varepsilon_{plast2} = \varepsilon_{s2} - \varepsilon_{\alpha2} - \varepsilon_{0\text{ plast }2}, \quad (13)$</w:t>
                  </w:r>
                </w:p>
              </w:txbxContent>
            </v:textbox>
            <w10:wrap type="none" anchorx="page" anchory="page"/>
          </v:shape>
        </w:pict>
      </w:r>
    </w:p>
    <w:p>
      <w:pPr>
        <w:spacing w:before="0" w:after="0"/>
      </w:pPr>
      <w:r>
        <w:pict>
          <v:shape style="position:absolute;left:468.12pt;top:244.38pt;width:135.63pt;height:4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Vienaašių suvirinimo įtempių</w:t>
                    <w:br/>
                  </w:r>
                  <w:r>
                    <w:rPr>
                      <w:rFonts w:ascii="Arial" w:hAnsi="Arial" w:eastAsia="Arial"/>
                      <w:sz val="8"/>
                    </w:rPr>
                    <w:t>nustatymas: a-išilginių deformacijų pjūvyje</w:t>
                    <w:br/>
                  </w:r>
                  <w:r>
                    <w:rPr>
                      <w:rFonts w:ascii="Arial" w:hAnsi="Arial" w:eastAsia="Arial"/>
                      <w:sz val="8"/>
                    </w:rPr>
                    <w:t>l - l epiūra, b - temperatūrų pasiskirstymas</w:t>
                    <w:br/>
                  </w:r>
                  <w:r>
                    <w:rPr>
                      <w:rFonts w:ascii="Arial" w:hAnsi="Arial" w:eastAsia="Arial"/>
                      <w:sz val="8"/>
                    </w:rPr>
                    <w:t>suvirinimo metu, c - išilginių deformacijų,</w:t>
                    <w:br/>
                  </w:r>
                  <w:r>
                    <w:rPr>
                      <w:rFonts w:ascii="Arial" w:hAnsi="Arial" w:eastAsia="Arial"/>
                      <w:sz val="8"/>
                    </w:rPr>
                    <w:t>atsiradusių aušimo metu, epiūra</w:t>
                  </w:r>
                </w:p>
              </w:txbxContent>
            </v:textbox>
            <w10:wrap type="none" anchorx="page" anchory="page"/>
          </v:shape>
        </w:pict>
      </w:r>
    </w:p>
    <w:p>
      <w:pPr>
        <w:spacing w:before="0" w:after="0"/>
      </w:pPr>
      <w:r>
        <w:pict>
          <v:shape style="position:absolute;left:608.99pt;top:247.79pt;width:205.07pt;height:4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Visiškai ataušus plokštei iki $T = 0^\circ\text{C}$, tuomet $\varepsilon_{\alpha2} = 0$.</w:t>
                    <w:br/>
                  </w:r>
                  <w:r>
                    <w:rPr>
                      <w:rFonts w:ascii="Arial" w:hAnsi="Arial" w:eastAsia="Arial"/>
                      <w:sz val="8"/>
                    </w:rPr>
                    <w:t>Kad būtų nustatytos tampriosios ir plastinės deformacijos</w:t>
                    <w:br/>
                  </w:r>
                  <w:r>
                    <w:rPr>
                      <w:rFonts w:ascii="Arial" w:hAnsi="Arial" w:eastAsia="Arial"/>
                      <w:sz val="8"/>
                    </w:rPr>
                    <w:t>$\Delta\varepsilon_{\text{plast2}}$, naudosime grafinį metodą. 9, c paveiksle stora linija</w:t>
                    <w:br/>
                  </w:r>
                  <w:r>
                    <w:rPr>
                      <w:rFonts w:ascii="Arial" w:hAnsi="Arial" w:eastAsia="Arial"/>
                      <w:sz val="8"/>
                    </w:rPr>
                    <w:t>atidėsime $-\varepsilon_{0\text{ plast2}}$ epiūrą. Pradinės deformijos $\varepsilon_{0\text{plast2}} = \Delta\varepsilon_{\text{plast1}}$</w:t>
                    <w:br/>
                  </w:r>
                  <w:r>
                    <w:rPr>
                      <w:rFonts w:ascii="Arial" w:hAnsi="Arial" w:eastAsia="Arial"/>
                      <w:sz val="8"/>
                    </w:rPr>
                    <w:t>1-1 pjūvyje. Kadangi plastinė deformacija $\Delta\varepsilon_{\text{plast1}}$ buvo</w:t>
                  </w:r>
                </w:p>
              </w:txbxContent>
            </v:textbox>
            <w10:wrap type="none" anchorx="page" anchory="page"/>
          </v:shape>
        </w:pict>
      </w:r>
    </w:p>
    <w:p>
      <w:pPr>
        <w:spacing w:before="0" w:after="0"/>
      </w:pPr>
      <w:r>
        <w:pict>
          <v:shape style="position:absolute;left:469.85pt;top:292.30pt;width:344.17pt;height:240.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kaitinamo metalo sluoksnių sutrumpėjimo deformacija ir turėjo neigiamą ženklą, tai – $\varepsilon_{0 \text{ plast2}} = -\Delta\varepsilon_{\text{plast1}}$ bus</w:t>
                    <w:br/>
                  </w:r>
                  <w:r>
                    <w:rPr>
                      <w:rFonts w:ascii="Arial" w:hAnsi="Arial" w:eastAsia="Arial"/>
                      <w:sz val="8"/>
                    </w:rPr>
                    <w:t>teigiama ir atidėta į viršų. Ieškoma deformacija $\varepsilon_{\text{s2}}$ bus vienoda visame plokštės plotyje, kadangi remiamės</w:t>
                    <w:br/>
                  </w:r>
                  <w:r>
                    <w:rPr>
                      <w:rFonts w:ascii="Arial" w:hAnsi="Arial" w:eastAsia="Arial"/>
                      <w:sz val="8"/>
                    </w:rPr>
                    <w:t>plokščių skerspjūvių hipoteze. Toliau, nukėlus koordinacijų pradžią ant linijos n-n’, būtina užsiduoti kokį</w:t>
                    <w:br/>
                  </w:r>
                  <w:r>
                    <w:rPr>
                      <w:rFonts w:ascii="Arial" w:hAnsi="Arial" w:eastAsia="Arial"/>
                      <w:sz val="8"/>
                    </w:rPr>
                    <w:t>nors neigiamą dydį $\varepsilon_{\text{s2}}$. Kreivės kfpf‘k’ ordinatės išreiškia 13 lygybės kairiąją pusę, t.y tampriųjų ir</w:t>
                    <w:br/>
                  </w:r>
                  <w:r>
                    <w:rPr>
                      <w:rFonts w:ascii="Arial" w:hAnsi="Arial" w:eastAsia="Arial"/>
                      <w:sz val="8"/>
                    </w:rPr>
                    <w:t>priaugusių plastinių deformacijų sumą aušimo metu. Tampriosioms ir plastiniems deformacijoms atskirti</w:t>
                    <w:br/>
                  </w:r>
                  <w:r>
                    <w:rPr>
                      <w:rFonts w:ascii="Arial" w:hAnsi="Arial" w:eastAsia="Arial"/>
                      <w:sz val="8"/>
                    </w:rPr>
                    <w:t>atidėkime $\varepsilon_{\text{T}} = R_{\varepsilon}/E$. Tuomet įstrižai užštrichuota fpf‘ dalis reikš pailgėjimo plastinių deformacijų padidėjimą</w:t>
                    <w:br/>
                  </w:r>
                  <w:r>
                    <w:rPr>
                      <w:rFonts w:ascii="Arial" w:hAnsi="Arial" w:eastAsia="Arial"/>
                      <w:sz val="8"/>
                    </w:rPr>
                    <w:t>$\Delta\varepsilon_{\text{plast2}}$ aušimo metu, o vertikaliai užstričuota epiūros dalis – tampriąsias deformacijas. Jei paaiškės, kad</w:t>
                    <w:br/>
                  </w:r>
                  <w:r>
                    <w:rPr>
                      <w:rFonts w:ascii="Arial" w:hAnsi="Arial" w:eastAsia="Arial"/>
                      <w:sz val="8"/>
                    </w:rPr>
                    <w:t> </w:t>
                    <w:br/>
                  </w:r>
                  <w:r>
                    <w:rPr>
                      <w:rFonts w:ascii="Arial" w:hAnsi="Arial" w:eastAsia="Arial"/>
                      <w:sz val="8"/>
                    </w:rPr>
                    <w:t>$\int_{-B}^{B} \varepsilon_{\text{tamp2}} dy = 0$, tai linijos n-n’ padėtis parinkta gerai. Jei liekamiesiems įtempius proporcinga tampriųjų</w:t>
                    <w:br/>
                  </w:r>
                  <w:r>
                    <w:rPr>
                      <w:rFonts w:ascii="Arial" w:hAnsi="Arial" w:eastAsia="Arial"/>
                      <w:sz val="8"/>
                    </w:rPr>
                    <w:t> </w:t>
                    <w:br/>
                  </w:r>
                  <w:r>
                    <w:rPr>
                      <w:rFonts w:ascii="Arial" w:hAnsi="Arial" w:eastAsia="Arial"/>
                      <w:sz val="8"/>
                    </w:rPr>
                    <w:t>deformacijų epiūra nėra subalansuota, tai reikia užsiduoti naują linijos n-n’ padėtį t.y naują $\varepsilon_{\text{s2}}$. Liekamosios</w:t>
                    <w:br/>
                  </w:r>
                  <w:r>
                    <w:rPr>
                      <w:rFonts w:ascii="Arial" w:hAnsi="Arial" w:eastAsia="Arial"/>
                      <w:sz val="8"/>
                    </w:rPr>
                    <w:t>plastinės deformacijos lygios plastinių deformacijų įkaitinimo metu $\varepsilon_{\text{plast liek}}$ ir plastinių deformacijų prieaugio</w:t>
                    <w:br/>
                  </w:r>
                  <w:r>
                    <w:rPr>
                      <w:rFonts w:ascii="Arial" w:hAnsi="Arial" w:eastAsia="Arial"/>
                      <w:sz val="8"/>
                    </w:rPr>
                    <w:t>aušimo metu $\Delta\varepsilon_{\text{plast1}}$ algebrinei sumai (aff‘a’) epiūra):</w:t>
                    <w:br/>
                  </w:r>
                  <w:r>
                    <w:rPr>
                      <w:rFonts w:ascii="Arial" w:hAnsi="Arial" w:eastAsia="Arial"/>
                      <w:sz val="8"/>
                    </w:rPr>
                    <w:t> </w:t>
                    <w:br/>
                  </w:r>
                  <w:r>
                    <w:rPr>
                      <w:rFonts w:ascii="Arial" w:hAnsi="Arial" w:eastAsia="Arial"/>
                      <w:sz val="8"/>
                    </w:rPr>
                    <w:t>$\varepsilon_{\text{plast liek}} = \Delta\varepsilon_{\text{plast 1}} + \Delta\varepsilon_{\text{plast 2}},$ (14)</w:t>
                    <w:br/>
                  </w:r>
                  <w:r>
                    <w:rPr>
                      <w:rFonts w:ascii="Arial" w:hAnsi="Arial" w:eastAsia="Arial"/>
                      <w:sz val="8"/>
                    </w:rPr>
                    <w:t> </w:t>
                    <w:br/>
                  </w:r>
                  <w:r>
                    <w:rPr>
                      <w:rFonts w:ascii="Arial" w:hAnsi="Arial" w:eastAsia="Arial"/>
                      <w:sz val="8"/>
                    </w:rPr>
                    <w:t>Kadangi nagrinėjame atvejyje $\Delta\varepsilon_{\text{plast1}}$ modulio reikšmė didesnė nei $\Delta\varepsilon_{\text{plast2}}$, tai $\varepsilon_{\text{plast liek.}}$ ženklas sutaps</w:t>
                    <w:br/>
                  </w:r>
                  <w:r>
                    <w:rPr>
                      <w:rFonts w:ascii="Arial" w:hAnsi="Arial" w:eastAsia="Arial"/>
                      <w:sz val="8"/>
                    </w:rPr>
                    <w:t>su $\Delta\varepsilon_{\text{tamp1}}$ ženklu. Tai reiškia, kad plastinė liekamoji deformacija yra sutrumpėjimo deformacija.</w:t>
                    <w:br/>
                  </w:r>
                  <w:r>
                    <w:rPr>
                      <w:rFonts w:ascii="Arial" w:hAnsi="Arial" w:eastAsia="Arial"/>
                      <w:sz val="8"/>
                    </w:rPr>
                    <w:t> </w:t>
                    <w:br/>
                  </w:r>
                  <w:r>
                    <w:rPr>
                      <w:rFonts w:ascii="Arial" w:hAnsi="Arial" w:eastAsia="Arial"/>
                      <w:sz val="8"/>
                    </w:rPr>
                    <w:t>Naudojantis šiuo metodu, galima nustatyti liekamųjų įtempių pasiskirstymą $\sigma_{\text{liek}} = \varepsilon_{\text{tamp2}}E$ ir virinamos</w:t>
                    <w:br/>
                  </w:r>
                  <w:r>
                    <w:rPr>
                      <w:rFonts w:ascii="Arial" w:hAnsi="Arial" w:eastAsia="Arial"/>
                      <w:sz val="8"/>
                    </w:rPr>
                    <w:t>plokštės santykinį sutrumpėjimą $\varepsilon_{\text{s2}}$. Kaip rodo skaičiavimai, mažaangliame pliene liekamieji įtempiai yra</w:t>
                    <w:br/>
                  </w:r>
                  <w:r>
                    <w:rPr>
                      <w:rFonts w:ascii="Arial" w:hAnsi="Arial" w:eastAsia="Arial"/>
                      <w:sz val="8"/>
                    </w:rPr>
                    <w:t>tempimo įtempiai ir lygūs takumo ribai. Jie esti siūlės ir terminio poveikio zonose, kurios įkaista iki,</w:t>
                    <w:br/>
                  </w:r>
                  <w:r>
                    <w:rPr>
                      <w:rFonts w:ascii="Arial" w:hAnsi="Arial" w:eastAsia="Arial"/>
                      <w:sz val="8"/>
                    </w:rPr>
                    <w:t>palyginti, aukštų temperatūrų. Pagrindiniame metale, kur temperatūra buvo mažesnė ($200...300^\circ\text{C}$),</w:t>
                    <w:br/>
                  </w:r>
                  <w:r>
                    <w:rPr>
                      <w:rFonts w:ascii="Arial" w:hAnsi="Arial" w:eastAsia="Arial"/>
                      <w:sz val="8"/>
                    </w:rPr>
                    <w:t>liekamieji įtempiai – gniuždymo.</w:t>
                    <w:br/>
                  </w:r>
                  <w:r>
                    <w:rPr>
                      <w:rFonts w:ascii="Arial" w:hAnsi="Arial" w:eastAsia="Arial"/>
                      <w:sz val="8"/>
                    </w:rPr>
                    <w:t> </w:t>
                    <w:br/>
                  </w:r>
                  <w:r>
                    <w:rPr>
                      <w:rFonts w:ascii="Arial" w:hAnsi="Arial" w:eastAsia="Arial"/>
                      <w:sz val="8"/>
                    </w:rPr>
                    <w:t>Naudojantis kitais įtempių ir deformacijų nustatymo būdais tiriami keli šalia esantys pjūviai. Tai leidžia</w:t>
                    <w:br/>
                  </w:r>
                  <w:r>
                    <w:rPr>
                      <w:rFonts w:ascii="Arial" w:hAnsi="Arial" w:eastAsia="Arial"/>
                      <w:sz val="8"/>
                    </w:rPr>
                    <w:t>sekti tamprių ir plastinių deformacijų keitimąsi suvirinimo proceso metu. Pirme pjūvyje pradinės</w:t>
                    <w:br/>
                  </w:r>
                  <w:r>
                    <w:rPr>
                      <w:rFonts w:ascii="Arial" w:hAnsi="Arial" w:eastAsia="Arial"/>
                      <w:sz val="8"/>
                    </w:rPr>
                    <w:t>deformacijos prilyginamos nuliui. Sekančiuose pjūviuose pradinėmis deformacijomis tampa prieš tai</w:t>
                    <w:br/>
                  </w:r>
                  <w:r>
                    <w:rPr>
                      <w:rFonts w:ascii="Arial" w:hAnsi="Arial" w:eastAsia="Arial"/>
                      <w:sz val="8"/>
                    </w:rPr>
                    <w:t>buvusiame pjūvyje gautos deformacijos. 12 lygybė n-tajam pjūviui atrodys taip:</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41pt;top:57.41pt;width:341.76pt;height:157.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čia pradinė deformacija gali būti pateikta kaip plastinė deformacija, atsiradusi praeitame etape:</w:t>
                    <w:br/>
                  </w:r>
                  <w:r>
                    <w:rPr>
                      <w:rFonts w:ascii="Arial" w:hAnsi="Arial" w:eastAsia="Arial"/>
                      <w:sz val="8"/>
                    </w:rPr>
                    <w:t> </w:t>
                    <w:br/>
                  </w:r>
                  <w:r>
                    <w:rPr>
                      <w:rFonts w:ascii="Arial" w:hAnsi="Arial" w:eastAsia="Arial"/>
                      <w:sz val="8"/>
                    </w:rPr>
                    <w:t>$$\varepsilon_{0 \text{ plast n}} = \varepsilon_{\text{plast (n-1)}} = \sum_{n}^{n-1} \Delta \varepsilon_{\text{plast.i}}, \qquad (16)$$</w:t>
                    <w:br/>
                  </w:r>
                  <w:r>
                    <w:rPr>
                      <w:rFonts w:ascii="Arial" w:hAnsi="Arial" w:eastAsia="Arial"/>
                      <w:sz val="8"/>
                    </w:rPr>
                    <w:t> </w:t>
                    <w:br/>
                  </w:r>
                  <w:r>
                    <w:rPr>
                      <w:rFonts w:ascii="Arial" w:hAnsi="Arial" w:eastAsia="Arial"/>
                      <w:sz val="8"/>
                    </w:rPr>
                    <w:t>Einant nuo pjūvio prie pjūvio, kiekviename galima gauti tampriųjų deformacijų ir įtempių pasiskirstymą, taip pat regimąsias deformacijas.</w:t>
                    <w:br/>
                  </w:r>
                  <w:r>
                    <w:rPr>
                      <w:rFonts w:ascii="Arial" w:hAnsi="Arial" w:eastAsia="Arial"/>
                      <w:sz val="8"/>
                    </w:rPr>
                    <w:t> </w:t>
                    <w:br/>
                  </w:r>
                  <w:r>
                    <w:rPr>
                      <w:rFonts w:ascii="Arial" w:hAnsi="Arial" w:eastAsia="Arial"/>
                      <w:sz val="8"/>
                    </w:rPr>
                    <w:t>**2. Liekamųjų įtempių pasiskirstymas suvirintuosiuose jungtyse**</w:t>
                    <w:br/>
                  </w:r>
                  <w:r>
                    <w:rPr>
                      <w:rFonts w:ascii="Arial" w:hAnsi="Arial" w:eastAsia="Arial"/>
                      <w:sz val="8"/>
                    </w:rPr>
                    <w:t> </w:t>
                    <w:br/>
                  </w:r>
                  <w:r>
                    <w:rPr>
                      <w:rFonts w:ascii="Arial" w:hAnsi="Arial" w:eastAsia="Arial"/>
                      <w:sz val="8"/>
                    </w:rPr>
                    <w:t>Liekamųjų įtempių pasiskirstymas suvirintuosiuose jungtyse yra labai netolygus. Stabiliausias įtempių pasiskirstymas yra siūlės ašies kryptimi $\sigma_x$. Gaminių, virintų 1–3 ėjimais, kurių storis 15–20 mm ir kurių struktūriniai virsmai baigiasi aukštoje temperatūroje, įtempių pasiskirstymas pateiktas 10 pav. Mažaanglių ir austenitinių plienų didžiausi įtempai yra siūlėje ir priesūlės srityje. Jie apytiksliai yra lygūs takumo ribai. Titano ir aliuminio lydinių maksimalūs įtempai gali siekti $(0,5\text{--}0,8)R_e$. Didesni įtempai atsiranda virinant galingais šaltiniais ir dideliais greičiais. Plastinės deformacijos srityje veikia tempimo įtempai. Už šios zonos ribų veikia gniuždymo įtempai, kurie mažai keičiasi plokštės plotyje. Dėl plokštės išsikraipymo suvirinimo metu arba dėl įlinkio, toliau nuo siūlės ašies esantys įtempai $\sigma_x$ gali būti lygūs nuliui, ar net pereiti į tempimo įtempius.</w:t>
                  </w:r>
                </w:p>
              </w:txbxContent>
            </v:textbox>
            <w10:wrap type="none" anchorx="page" anchory="page"/>
          </v:shape>
        </w:pict>
      </w:r>
    </w:p>
    <w:p>
      <w:pPr>
        <w:spacing w:before="0" w:after="0"/>
      </w:pPr>
      <w:r>
        <w:pict>
          <v:shape style="position:absolute;left:64.52pt;top:312.94pt;width:341.91pt;height:119.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Liekamųjų įtempių pasiskirstymas virintinės siūlės srityje: a - mažaanglis plienas S275</w:t>
                    <w:br/>
                  </w:r>
                  <w:r>
                    <w:rPr>
                      <w:rFonts w:ascii="Arial" w:hAnsi="Arial" w:eastAsia="Arial"/>
                      <w:sz val="8"/>
                    </w:rPr>
                    <w:t>(t = 8 mm); b - austenitinis plienas X12CrNiTi 18-9 (t = 2 mm); c - titano lydinys (t = 1,5 mm); d - legiruotas magniu</w:t>
                    <w:br/>
                  </w:r>
                  <w:r>
                    <w:rPr>
                      <w:rFonts w:ascii="Arial" w:hAnsi="Arial" w:eastAsia="Arial"/>
                      <w:sz val="8"/>
                    </w:rPr>
                    <w:t>aliuminio lydinys (t = 10 mm)</w:t>
                    <w:br/>
                  </w:r>
                  <w:r>
                    <w:rPr>
                      <w:rFonts w:ascii="Arial" w:hAnsi="Arial" w:eastAsia="Arial"/>
                      <w:sz val="8"/>
                    </w:rPr>
                    <w:t> </w:t>
                    <w:br/>
                  </w:r>
                  <w:r>
                    <w:rPr>
                      <w:rFonts w:ascii="Arial" w:hAnsi="Arial" w:eastAsia="Arial"/>
                      <w:sz val="8"/>
                    </w:rPr>
                    <w:t>300... 400°C temperatūroje vykstantys struktūriniai virsmai iš esmės keičia įtempių charakterį plastinės</w:t>
                    <w:br/>
                  </w:r>
                  <w:r>
                    <w:rPr>
                      <w:rFonts w:ascii="Arial" w:hAnsi="Arial" w:eastAsia="Arial"/>
                      <w:sz val="8"/>
                    </w:rPr>
                    <w:t>deformacijos srityje. Centrinėje jungties dalyje, t. y. – siūlėje ir terminio poveikio srityje, kaitimo ir aušimo</w:t>
                    <w:br/>
                  </w:r>
                  <w:r>
                    <w:rPr>
                      <w:rFonts w:ascii="Arial" w:hAnsi="Arial" w:eastAsia="Arial"/>
                      <w:sz val="8"/>
                    </w:rPr>
                    <w:t>metu vyko struktūriniai virsmai, dėl kurių, visiškai ataušus jungčiai, turėjo būti gautas tos srities pailgėjimas.</w:t>
                    <w:br/>
                  </w:r>
                  <w:r>
                    <w:rPr>
                      <w:rFonts w:ascii="Arial" w:hAnsi="Arial" w:eastAsia="Arial"/>
                      <w:sz val="8"/>
                    </w:rPr>
                    <w:t>Dėl šios priežasties susidarė gniuždymo įtempiai (11 pav., a).Tokį plieną virinant austenitiniu elektrodu,</w:t>
                    <w:br/>
                  </w:r>
                  <w:r>
                    <w:rPr>
                      <w:rFonts w:ascii="Arial" w:hAnsi="Arial" w:eastAsia="Arial"/>
                      <w:sz val="8"/>
                    </w:rPr>
                    <w:t>siūlėje susidaro tempimo įtempiai (11 pav., b); terminio poveikio srityje, kurioje įvyko struktūriniai virsmai,</w:t>
                    <w:br/>
                  </w:r>
                  <w:r>
                    <w:rPr>
                      <w:rFonts w:ascii="Arial" w:hAnsi="Arial" w:eastAsia="Arial"/>
                      <w:sz val="8"/>
                    </w:rPr>
                    <w:t>susidaro gniuždymo įtempiai. Plastinės deformacijos srityje, kur struktūriniai virsmai nevyko, veikia tik</w:t>
                    <w:br/>
                  </w:r>
                  <w:r>
                    <w:rPr>
                      <w:rFonts w:ascii="Arial" w:hAnsi="Arial" w:eastAsia="Arial"/>
                      <w:sz val="8"/>
                    </w:rPr>
                    <w:t>tempimo įtempiai. Už plastinės deformacijos srities ribų pagrindiniame tokio plieno metale išilginiai įtempiai</w:t>
                    <w:br/>
                  </w:r>
                  <w:r>
                    <w:rPr>
                      <w:rFonts w:ascii="Arial" w:hAnsi="Arial" w:eastAsia="Arial"/>
                      <w:sz val="8"/>
                    </w:rPr>
                    <w:t>$\sigma_x$ yra gniuždymo, bet gali būti ir tempimo (11 pav., a pavaizduota punktyrine linija), jei gniuždymo srities</w:t>
                    <w:br/>
                  </w:r>
                  <w:r>
                    <w:rPr>
                      <w:rFonts w:ascii="Arial" w:hAnsi="Arial" w:eastAsia="Arial"/>
                      <w:sz val="8"/>
                    </w:rPr>
                    <w:t>įnašas į centrinę sritį yra žymus.</w:t>
                  </w:r>
                </w:p>
              </w:txbxContent>
            </v:textbox>
            <w10:wrap type="none" anchorx="page" anchory="page"/>
          </v:shape>
        </w:pict>
      </w:r>
    </w:p>
    <w:p>
      <w:pPr>
        <w:spacing w:before="0" w:after="0"/>
      </w:pPr>
      <w:r>
        <w:pict>
          <v:shape style="position:absolute;left:71.09pt;top:521.63pt;width:325.06pt;height:21.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Liekamųjų įtempių pasiskirstymo charakteris vidutiniškai legiruotų plienų jungtyse, kuriuose vyksta struktūriniai virsmai: a – pridėtinis metalas toks pat kaip ir pagrindinis; b – pridėtinis metalas – austenitinis plienas</w:t>
                  </w:r>
                </w:p>
              </w:txbxContent>
            </v:textbox>
            <w10:wrap type="none" anchorx="page" anchory="page"/>
          </v:shape>
        </w:pict>
      </w:r>
    </w:p>
    <w:p>
      <w:pPr>
        <w:spacing w:before="0" w:after="0"/>
      </w:pPr>
      <w:r>
        <w:pict>
          <v:shape style="position:absolute;left:474.09pt;top:58.29pt;width:342.39pt;height:136.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Vienu ējimu suvirintojoje jungtyje be išilginių $\sigma_x$ susidaro ir skersiniai $\sigma_y$ bei tangentiniai $\tau_{xy}$ įtempiai. Dideli tangentiniai įtempiai susidaro didelių $\sigma_x$ ir $\sigma_y$ įtempių gradientų vietose, t.y. siūlių galuose.</w:t>
                    <w:br/>
                  </w:r>
                  <w:r>
                    <w:rPr>
                      <w:rFonts w:ascii="Arial" w:hAnsi="Arial" w:eastAsia="Arial"/>
                      <w:sz val="8"/>
                    </w:rPr>
                    <w:t>Storose siūlėse liekamieji įtempiai priklauso nuo suvirinimo būdo ir sluoksnių virinimo eiliškumo. Mažaanglio plieno daugiasluoksnėse siūlėse įtempiai artimi $R_e$. V sandūrinėje siūlėje, virinant neįtvirtintus elementus, įtempių $\sigma_y$ pasiskirstymas rodo 1 kreivė 12 pav., a. 40–60 mm storio siūlės šaknyje įtempiai $\sigma_y$ yra dideli dėl didelės plastinės deformacijos. Dėl kiekvieno sluoksnio didėja užvirintos dalies skersinis susėdimas ir išlinkimas, siūlės šaknyje sudarydamas tempimo įtempius. Jei virinama siūlė ant plokštės, kuri yra pritvirtinta ir negali kraipytis, tai nuo kiekvieno naujo užvirinto sluoksnio siūlės šaknyje didės gniuždymo įtempiai. Galų gale siūlės šaknyje susidarys gniuždymo įtempiai $\sigma_y &gt; R_e$ ir paviršiuje tempimo įtempiai $\sigma_n \approx 0,5R_e$ (12 pav., a, 2 kreivė).</w:t>
                    <w:br/>
                  </w:r>
                  <w:r>
                    <w:rPr>
                      <w:rFonts w:ascii="Arial" w:hAnsi="Arial" w:eastAsia="Arial"/>
                      <w:sz val="8"/>
                    </w:rPr>
                    <w:t>Elektrošlakiniu būdu, vienu ējimu suvirintuose gaminiuose, storesniuose nei 150...200 mm susidaro tūriniai vidiniai įtempiai (12 pav., b) – vidurinėje dalyje visi trys komponentai yra tempimo įtempiai, o paviršiuje – $\sigma_x$ ir $\sigma_y$ yra gniuždymo. Toks įtempių susidarymas aiškinamas pagrindinio metalo pasipriešinimu siūlės srities metalo tūrio susitraukimui auštant, taip pat netolygiu temperatūros pasiskirstymu siūlės srities metale. Auštant centrinė dalis labiau susitraukia ir joje susidaro triašiai įtempiai.</w:t>
                  </w:r>
                </w:p>
              </w:txbxContent>
            </v:textbox>
            <w10:wrap type="none" anchorx="page" anchory="page"/>
          </v:shape>
        </w:pict>
      </w:r>
    </w:p>
    <w:p>
      <w:pPr>
        <w:spacing w:before="0" w:after="0"/>
      </w:pPr>
      <w:r>
        <w:pict>
          <v:shape style="position:absolute;left:491.60pt;top:308.34pt;width:321.17pt;height:13.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Liekamieji įtempiai didelio storio siūlėje: a -- daugiasluoksnėje siūlėje; b – elektrošlakinio suvirinimo siūlėje</w:t>
                  </w:r>
                </w:p>
              </w:txbxContent>
            </v:textbox>
            <w10:wrap type="none" anchorx="page" anchory="page"/>
          </v:shape>
        </w:pict>
      </w:r>
    </w:p>
    <w:p>
      <w:pPr>
        <w:spacing w:before="0" w:after="0"/>
      </w:pPr>
      <w:r>
        <w:pict>
          <v:shape style="position:absolute;left:472.86pt;top:325.20pt;width:343.51pt;height:132.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Apskritiminės siūlės (13 pav., a), kuriomis įvirinami apskritos formos elementai, pasižymi ašiai simetrišku įtempių pasiskirstymu, išskyrus siūlės galo ir pradžios susidūrimo vietas. Tokioje jungtyje išskiriamos tris pagrindines sritys: vidinė 1, vidurinė 2 ir išorinė 3. $2b_n$ pločio 2 sritis, kaip ir tiesių siūlių, yra tempiama, apskritiminių įtempių dydis siekia takumo ribą (13 pav., b). Radialiniai įtempiai srityje $2b_n$ nevienodi – $\sigma_{r23}$ visada bus didesni nei vidinę zoną veikiantys įtempiai $\sigma_{r21}$. Mažaanglio ir austenitinio plieno 2 zona yra plastiškai deformuota ir atitinka plastiškumo sąlygą:</w:t>
                    <w:br/>
                  </w:r>
                  <w:r>
                    <w:rPr>
                      <w:rFonts w:ascii="Arial" w:hAnsi="Arial" w:eastAsia="Arial"/>
                      <w:sz val="8"/>
                    </w:rPr>
                    <w:t> </w:t>
                    <w:br/>
                  </w:r>
                  <w:r>
                    <w:rPr>
                      <w:rFonts w:ascii="Arial" w:hAnsi="Arial" w:eastAsia="Arial"/>
                      <w:sz val="8"/>
                    </w:rPr>
                    <w:t>$$\sigma_{r2}^2 + \sigma_{t2}^2 + \sigma_{r2}\sigma_{t2} = R_e^2, \quad (17)$$</w:t>
                    <w:br/>
                  </w:r>
                  <w:r>
                    <w:rPr>
                      <w:rFonts w:ascii="Arial" w:hAnsi="Arial" w:eastAsia="Arial"/>
                      <w:sz val="8"/>
                    </w:rPr>
                    <w:t> </w:t>
                    <w:br/>
                  </w:r>
                  <w:r>
                    <w:rPr>
                      <w:rFonts w:ascii="Arial" w:hAnsi="Arial" w:eastAsia="Arial"/>
                      <w:sz val="8"/>
                    </w:rPr>
                    <w:t>13 pav., b schematiškai pavaizduota keletas galimų įtempių $\sigma_{r2}$ ir $\sigma_{t2}$ pasiskirstymo 2 zonoje epiūrų. $\sigma_{t2}$ ir $\sigma_{r23}$ visada yra tempimo įtempiai, o $\sigma_{r21}$ įtempiai gali būti ir tempimo ir gniuždymo. Kokie bus įtempiai priklausys nuo 2 srities skersinio ir apskritiminio susitraukimo santykio. Skersinis susitraukimas sudarys radialinius tempimo įtempius 1 ir 3 srityse (13 pav., c); apskritiminis susitraukimas sudarys 3 srityje tempimo įtempius $\sigma_{r3}$ ir 1 srityje – gniuždymo. Kai 1 sritis nedidelė, skersinio 2 srities susitraukimo įtaka lyginant su apskritiminiu susitraukimu yra svaresnė, todėl gaunami tempimo įtempiai.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2.18pt;top:152.97pt;width:182.14pt;height:10.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Įtempių pasiskirstymas jungtyse su žiedinėmis siūlėmis</w:t>
                  </w:r>
                </w:p>
              </w:txbxContent>
            </v:textbox>
            <w10:wrap type="none" anchorx="page" anchory="page"/>
          </v:shape>
        </w:pict>
      </w:r>
    </w:p>
    <w:p>
      <w:pPr>
        <w:spacing w:before="0" w:after="0"/>
      </w:pPr>
      <w:r>
        <w:pict>
          <v:shape style="position:absolute;left:65.94pt;top:169.32pt;width:339.41pt;height:74.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Analogiška situacija bus, jei 1 srityje įvirinta standi iki 100...200 mm skersmens detalė. Gniuždymo</w:t>
                    <w:br/>
                  </w:r>
                  <w:r>
                    <w:rPr>
                      <w:rFonts w:ascii="Arial" w:hAnsi="Arial" w:eastAsia="Arial"/>
                      <w:sz val="8"/>
                    </w:rPr>
                    <w:t>įtempimai $\sigma_r$ 1 srityje susidaro, jei 3 srityje privirinamas siauras žiedas.</w:t>
                    <w:br/>
                  </w:r>
                  <w:r>
                    <w:rPr>
                      <w:rFonts w:ascii="Arial" w:hAnsi="Arial" w:eastAsia="Arial"/>
                      <w:sz val="8"/>
                    </w:rPr>
                    <w:t>Įtempių pasiskirstymas taškinio suvirinimo taškuose yra simetriškas ašiai (14 pav.). Auštant centrinei</w:t>
                    <w:br/>
                  </w:r>
                  <w:r>
                    <w:rPr>
                      <w:rFonts w:ascii="Arial" w:hAnsi="Arial" w:eastAsia="Arial"/>
                      <w:sz val="8"/>
                    </w:rPr>
                    <w:t>taško daliai, joje susidaro tempimo įtempiai su vienodomis komponentėmis $\sigma_r = \sigma_t = R_e$. Tam tikru atstumu</w:t>
                    <w:br/>
                  </w:r>
                  <w:r>
                    <w:rPr>
                      <w:rFonts w:ascii="Arial" w:hAnsi="Arial" w:eastAsia="Arial"/>
                      <w:sz val="8"/>
                    </w:rPr>
                    <w:t>nuo taško centro apskritiminiai tempimo įtempiai $\sigma_t$ pereina į gniuždančiusius. Radialiniai tempimo</w:t>
                    <w:br/>
                  </w:r>
                  <w:r>
                    <w:rPr>
                      <w:rFonts w:ascii="Arial" w:hAnsi="Arial" w:eastAsia="Arial"/>
                      <w:sz val="8"/>
                    </w:rPr>
                    <w:t>įtempiai, tolstant nuo taško centro, mažėja pagal $1/r^2$ dėsnį. Mažaanglio plieno sritis, kuri įkaito iki</w:t>
                    <w:br/>
                  </w:r>
                  <w:r>
                    <w:rPr>
                      <w:rFonts w:ascii="Arial" w:hAnsi="Arial" w:eastAsia="Arial"/>
                      <w:sz val="8"/>
                    </w:rPr>
                    <w:t>150...200°C, veikia dviašiai įtempiai. Sandūriniu kontaktiniu būdu suvirinto strypo paviršiuje veikia</w:t>
                    <w:br/>
                  </w:r>
                  <w:r>
                    <w:rPr>
                      <w:rFonts w:ascii="Arial" w:hAnsi="Arial" w:eastAsia="Arial"/>
                      <w:sz val="8"/>
                    </w:rPr>
                    <w:t>išilginiai gniuždymo įtempiai, o strypo viduryje visomis kryptimis – tempimo įtempiai.</w:t>
                  </w:r>
                </w:p>
              </w:txbxContent>
            </v:textbox>
            <w10:wrap type="none" anchorx="page" anchory="page"/>
          </v:shape>
        </w:pict>
      </w:r>
    </w:p>
    <w:p>
      <w:pPr>
        <w:spacing w:before="0" w:after="0"/>
      </w:pPr>
      <w:r>
        <w:pict>
          <v:shape style="position:absolute;left:147.18pt;top:324.88pt;width:189.40pt;height:11.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Liekamieji įtempiai σᵣ ir σₜ taškinėje suvirintojoje jungtyje</w:t>
                  </w:r>
                </w:p>
              </w:txbxContent>
            </v:textbox>
            <w10:wrap type="none" anchorx="page" anchory="page"/>
          </v:shape>
        </w:pict>
      </w:r>
    </w:p>
    <w:p>
      <w:pPr>
        <w:spacing w:before="0" w:after="0"/>
      </w:pPr>
      <w:r>
        <w:pict>
          <v:shape style="position:absolute;left:542.94pt;top:165.62pt;width:204.60pt;height:10.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Liekamosios plastinės deformacijos εpl,liek suvirintoje plokštėje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85.87pt;top:130.35pt;width:113.02pt;height:12.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16 pav. Vienu ėjimu suvirintos jungtys</w:t>
                  </w:r>
                </w:p>
              </w:txbxContent>
            </v:textbox>
            <w10:wrap type="none" anchorx="page" anchory="page"/>
          </v:shape>
        </w:pict>
      </w:r>
    </w:p>
    <w:p>
      <w:pPr>
        <w:spacing w:before="0" w:after="0"/>
      </w:pPr>
      <w:r>
        <w:pict>
          <v:shape style="position:absolute;left:63.02pt;top:147.30pt;width:341.52pt;height:163.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Virinant keliais ėjimais, pirmųjų sluoksnių plastinės deformacijos sritis gali būti dengiama sekančių sluoksnių plastinės deformacijos sritimis. Virinant tëjinę dvipusę jungtį vienodomis siūlėmis, persidengiančiomis plastinių deformacijų sritimis, suminė susitraukimo jėga sudaro 1,3... 1,5 pirmosios siūlės susitraukimo jėgos vertės.</w:t>
                    <w:br/>
                  </w:r>
                  <w:r>
                    <w:rPr>
                      <w:rFonts w:ascii="Arial" w:hAnsi="Arial" w:eastAsia="Arial"/>
                      <w:sz val="8"/>
                    </w:rPr>
                    <w:t>Pjaustant metalą dėl briaunų įkaitimo atsiranda susitraukimo jėga. Dujinio plieno pjaustymo įvedamoji šiluma vienai briaunai, kurios storis s = 0,6... 4,0 cm:</w:t>
                    <w:br/>
                  </w:r>
                  <w:r>
                    <w:rPr>
                      <w:rFonts w:ascii="Arial" w:hAnsi="Arial" w:eastAsia="Arial"/>
                      <w:sz val="8"/>
                    </w:rPr>
                    <w:t> </w:t>
                    <w:br/>
                  </w:r>
                  <w:r>
                    <w:rPr>
                      <w:rFonts w:ascii="Arial" w:hAnsi="Arial" w:eastAsia="Arial"/>
                      <w:sz val="8"/>
                    </w:rPr>
                    <w:t>q/vₚ = 42600(13,5 − s)s,                                 (22)</w:t>
                    <w:br/>
                  </w:r>
                  <w:r>
                    <w:rPr>
                      <w:rFonts w:ascii="Arial" w:hAnsi="Arial" w:eastAsia="Arial"/>
                      <w:sz val="8"/>
                    </w:rPr>
                    <w:t>čia: s išreikšta cm;                 q/vₚ − J/m.</w:t>
                    <w:br/>
                  </w:r>
                  <w:r>
                    <w:rPr>
                      <w:rFonts w:ascii="Arial" w:hAnsi="Arial" w:eastAsia="Arial"/>
                      <w:sz val="8"/>
                    </w:rPr>
                    <w:t> </w:t>
                    <w:br/>
                  </w:r>
                  <w:r>
                    <w:rPr>
                      <w:rFonts w:ascii="Arial" w:hAnsi="Arial" w:eastAsia="Arial"/>
                      <w:sz val="8"/>
                    </w:rPr>
                    <w:t>2. Storyje tolygios skersinės liekamosios plastinės deformacijos εᵧₚₗ.ₗᵢₑₖ, kurių integralas duoda skersinį susitraukimą Δₛₖ. Nuo įkaitimo suvirinant atsiranda ne tik išilgines savosios deformacijos, bet ir skersinės plastinės deformacijos εᵧₚₗ.ₗᵢₑₖ. Kaitinamas metalas plečiasi, todėl atsiranda gniuždymo įtempimai. Mažiausios Rₑ reikšmės yra labiausiai įkaitusioje srityje, todėl čia metalui lengviausia plastiškai deformuotis. 17 pav., b pavaizduotas εᵧₚₗ.ₗᵢₑₖ pasiskirstymas plokštės plotyje. Jei taškas 0 siūlės ašyje yra nejudantis (17, a pav.), tai galima nustatyti taškų A, B, D poslinkius v siūlės y kryptime pagal integralą ∫₀ʸ εᵧₚₗ.ₗᵢₑₖ dy (17 pav., c).</w:t>
                  </w:r>
                </w:p>
              </w:txbxContent>
            </v:textbox>
            <w10:wrap type="none" anchorx="page" anchory="page"/>
          </v:shape>
        </w:pict>
      </w:r>
    </w:p>
    <w:p>
      <w:pPr>
        <w:spacing w:before="0" w:after="0"/>
      </w:pPr>
      <w:r>
        <w:pict>
          <v:shape style="position:absolute;left:176.70pt;top:432.61pt;width:124.61pt;height:1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17 pav. $\epsilon_{ypl.liek.}$ ir $\nu$ pasiskirstymas plokštėje</w:t>
                  </w:r>
                </w:p>
              </w:txbxContent>
            </v:textbox>
            <w10:wrap type="none" anchorx="page" anchory="page"/>
          </v:shape>
        </w:pict>
      </w:r>
    </w:p>
    <w:p>
      <w:pPr>
        <w:spacing w:before="0" w:after="0"/>
      </w:pPr>
      <w:r>
        <w:pict>
          <v:shape style="position:absolute;left:60.49pt;top:447.54pt;width:343.20pt;height:98.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Integravimo viršutinės ribos reikšmės bus $y_A, y_B$ ir $y_D$. Taškų B ir D poslinkiai siūlės ašies atžvilgiu vienodi, nes skersinių plastinių deformacijų zona yra apribota $b_{yn}$ ir $-b_{yn}$ dydžiais, o taškai B ir D yra už jos ribų. Plokštės plotis sumažėja dydžiu:</w:t>
                    <w:br/>
                  </w:r>
                  <w:r>
                    <w:rPr>
                      <w:rFonts w:ascii="Arial" w:hAnsi="Arial" w:eastAsia="Arial"/>
                      <w:sz val="8"/>
                    </w:rPr>
                    <w:t> </w:t>
                    <w:br/>
                  </w:r>
                  <w:r>
                    <w:rPr>
                      <w:rFonts w:ascii="Arial" w:hAnsi="Arial" w:eastAsia="Arial"/>
                      <w:sz val="8"/>
                    </w:rPr>
                    <w:t>$$\Delta_{sk} = \int_{-h_y}^{+b_y} \varepsilon_{ypl.like} dy, \quad (23)$$</w:t>
                    <w:br/>
                  </w:r>
                  <w:r>
                    <w:rPr>
                      <w:rFonts w:ascii="Arial" w:hAnsi="Arial" w:eastAsia="Arial"/>
                      <w:sz val="8"/>
                    </w:rPr>
                    <w:t> </w:t>
                    <w:br/>
                  </w:r>
                  <w:r>
                    <w:rPr>
                      <w:rFonts w:ascii="Arial" w:hAnsi="Arial" w:eastAsia="Arial"/>
                      <w:sz val="8"/>
                    </w:rPr>
                    <w:t>Sujungiant plokštes sandūriniu būdu su tarpeliu (18 pav., a), metalas skersine kryptimi plečiasi laisviau, nei virinant vientisą plokštę. Įkaitintos briaunos laisvai juda tarpelio kryptimi, dėl ko atsiranda 18 pav., b pavaizduoti poslinkiai $v$. Abiejų briaunų galimas didžiausias poslinkis, jei šiluma nebus nuvedama į orą:</w:t>
                  </w:r>
                </w:p>
              </w:txbxContent>
            </v:textbox>
            <w10:wrap type="none" anchorx="page" anchory="page"/>
          </v:shape>
        </w:pict>
      </w:r>
    </w:p>
    <w:p>
      <w:pPr>
        <w:spacing w:before="0" w:after="0"/>
      </w:pPr>
      <w:r>
        <w:pict>
          <v:shape style="position:absolute;left:471.21pt;top:87.30pt;width:330.66pt;height:19.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čia: q – į abi briaunas įvedama šiluma; $v_c$ – suvirinimo greitis; $s$ – lakšto storis; $\alpha$ - linijinio plėtimosi</w:t>
                    <w:br/>
                  </w:r>
                  <w:r>
                    <w:rPr>
                      <w:rFonts w:ascii="Arial" w:hAnsi="Arial" w:eastAsia="Arial"/>
                      <w:sz val="8"/>
                    </w:rPr>
                    <w:t>koeficientas; $c\rho$ - tūrinis šilumos imtlumas.</w:t>
                  </w:r>
                </w:p>
              </w:txbxContent>
            </v:textbox>
            <w10:wrap type="none" anchorx="page" anchory="page"/>
          </v:shape>
        </w:pict>
      </w:r>
    </w:p>
    <w:p>
      <w:pPr>
        <w:spacing w:before="0" w:after="0"/>
      </w:pPr>
      <w:r>
        <w:pict>
          <v:shape style="position:absolute;left:566.32pt;top:221.82pt;width:165.20pt;height:9.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18 pav. Briaunų poslinkis sandūrinėje su tarpeliu jungtyje</w:t>
                  </w:r>
                </w:p>
              </w:txbxContent>
            </v:textbox>
            <w10:wrap type="none" anchorx="page" anchory="page"/>
          </v:shape>
        </w:pict>
      </w:r>
    </w:p>
    <w:p>
      <w:pPr>
        <w:spacing w:before="0" w:after="0"/>
      </w:pPr>
      <w:r>
        <w:pict>
          <v:shape style="position:absolute;left:467.74pt;top:237.44pt;width:346.78pt;height:209.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Maksimaliai suartėjus briaunoms taške 0, auštant jos juda priešinga kryptimi tol, kol metalo aukšta temperatūra ir žema takumo ribą. Ataušęs iki tam tikros temperatūros (taške F) metalas įgauna pakankamą stiprumą, kad būtų gautas jungties skersinis poslinkis $\Delta_{sk} = 2v_F &lt; 2v_{maks}$. Atsižvelgiant į suvirinimo būdą ir sąlygas $\Delta_{sk}$ reikšmės gali būti įvairios:</w:t>
                    <w:br/>
                  </w:r>
                  <w:r>
                    <w:rPr>
                      <w:rFonts w:ascii="Arial" w:hAnsi="Arial" w:eastAsia="Arial"/>
                      <w:sz val="8"/>
                    </w:rPr>
                    <w:t> </w:t>
                    <w:br/>
                  </w:r>
                  <w:r>
                    <w:rPr>
                      <w:rFonts w:ascii="Arial" w:hAnsi="Arial" w:eastAsia="Arial"/>
                      <w:sz val="8"/>
                    </w:rPr>
                    <w:t>$$\Delta_{sk} = A \frac{\alpha}{c\gamma} \frac{q}{v_c s}, \text{ (25)}$$</w:t>
                    <w:br/>
                  </w:r>
                  <w:r>
                    <w:rPr>
                      <w:rFonts w:ascii="Arial" w:hAnsi="Arial" w:eastAsia="Arial"/>
                      <w:sz val="8"/>
                    </w:rPr>
                    <w:t> </w:t>
                    <w:br/>
                  </w:r>
                  <w:r>
                    <w:rPr>
                      <w:rFonts w:ascii="Arial" w:hAnsi="Arial" w:eastAsia="Arial"/>
                      <w:sz val="8"/>
                    </w:rPr>
                    <w:t>čia: $A$ – empirinis koeficientas. Elektrošlakiniam suvirinimui $A = 1,6$; lankinio suvirinimo visiškai įvirintai siūlei $A \approx 1,0 \dots 1,2$.</w:t>
                    <w:br/>
                  </w:r>
                  <w:r>
                    <w:rPr>
                      <w:rFonts w:ascii="Arial" w:hAnsi="Arial" w:eastAsia="Arial"/>
                      <w:sz val="8"/>
                    </w:rPr>
                    <w:t>Absoliuti $\Delta_{sk}$ reikšmė kinta plačiose ribose priklausomai nuo suvirinimo metu įvestos energijos. Virinant sandūrinę jungtį lankiniu būdu vienuėjimu $\Delta_{sk}$ yra kelios dešimtosios milimetro dalys, kai metalo storis 3–5 mm, o kai metalo storis iki 5–20 mm, $\Delta_{sk} = 0,5–1,5$ mm; virinant elektrošlakiniu būdu $\Delta_{sk} = 3–8$ mm ir daugiau.</w:t>
                    <w:br/>
                  </w:r>
                  <w:r>
                    <w:rPr>
                      <w:rFonts w:ascii="Arial" w:hAnsi="Arial" w:eastAsia="Arial"/>
                      <w:sz val="8"/>
                    </w:rPr>
                    <w:t>Užleistinėms ir tęjinėms jungtims įvedamoji efektyvi energija apskaičiuojama pagal formulę:</w:t>
                    <w:br/>
                  </w:r>
                  <w:r>
                    <w:rPr>
                      <w:rFonts w:ascii="Arial" w:hAnsi="Arial" w:eastAsia="Arial"/>
                      <w:sz val="8"/>
                    </w:rPr>
                    <w:t> </w:t>
                    <w:br/>
                  </w:r>
                  <w:r>
                    <w:rPr>
                      <w:rFonts w:ascii="Arial" w:hAnsi="Arial" w:eastAsia="Arial"/>
                      <w:sz val="8"/>
                    </w:rPr>
                    <w:t>$$q_n = 2qs_w / (2s_n + s_p), \text{ (26)}$$</w:t>
                    <w:br/>
                  </w:r>
                  <w:r>
                    <w:rPr>
                      <w:rFonts w:ascii="Arial" w:hAnsi="Arial" w:eastAsia="Arial"/>
                      <w:sz val="8"/>
                    </w:rPr>
                    <w:t> </w:t>
                    <w:br/>
                  </w:r>
                  <w:r>
                    <w:rPr>
                      <w:rFonts w:ascii="Arial" w:hAnsi="Arial" w:eastAsia="Arial"/>
                      <w:sz val="8"/>
                    </w:rPr>
                    <w:t>čia: $s_n$ – lakšto, į kurį įvedama efektyvioji energija, storis; $s_p$ – antrojo jungties lakšto storis; $q$ – šaltinio visas efektyvusis galingumas.</w:t>
                    <w:br/>
                  </w:r>
                  <w:r>
                    <w:rPr>
                      <w:rFonts w:ascii="Arial" w:hAnsi="Arial" w:eastAsia="Arial"/>
                      <w:sz val="8"/>
                    </w:rPr>
                    <w:t>Skersinis susitraukimas gali būti nustatytas eksperimentiniu būdu. Matavimo bazė turi būti didesnė nei įkaistančios iki $150^\circ\text{C}$ zonos plotis (plienui).</w:t>
                    <w:br/>
                  </w:r>
                  <w:r>
                    <w:rPr>
                      <w:rFonts w:ascii="Arial" w:hAnsi="Arial" w:eastAsia="Arial"/>
                      <w:sz val="8"/>
                    </w:rPr>
                    <w:t> </w:t>
                    <w:br/>
                  </w:r>
                  <w:r>
                    <w:rPr>
                      <w:rFonts w:ascii="Arial" w:hAnsi="Arial" w:eastAsia="Arial"/>
                      <w:sz val="8"/>
                    </w:rPr>
                    <w:t>**3. Netolygi storyje skersinė plastinė deformacija**, duodanti suvirintos jungties srityje kampinį poslinkį $\beta$. Storyje arba daugiasluoksnės siūlės skerspjūvyje netolygios skersinės plastinės deformacijos pasuka vieną plokštės dalį kitos dalies atžvilgiu kampu $\beta$ (19 pav., a–f).</w:t>
                  </w:r>
                </w:p>
              </w:txbxContent>
            </v:textbox>
            <w10:wrap type="none" anchorx="page" anchory="page"/>
          </v:shape>
        </w:pict>
      </w:r>
    </w:p>
    <w:p>
      <w:pPr>
        <w:spacing w:before="0" w:after="0"/>
      </w:pPr>
      <w:r>
        <w:pict>
          <v:shape style="position:absolute;left:523.31pt;top:526.64pt;width:249.66pt;height:12.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19 pav. Sandūrinių (a, d), užleistinių (b), ir tėjinių (c, e, f) jungčių kampiniai poslinkiai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83pt;top:61.04pt;width:339.78pt;height:15.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Pralydant plokštę arba virinant kampinę siūlę, kampo β dydis priklauso nuo įvirinimo gylio ir plokštės</w:t>
                    <w:br/>
                  </w:r>
                  <w:r>
                    <w:rPr>
                      <w:rFonts w:ascii="Arial" w:hAnsi="Arial" w:eastAsia="Arial"/>
                      <w:sz val="8"/>
                    </w:rPr>
                    <w:t>storio santykio H/s, siūlės įvirinimo formos ir jos pločio (19 pav.).</w:t>
                  </w:r>
                </w:p>
              </w:txbxContent>
            </v:textbox>
            <w10:wrap type="none" anchorx="page" anchory="page"/>
          </v:shape>
        </w:pict>
      </w:r>
    </w:p>
    <w:p>
      <w:pPr>
        <w:spacing w:before="0" w:after="0"/>
      </w:pPr>
      <w:r>
        <w:pict>
          <v:shape style="position:absolute;left:64.73pt;top:165.02pt;width:342.36pt;height:129.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Esant mažam įvirinimo gylui, nepravirinta dalis priešinsis siūlės susitraukimui. Kai didelis įvirinimo</w:t>
                    <w:br/>
                  </w:r>
                  <w:r>
                    <w:rPr>
                      <w:rFonts w:ascii="Arial" w:hAnsi="Arial" w:eastAsia="Arial"/>
                      <w:sz val="8"/>
                    </w:rPr>
                    <w:t>gylis, $\varepsilon_{ypliek.}$ deformacija visame storyje pakankamai tolygi. Abiem atvejais kampas $\beta$ yra mažas. Tačiau</w:t>
                    <w:br/>
                  </w:r>
                  <w:r>
                    <w:rPr>
                      <w:rFonts w:ascii="Arial" w:hAnsi="Arial" w:eastAsia="Arial"/>
                      <w:sz val="8"/>
                    </w:rPr>
                    <w:t>praktiškai net ir esant visiškam įvirinimui, gaunamas kampas $\beta$ (20 pav. punktyrinė linija). Suvirinus tęjinę</w:t>
                    <w:br/>
                  </w:r>
                  <w:r>
                    <w:rPr>
                      <w:rFonts w:ascii="Arial" w:hAnsi="Arial" w:eastAsia="Arial"/>
                      <w:sz val="8"/>
                    </w:rPr>
                    <w:t>jungtį iš abiejų pusių vienuėjimu (19, f pav.), kampą $\beta_\Sigma$ sudaro $\beta_1$, atsiradęs dėl netolygaus lakšto</w:t>
                    <w:br/>
                  </w:r>
                  <w:r>
                    <w:rPr>
                      <w:rFonts w:ascii="Arial" w:hAnsi="Arial" w:eastAsia="Arial"/>
                      <w:sz val="8"/>
                    </w:rPr>
                    <w:t>susitraukimo suvirinus 1 siūlę, $\beta_2$, atsiradęs dėl netolygaus lakšto susitraukimo suvirinus 2 siūlę, ir $\beta_s$,</w:t>
                    <w:br/>
                  </w:r>
                  <w:r>
                    <w:rPr>
                      <w:rFonts w:ascii="Arial" w:hAnsi="Arial" w:eastAsia="Arial"/>
                      <w:sz val="8"/>
                    </w:rPr>
                    <w:t>atsiradęs dėl pačios 2 siūlės susitraukimo. Kampas $\beta_s$ yra mažas, palyginus su maždaug vienodais $\beta_1$ ir $\beta_2$.</w:t>
                    <w:br/>
                  </w:r>
                  <w:r>
                    <w:rPr>
                      <w:rFonts w:ascii="Arial" w:hAnsi="Arial" w:eastAsia="Arial"/>
                      <w:sz val="8"/>
                    </w:rPr>
                    <w:t>Todėl $\beta_\Sigma \approx 2\beta_1$. Jei $z \le 0,5s_n$ (21, f pav.), tai $\beta_\Sigma$ radianais plienui apytiksliai apskaičiuojamas pagal formulę:</w:t>
                    <w:br/>
                  </w:r>
                  <w:r>
                    <w:rPr>
                      <w:rFonts w:ascii="Arial" w:hAnsi="Arial" w:eastAsia="Arial"/>
                      <w:sz val="8"/>
                    </w:rPr>
                    <w:t> </w:t>
                    <w:br/>
                  </w:r>
                  <w:r>
                    <w:rPr>
                      <w:rFonts w:ascii="Arial" w:hAnsi="Arial" w:eastAsia="Arial"/>
                      <w:sz val="8"/>
                    </w:rPr>
                    <w:t>$\beta_\Sigma = 0,1(z/s_n - 0,1),$ (5.27)</w:t>
                    <w:br/>
                  </w:r>
                  <w:r>
                    <w:rPr>
                      <w:rFonts w:ascii="Arial" w:hAnsi="Arial" w:eastAsia="Arial"/>
                      <w:sz val="8"/>
                    </w:rPr>
                    <w:t> </w:t>
                    <w:br/>
                  </w:r>
                  <w:r>
                    <w:rPr>
                      <w:rFonts w:ascii="Arial" w:hAnsi="Arial" w:eastAsia="Arial"/>
                      <w:sz val="8"/>
                    </w:rPr>
                    <w:t>Siūlė su vienu ir tuo pačiu statiniu gali būti atlikta daugiau ar mažiau įvirinant lakštą. Todėl lygybė 27</w:t>
                    <w:br/>
                  </w:r>
                  <w:r>
                    <w:rPr>
                      <w:rFonts w:ascii="Arial" w:hAnsi="Arial" w:eastAsia="Arial"/>
                      <w:sz val="8"/>
                    </w:rPr>
                    <w:t>teisinga tik kai į lakštą įvedama efektyvi energija: $q_n/v_s = 16\ 000 z^2$, kai $z/s_n \le 0,5, q_n/v_s = 10\ 500 z^2$, kai</w:t>
                    <w:br/>
                  </w:r>
                  <w:r>
                    <w:rPr>
                      <w:rFonts w:ascii="Arial" w:hAnsi="Arial" w:eastAsia="Arial"/>
                      <w:sz val="8"/>
                    </w:rPr>
                    <w:t>$z/s_n \le 0,7; q_n/v_s = 7\ 500 z^2$, kai $z/s_n \le 1$ ($z$ išreikštas cm; $q_n/v_s - \text{J/cm}$). $q_n$ galima apskaičiuoti pagal</w:t>
                    <w:br/>
                  </w:r>
                  <w:r>
                    <w:rPr>
                      <w:rFonts w:ascii="Arial" w:hAnsi="Arial" w:eastAsia="Arial"/>
                      <w:sz val="8"/>
                    </w:rPr>
                    <w:t>26 formulę. 21 pav. pavaizduota kampo $\beta_\Sigma$ priklausomybė nuo lakšto storio $s_n$ ir siūlės statinio $z$, kai</w:t>
                    <w:br/>
                  </w:r>
                  <w:r>
                    <w:rPr>
                      <w:rFonts w:ascii="Arial" w:hAnsi="Arial" w:eastAsia="Arial"/>
                      <w:sz val="8"/>
                    </w:rPr>
                    <w:t>$q_n/v_s = 10\ 500 z^2$</w:t>
                  </w:r>
                </w:p>
              </w:txbxContent>
            </v:textbox>
            <w10:wrap type="none" anchorx="page" anchory="page"/>
          </v:shape>
        </w:pict>
      </w:r>
    </w:p>
    <w:p>
      <w:pPr>
        <w:spacing w:before="0" w:after="0"/>
      </w:pPr>
      <w:r>
        <w:pict>
          <v:shape style="position:absolute;left:197.25pt;top:155.14pt;width:94.69pt;height:9.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20 pav. β priklausomybė nuo H/s</w:t>
                  </w:r>
                </w:p>
              </w:txbxContent>
            </v:textbox>
            <w10:wrap type="none" anchorx="page" anchory="page"/>
          </v:shape>
        </w:pict>
      </w:r>
    </w:p>
    <w:p>
      <w:pPr>
        <w:spacing w:before="0" w:after="0"/>
      </w:pPr>
      <w:r>
        <w:pict>
          <v:shape style="position:absolute;left:167.37pt;top:370.71pt;width:148.32pt;height:8.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2l pav. $\beta_\Sigma$ priklausomybė nuo $s_n$ ir $z$ virinant plieną</w:t>
                  </w:r>
                </w:p>
              </w:txbxContent>
            </v:textbox>
            <w10:wrap type="none" anchorx="page" anchory="page"/>
          </v:shape>
        </w:pict>
      </w:r>
    </w:p>
    <w:p>
      <w:pPr>
        <w:spacing w:before="0" w:after="0"/>
      </w:pPr>
      <w:r>
        <w:pict>
          <v:shape style="position:absolute;left:63.79pt;top:381.69pt;width:340.60pt;height:54.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Poslinkiai w siūlės srityje statmena virinamų lakštų paviršių kryptimi sukelia poslinkius $\Delta_z$.</w:t>
                    <w:br/>
                  </w:r>
                  <w:r>
                    <w:rPr>
                      <w:rFonts w:ascii="Arial" w:hAnsi="Arial" w:eastAsia="Arial"/>
                      <w:sz val="8"/>
                    </w:rPr>
                    <w:t>Dažniausiai poslinkiai w atsiranda virinant mažų storių metalą. Suvirinimo metu metalas įkaista ir plečiasi</w:t>
                    <w:br/>
                  </w:r>
                  <w:r>
                    <w:rPr>
                      <w:rFonts w:ascii="Arial" w:hAnsi="Arial" w:eastAsia="Arial"/>
                      <w:sz val="8"/>
                    </w:rPr>
                    <w:t>sudarydamas laikinus gniuždymo įtempius. Iki 1 mm storio metalas gali prarasti pastovumą – viena briauna</w:t>
                    <w:br/>
                  </w:r>
                  <w:r>
                    <w:rPr>
                      <w:rFonts w:ascii="Arial" w:hAnsi="Arial" w:eastAsia="Arial"/>
                      <w:sz val="8"/>
                    </w:rPr>
                    <w:t>pasislenka kitos atžvilgiu ir ta padėtis užtvirtinama siūle. Susidaro poslinkis $\Delta_z$. Dėl nevienodo šilumos</w:t>
                    <w:br/>
                  </w:r>
                  <w:r>
                    <w:rPr>
                      <w:rFonts w:ascii="Arial" w:hAnsi="Arial" w:eastAsia="Arial"/>
                      <w:sz val="8"/>
                    </w:rPr>
                    <w:t>įvedimo suvirinimo metu metalas išlinksta. Jei dėl šios priežasties vienas lakštas pasislenka, o kitas ne, tai</w:t>
                    <w:br/>
                  </w:r>
                  <w:r>
                    <w:rPr>
                      <w:rFonts w:ascii="Arial" w:hAnsi="Arial" w:eastAsia="Arial"/>
                      <w:sz val="8"/>
                    </w:rPr>
                    <w:t>taip pat susidaro poslinkis.</w:t>
                  </w:r>
                </w:p>
              </w:txbxContent>
            </v:textbox>
            <w10:wrap type="none" anchorx="page" anchory="page"/>
          </v:shape>
        </w:pict>
      </w:r>
    </w:p>
    <w:p>
      <w:pPr>
        <w:spacing w:before="0" w:after="0"/>
      </w:pPr>
      <w:r>
        <w:pict>
          <v:shape style="position:absolute;left:123.34pt;top:540.89pt;width:230.26pt;height:11.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pav. Poslinkiai cilindro iš aliuminio lydinio žiedinės siūlės srityje (s = 6 mm)</w:t>
                  </w:r>
                </w:p>
              </w:txbxContent>
            </v:textbox>
            <w10:wrap type="none" anchorx="page" anchory="page"/>
          </v:shape>
        </w:pict>
      </w:r>
    </w:p>
    <w:p>
      <w:pPr>
        <w:spacing w:before="0" w:after="0"/>
      </w:pPr>
      <w:r>
        <w:pict>
          <v:shape style="position:absolute;left:476.94pt;top:62.39pt;width:341.86pt;height:135.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Radialinis briaunų poslinkis susidaro virinant žiedines siūles, nes dėl įvestos šilumos pailgėja apskritimo</w:t>
                    <w:br/>
                  </w:r>
                  <w:r>
                    <w:rPr>
                      <w:rFonts w:ascii="Arial" w:hAnsi="Arial" w:eastAsia="Arial"/>
                      <w:sz val="8"/>
                    </w:rPr>
                    <w:t>ilgis. Radialiniai briaunos poslinkiai gali būti nevienodi, jei briaunos yra skirtingų standumų (22 pav., a). Šie</w:t>
                    <w:br/>
                  </w:r>
                  <w:r>
                    <w:rPr>
                      <w:rFonts w:ascii="Arial" w:hAnsi="Arial" w:eastAsia="Arial"/>
                      <w:sz val="8"/>
                    </w:rPr>
                    <w:t>detalės apskritimo ilgio poslinkiai pavaizduoti 1 ir 2 kreivėmis. Jie registruojami 6 mm atstumu nuo</w:t>
                    <w:br/>
                  </w:r>
                  <w:r>
                    <w:rPr>
                      <w:rFonts w:ascii="Arial" w:hAnsi="Arial" w:eastAsia="Arial"/>
                      <w:sz val="8"/>
                    </w:rPr>
                    <w:t>virinamų briaunų. Siūle užtvirtinamas briaunų poslinkis, ir 22 pav., b pavaizduota jų padėtis visiškai ataušus.</w:t>
                    <w:br/>
                  </w:r>
                  <w:r>
                    <w:rPr>
                      <w:rFonts w:ascii="Arial" w:hAnsi="Arial" w:eastAsia="Arial"/>
                      <w:sz val="8"/>
                    </w:rPr>
                    <w:t>Atsiradęs nesutapimas mažina briaunų stiprumą ir pastovumą Poslinkis w gali būti apskaičiuotas, tačiau</w:t>
                    <w:br/>
                  </w:r>
                  <w:r>
                    <w:rPr>
                      <w:rFonts w:ascii="Arial" w:hAnsi="Arial" w:eastAsia="Arial"/>
                      <w:sz val="8"/>
                    </w:rPr>
                    <w:t>dažniausiai nustatomas eksperimentiniu būdu.</w:t>
                    <w:br/>
                  </w:r>
                  <w:r>
                    <w:rPr>
                      <w:rFonts w:ascii="Arial" w:hAnsi="Arial" w:eastAsia="Arial"/>
                      <w:sz val="8"/>
                    </w:rPr>
                    <w:t> </w:t>
                    <w:br/>
                  </w:r>
                  <w:r>
                    <w:rPr>
                      <w:rFonts w:ascii="Arial" w:hAnsi="Arial" w:eastAsia="Arial"/>
                      <w:sz val="8"/>
                    </w:rPr>
                    <w:t>5. Šlyties deformacijos $\gamma_{xy}$ . Dėl jų suvirintoje jungtyje susidaro poslinkis $\Delta_x$. Suvirinimo metu kaistant</w:t>
                    <w:br/>
                  </w:r>
                  <w:r>
                    <w:rPr>
                      <w:rFonts w:ascii="Arial" w:hAnsi="Arial" w:eastAsia="Arial"/>
                      <w:sz val="8"/>
                    </w:rPr>
                    <w:t>plokščių taškai juda išilgai x ašies. Prieš šilumos šaltinį esantys taškai juda suvirinimo kryptimi, už šaltinio</w:t>
                    <w:br/>
                  </w:r>
                  <w:r>
                    <w:rPr>
                      <w:rFonts w:ascii="Arial" w:hAnsi="Arial" w:eastAsia="Arial"/>
                      <w:sz val="8"/>
                    </w:rPr>
                    <w:t>esantys taškai – priešinga kryptimi. Maksimalūs poslinkiai $u$ yra skirtingi – didžiausi prie briaunų, kurie</w:t>
                    <w:br/>
                  </w:r>
                  <w:r>
                    <w:rPr>
                      <w:rFonts w:ascii="Arial" w:hAnsi="Arial" w:eastAsia="Arial"/>
                      <w:sz val="8"/>
                    </w:rPr>
                    <w:t>mažėja y ašies kryptymi. Susidaro šlyties plastinės ir tampriosios deformacijos. Poslinkis $u \sim \frac{\alpha}{c\gamma} \frac{q}{v_s S}$, kuris</w:t>
                    <w:br/>
                  </w:r>
                  <w:r>
                    <w:rPr>
                      <w:rFonts w:ascii="Arial" w:hAnsi="Arial" w:eastAsia="Arial"/>
                      <w:sz val="8"/>
                    </w:rPr>
                    <w:t>priklauso nuo į kiekvieną plokštę įvedamos santykinės šilumos. Esant tiems patiems temperatūros laukams,</w:t>
                    <w:br/>
                  </w:r>
                  <w:r>
                    <w:rPr>
                      <w:rFonts w:ascii="Arial" w:hAnsi="Arial" w:eastAsia="Arial"/>
                      <w:sz val="8"/>
                    </w:rPr>
                    <w:t>šaltinio veikimo srityje plokštės krašto maksimalus poslinkis $u_k$ yra 1,5 karto didesni nei centre $u_c$. Tai</w:t>
                    <w:br/>
                  </w:r>
                  <w:r>
                    <w:rPr>
                      <w:rFonts w:ascii="Arial" w:hAnsi="Arial" w:eastAsia="Arial"/>
                      <w:sz val="8"/>
                    </w:rPr>
                    <w:t>gaunama virinant užleistines ir tęjines jungtis.</w:t>
                  </w:r>
                </w:p>
              </w:txbxContent>
            </v:textbox>
            <w10:wrap type="none" anchorx="page" anchory="page"/>
          </v:shape>
        </w:pict>
      </w:r>
    </w:p>
    <w:p>
      <w:pPr>
        <w:spacing w:before="0" w:after="0"/>
      </w:pPr>
      <w:r>
        <w:pict>
          <v:shape style="position:absolute;left:534.23pt;top:267.05pt;width:233.54pt;height:8.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23 pav. u poslinkiai prieš judantį šilumos šaltinį: plokštės viduryje (a) ir krašte (b)</w:t>
                  </w:r>
                </w:p>
              </w:txbxContent>
            </v:textbox>
            <w10:wrap type="none" anchorx="page" anchory="page"/>
          </v:shape>
        </w:pict>
      </w:r>
    </w:p>
    <w:p>
      <w:pPr>
        <w:spacing w:before="0" w:after="0"/>
      </w:pPr>
      <w:r>
        <w:pict>
          <v:shape style="position:absolute;left:473.07pt;top:278.09pt;width:345.92pt;height:110.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Skirtumas tarp $u_k$ ir $u_c$ gali būti didesnis, jei daugiau šilumos bus įvesta į privirinamą lakštą, nei į juostą.</w:t>
                    <w:br/>
                  </w:r>
                  <w:r>
                    <w:rPr>
                      <w:rFonts w:ascii="Arial" w:hAnsi="Arial" w:eastAsia="Arial"/>
                      <w:sz val="8"/>
                    </w:rPr>
                    <w:t>Poslinkių skirtumas $\Delta x$ fiksuojamas siūle ir išlieka. Poslinkį galima nustatyti tik visiškai ataušus. $\Delta x$ reikšmė</w:t>
                    <w:br/>
                  </w:r>
                  <w:r>
                    <w:rPr>
                      <w:rFonts w:ascii="Arial" w:hAnsi="Arial" w:eastAsia="Arial"/>
                      <w:sz val="8"/>
                    </w:rPr>
                    <w:t>virinant 5... 10 mm storio metalą sudaro kelias dešimtąsias milimetro dalis, tačiau gali būti ir daugiau</w:t>
                    <w:br/>
                  </w:r>
                  <w:r>
                    <w:rPr>
                      <w:rFonts w:ascii="Arial" w:hAnsi="Arial" w:eastAsia="Arial"/>
                      <w:sz val="8"/>
                    </w:rPr>
                    <w:t>milimetro, jei į privirinamą dalį bus įvesta labai daug šilumos.</w:t>
                    <w:br/>
                  </w:r>
                  <w:r>
                    <w:rPr>
                      <w:rFonts w:ascii="Arial" w:hAnsi="Arial" w:eastAsia="Arial"/>
                      <w:sz val="8"/>
                    </w:rPr>
                    <w:t> </w:t>
                    <w:br/>
                  </w:r>
                  <w:r>
                    <w:rPr>
                      <w:rFonts w:ascii="Arial" w:hAnsi="Arial" w:eastAsia="Arial"/>
                      <w:sz val="8"/>
                    </w:rPr>
                    <w:t>4. Suvirintų konstrukcijos elementų deformacijos tipai</w:t>
                    <w:br/>
                  </w:r>
                  <w:r>
                    <w:rPr>
                      <w:rFonts w:ascii="Arial" w:hAnsi="Arial" w:eastAsia="Arial"/>
                      <w:sz val="8"/>
                    </w:rPr>
                    <w:t>4.1 Sijų tipo konstrukcijų poslinkiai.</w:t>
                    <w:br/>
                  </w:r>
                  <w:r>
                    <w:rPr>
                      <w:rFonts w:ascii="Arial" w:hAnsi="Arial" w:eastAsia="Arial"/>
                      <w:sz val="8"/>
                    </w:rPr>
                    <w:t>Šio tipo suvirintų konstrukcijų ypatumai: didelis jų ilgis lyginant su aukščiu ir pločiu, išilginės siūlės per</w:t>
                    <w:br/>
                  </w:r>
                  <w:r>
                    <w:rPr>
                      <w:rFonts w:ascii="Arial" w:hAnsi="Arial" w:eastAsia="Arial"/>
                      <w:sz val="8"/>
                    </w:rPr>
                    <w:t>visą sijos ilgį, prie juostų skersinėmis siūlėmis tvirtinamos standumo briaunos, diafragmos ir pagalbiniai</w:t>
                    <w:br/>
                  </w:r>
                  <w:r>
                    <w:rPr>
                      <w:rFonts w:ascii="Arial" w:hAnsi="Arial" w:eastAsia="Arial"/>
                      <w:sz val="8"/>
                    </w:rPr>
                    <w:t>elementai. Jei sijoje yra nesimetriškos išilginės ar skersinės siūlės, tai dėl didelio jų ilgio, jose atsiranda</w:t>
                    <w:br/>
                  </w:r>
                  <w:r>
                    <w:rPr>
                      <w:rFonts w:ascii="Arial" w:hAnsi="Arial" w:eastAsia="Arial"/>
                      <w:sz val="8"/>
                    </w:rPr>
                    <w:t>dideliai įlinkiai.</w:t>
                  </w:r>
                </w:p>
              </w:txbxContent>
            </v:textbox>
            <w10:wrap type="none" anchorx="page" anchory="page"/>
          </v:shape>
        </w:pict>
      </w:r>
    </w:p>
    <w:p>
      <w:pPr>
        <w:spacing w:before="0" w:after="0"/>
      </w:pPr>
      <w:r>
        <w:pict>
          <v:shape style="position:absolute;left:589.91pt;top:444.13pt;width:120.37pt;height:14.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24 pav. Išilginėmis siūlėmis suvirinta sija</w:t>
                  </w:r>
                </w:p>
              </w:txbxContent>
            </v:textbox>
            <w10:wrap type="none" anchorx="page" anchory="page"/>
          </v:shape>
        </w:pict>
      </w:r>
    </w:p>
    <w:p>
      <w:pPr>
        <w:spacing w:before="0" w:after="0"/>
      </w:pPr>
      <w:r>
        <w:pict>
          <v:shape style="position:absolute;left:470.88pt;top:463.74pt;width:342.54pt;height:84.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Suvirinus išilginę siūlę 1 (24 pav., a, b), atsiranda susitraukimo jėga $P_{sus}$, kuri sutrumpina siją dydziu:</w:t>
                    <w:br/>
                  </w:r>
                  <w:r>
                    <w:rPr>
                      <w:rFonts w:ascii="Arial" w:hAnsi="Arial" w:eastAsia="Arial"/>
                      <w:sz val="8"/>
                    </w:rPr>
                    <w:t>$\Delta_{išilg} = P_{sus}l/(EA),$ (28)</w:t>
                    <w:br/>
                  </w:r>
                  <w:r>
                    <w:rPr>
                      <w:rFonts w:ascii="Arial" w:hAnsi="Arial" w:eastAsia="Arial"/>
                      <w:sz val="8"/>
                    </w:rPr>
                    <w:t>čia: $A$ – juostos ir sienelės bendras skerspjūvio plotas.</w:t>
                    <w:br/>
                  </w:r>
                  <w:r>
                    <w:rPr>
                      <w:rFonts w:ascii="Arial" w:hAnsi="Arial" w:eastAsia="Arial"/>
                      <w:sz val="8"/>
                    </w:rPr>
                    <w:t>Momentas:</w:t>
                    <w:br/>
                  </w:r>
                  <w:r>
                    <w:rPr>
                      <w:rFonts w:ascii="Arial" w:hAnsi="Arial" w:eastAsia="Arial"/>
                      <w:sz val="8"/>
                    </w:rPr>
                    <w:t>$M = P_{sus}e_1,$ (29)</w:t>
                    <w:br/>
                  </w:r>
                  <w:r>
                    <w:rPr>
                      <w:rFonts w:ascii="Arial" w:hAnsi="Arial" w:eastAsia="Arial"/>
                      <w:sz val="8"/>
                    </w:rPr>
                    <w:t>Kadangi jėgos $P_{sus}$ pridėta ne skerspjūvio centre, todėl gaunamas sijos įlinkis, kuris apskaičiuojamas pagal formulę:</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81pt;top:72.58pt;width:341.15pt;height:193.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Sijos galų kampas vienas kito atžvilgiu nustatomas pagal formulę:</w:t>
                    <w:br/>
                  </w:r>
                  <w:r>
                    <w:rPr>
                      <w:rFonts w:ascii="Arial" w:hAnsi="Arial" w:eastAsia="Arial"/>
                      <w:sz val="8"/>
                    </w:rPr>
                    <w:t>$\Theta=MI/(8EI_1).$ (31)</w:t>
                    <w:br/>
                  </w:r>
                  <w:r>
                    <w:rPr>
                      <w:rFonts w:ascii="Arial" w:hAnsi="Arial" w:eastAsia="Arial"/>
                      <w:sz val="8"/>
                    </w:rPr>
                    <w:t>$I_1$ – formulėse (30) ir (31) tęjinės sijos skerspjūvio inercijos momentas ašies 1 – 1 atžvilgiu.</w:t>
                    <w:br/>
                  </w:r>
                  <w:r>
                    <w:rPr>
                      <w:rFonts w:ascii="Arial" w:hAnsi="Arial" w:eastAsia="Arial"/>
                      <w:sz val="8"/>
                    </w:rPr>
                    <w:t>Nustatant susitraukimo jėgą būtina įvertinti sijos standumą:</w:t>
                    <w:br/>
                  </w:r>
                  <w:r>
                    <w:rPr>
                      <w:rFonts w:ascii="Arial" w:hAnsi="Arial" w:eastAsia="Arial"/>
                      <w:sz val="8"/>
                    </w:rPr>
                    <w:t>$P_{sus} = P_{sus.st}/[1 - P_{sus.st}(e_1^2/I_1 + e_2^2/I_2 + I/A)/R_e],$ (32)</w:t>
                    <w:br/>
                  </w:r>
                  <w:r>
                    <w:rPr>
                      <w:rFonts w:ascii="Arial" w:hAnsi="Arial" w:eastAsia="Arial"/>
                      <w:sz val="8"/>
                    </w:rPr>
                    <w:t>čia: $R_e$ – sijos metalo takumo riba; $I_1, I_2, A$ – svarbiausieji inercijos momentai ir sijos skerspjūvio plotas;</w:t>
                    <w:br/>
                  </w:r>
                  <w:r>
                    <w:rPr>
                      <w:rFonts w:ascii="Arial" w:hAnsi="Arial" w:eastAsia="Arial"/>
                      <w:sz val="8"/>
                    </w:rPr>
                    <w:t>$e_1$ ir $e_2$ – susitraukimo jėgos pridėjimo ekscentricitetas pagrindinių centrinių sijos skerspjūvio ašių atžvilgiu.</w:t>
                    <w:br/>
                  </w:r>
                  <w:r>
                    <w:rPr>
                      <w:rFonts w:ascii="Arial" w:hAnsi="Arial" w:eastAsia="Arial"/>
                      <w:sz val="8"/>
                    </w:rPr>
                    <w:t>32 formulės laužtiniuose skliaustuose reikšmė turi būti ne mažesnė kaip 0,5.</w:t>
                    <w:br/>
                  </w:r>
                  <w:r>
                    <w:rPr>
                      <w:rFonts w:ascii="Arial" w:hAnsi="Arial" w:eastAsia="Arial"/>
                      <w:sz val="8"/>
                    </w:rPr>
                    <w:t>Jei prie tęjinės sijos privirinama dar viena juosta (24 pav., c), tai nuo šios siūlės susidaręs susitraukimas ir įlinkis jai nustatomas atskirai. Skerspjūvio plotas $A$ ir inercijos momentas nustatomi visam dvitėjam skerspjūviui. Siūlės B susitraukimo jėgos pridėjimo ekscentricitetas yra $e_{1B}$. Siūlių A ir B įlinkio ženklai bus skirtingi. Juos būtina apskaičiuoti ieškant suminį įlinkį. Jei skerspjūvis simetriškas ašies 1-1 atžvilgiu, tai sijos liekamasis įlinkis po dviejų siūlių suvirinimo bus nukreiptas į viršų, t.y. įlinkis nuo siūlės A didesnis nei nuo siūlės B.</w:t>
                    <w:br/>
                  </w:r>
                  <w:r>
                    <w:rPr>
                      <w:rFonts w:ascii="Arial" w:hAnsi="Arial" w:eastAsia="Arial"/>
                      <w:sz val="8"/>
                    </w:rPr>
                    <w:t>Jei sijos elementai iš pradžių sukabinami ir tik tada suvirinami, tai skaičiuojant susitraukimą ir įlinkį sukabinimo siūlės yra laikomos pakankamai stipriomis ir standžiomis, kad garantuoti bendrą visų elementų darbą. Skaičiuojant poslinkį nuo siūlių A ir B imamas visas skerspjūvio plotas ir inercijos momentas 1-1 ašies atžvilgiu, taip pat ekscentricitetas $e_{1A}$ siūlei A ir ekscentricitetas $e_{1B}$ siūlei B.</w:t>
                    <w:br/>
                  </w:r>
                  <w:r>
                    <w:rPr>
                      <w:rFonts w:ascii="Arial" w:hAnsi="Arial" w:eastAsia="Arial"/>
                      <w:sz val="8"/>
                    </w:rPr>
                    <w:t>Atpjaunant juostas nuo lakšto, jos taip pat išlinksta. Dėl netolygaus įkaitimo pjaunant, jos sudėtingai išsikraipo, tačia ataušus jų įlinkį galima nustatyti remiantis tom pačiom taisyklėm.</w:t>
                  </w:r>
                </w:p>
              </w:txbxContent>
            </v:textbox>
            <w10:wrap type="none" anchorx="page" anchory="page"/>
          </v:shape>
        </w:pict>
      </w:r>
    </w:p>
    <w:p>
      <w:pPr>
        <w:spacing w:before="0" w:after="0"/>
      </w:pPr>
      <w:r>
        <w:pict>
          <v:shape style="position:absolute;left:178.37pt;top:362.42pt;width:124.23pt;height: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25 pav. Dvitėjė sija su skersinėmis siūlėmis</w:t>
                  </w:r>
                </w:p>
              </w:txbxContent>
            </v:textbox>
            <w10:wrap type="none" anchorx="page" anchory="page"/>
          </v:shape>
        </w:pict>
      </w:r>
    </w:p>
    <w:p>
      <w:pPr>
        <w:spacing w:before="0" w:after="0"/>
      </w:pPr>
      <w:r>
        <w:pict>
          <v:shape style="position:absolute;left:63.85pt;top:375.66pt;width:341.21pt;height:174.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Statmenos sijos ašiai skersinės siūlės sutrumpina siją, o jei jos yra ne skerspjūvio svorio centre, tai</w:t>
                    <w:br/>
                  </w:r>
                  <w:r>
                    <w:rPr>
                      <w:rFonts w:ascii="Arial" w:hAnsi="Arial" w:eastAsia="Arial"/>
                      <w:sz val="8"/>
                    </w:rPr>
                    <w:t>atsiranda ir įlinkis. Jei ant dvitėjės sijos viršutinės juostos užvirinta siūlė (25 pav., a, b), nuo kurios bus</w:t>
                    <w:br/>
                  </w:r>
                  <w:r>
                    <w:rPr>
                      <w:rFonts w:ascii="Arial" w:hAnsi="Arial" w:eastAsia="Arial"/>
                      <w:sz val="8"/>
                    </w:rPr>
                    <w:t>gautas skersinis susitraukimas $\Delta_{sker} &lt; 0$. Išpjovus iš sijos l ilgio gabalą juostos (5.25 pav., a viršutinė dalis) ir</w:t>
                    <w:br/>
                  </w:r>
                  <w:r>
                    <w:rPr>
                      <w:rFonts w:ascii="Arial" w:hAnsi="Arial" w:eastAsia="Arial"/>
                      <w:sz val="8"/>
                    </w:rPr>
                    <w:t>pridėjus jėgą P, gaunamas šios dalies pailgėjimą – $\Delta_{sker}$:</w:t>
                    <w:br/>
                  </w:r>
                  <w:r>
                    <w:rPr>
                      <w:rFonts w:ascii="Arial" w:hAnsi="Arial" w:eastAsia="Arial"/>
                      <w:sz val="8"/>
                    </w:rPr>
                    <w:t> </w:t>
                    <w:br/>
                  </w:r>
                  <w:r>
                    <w:rPr>
                      <w:rFonts w:ascii="Arial" w:hAnsi="Arial" w:eastAsia="Arial"/>
                      <w:sz val="8"/>
                    </w:rPr>
                    <w:t>$P = -\Delta_{sker}EA_{juosta}/l$, (33)</w:t>
                    <w:br/>
                  </w:r>
                  <w:r>
                    <w:rPr>
                      <w:rFonts w:ascii="Arial" w:hAnsi="Arial" w:eastAsia="Arial"/>
                      <w:sz val="8"/>
                    </w:rPr>
                    <w:t> </w:t>
                    <w:br/>
                  </w:r>
                  <w:r>
                    <w:rPr>
                      <w:rFonts w:ascii="Arial" w:hAnsi="Arial" w:eastAsia="Arial"/>
                      <w:sz val="8"/>
                    </w:rPr>
                    <w:t>čia: $A_{juosta}$ – viršutinės juostos skerspjūvio plotas.</w:t>
                    <w:br/>
                  </w:r>
                  <w:r>
                    <w:rPr>
                      <w:rFonts w:ascii="Arial" w:hAnsi="Arial" w:eastAsia="Arial"/>
                      <w:sz val="8"/>
                    </w:rPr>
                    <w:t>Pašalinus dalį l, sijoje įtempių neliko Taip pat nebus sutrumpėjimo ar įlinkio. Sugražinkim tą dalį su</w:t>
                    <w:br/>
                  </w:r>
                  <w:r>
                    <w:rPr>
                      <w:rFonts w:ascii="Arial" w:hAnsi="Arial" w:eastAsia="Arial"/>
                      <w:sz val="8"/>
                    </w:rPr>
                    <w:t>jėgomis P į siją ir “prikliuokim” prie lentynos (25 pav., c). Atimkim fiktyvias jėgas P ir pridėkim jėgas $-P$</w:t>
                    <w:br/>
                  </w:r>
                  <w:r>
                    <w:rPr>
                      <w:rFonts w:ascii="Arial" w:hAnsi="Arial" w:eastAsia="Arial"/>
                      <w:sz val="8"/>
                    </w:rPr>
                    <w:t>(25 pav., d). Jėga $-P$ siją ilgyje l sutrumpins:</w:t>
                    <w:br/>
                  </w:r>
                  <w:r>
                    <w:rPr>
                      <w:rFonts w:ascii="Arial" w:hAnsi="Arial" w:eastAsia="Arial"/>
                      <w:sz val="8"/>
                    </w:rPr>
                    <w:t> </w:t>
                    <w:br/>
                  </w:r>
                  <w:r>
                    <w:rPr>
                      <w:rFonts w:ascii="Arial" w:hAnsi="Arial" w:eastAsia="Arial"/>
                      <w:sz val="8"/>
                    </w:rPr>
                    <w:t>$\Delta_{išil} = -Pl/(EA)$, (34)</w:t>
                    <w:br/>
                  </w:r>
                  <w:r>
                    <w:rPr>
                      <w:rFonts w:ascii="Arial" w:hAnsi="Arial" w:eastAsia="Arial"/>
                      <w:sz val="8"/>
                    </w:rPr>
                    <w:t> </w:t>
                    <w:br/>
                  </w:r>
                  <w:r>
                    <w:rPr>
                      <w:rFonts w:ascii="Arial" w:hAnsi="Arial" w:eastAsia="Arial"/>
                      <w:sz val="8"/>
                    </w:rPr>
                    <w:t>Įstatykim P išraišką (33) į (34):</w:t>
                    <w:br/>
                  </w:r>
                  <w:r>
                    <w:rPr>
                      <w:rFonts w:ascii="Arial" w:hAnsi="Arial" w:eastAsia="Arial"/>
                      <w:sz val="8"/>
                    </w:rPr>
                    <w:t> </w:t>
                    <w:br/>
                  </w:r>
                  <w:r>
                    <w:rPr>
                      <w:rFonts w:ascii="Arial" w:hAnsi="Arial" w:eastAsia="Arial"/>
                      <w:sz val="8"/>
                    </w:rPr>
                    <w:t>$\Delta_{išil} = \Delta_{sker}A_{lent}/A$, (35)</w:t>
                    <w:br/>
                  </w:r>
                  <w:r>
                    <w:rPr>
                      <w:rFonts w:ascii="Arial" w:hAnsi="Arial" w:eastAsia="Arial"/>
                      <w:sz val="8"/>
                    </w:rPr>
                    <w:t> </w:t>
                    <w:br/>
                  </w:r>
                  <w:r>
                    <w:rPr>
                      <w:rFonts w:ascii="Arial" w:hAnsi="Arial" w:eastAsia="Arial"/>
                      <w:sz val="8"/>
                    </w:rPr>
                    <w:t>Dėl jėgos $-P$ veikimo susidaro lenkimo momentas $M = -Pe$ ir I pjūvį pasisuka kampu $\phi$ II pjūvio atžvilgiu:</w:t>
                    <w:br/>
                  </w:r>
                  <w:r>
                    <w:rPr>
                      <w:rFonts w:ascii="Arial" w:hAnsi="Arial" w:eastAsia="Arial"/>
                      <w:sz val="8"/>
                    </w:rPr>
                    <w:t> </w:t>
                    <w:br/>
                  </w:r>
                  <w:r>
                    <w:rPr>
                      <w:rFonts w:ascii="Arial" w:hAnsi="Arial" w:eastAsia="Arial"/>
                      <w:sz val="8"/>
                    </w:rPr>
                    <w:t>$\phi = Ml/(EI)$, (36)</w:t>
                    <w:br/>
                  </w:r>
                  <w:r>
                    <w:rPr>
                      <w:rFonts w:ascii="Arial" w:hAnsi="Arial" w:eastAsia="Arial"/>
                      <w:sz val="8"/>
                    </w:rPr>
                    <w:t> </w:t>
                    <w:br/>
                  </w:r>
                  <w:r>
                    <w:rPr>
                      <w:rFonts w:ascii="Arial" w:hAnsi="Arial" w:eastAsia="Arial"/>
                      <w:sz val="8"/>
                    </w:rPr>
                    <w:t>čia: $I$ – viso skerspjūvio inercijos momentas y – y ašies atžvilgiu.</w:t>
                  </w:r>
                </w:p>
              </w:txbxContent>
            </v:textbox>
            <w10:wrap type="none" anchorx="page" anchory="page"/>
          </v:shape>
        </w:pict>
      </w:r>
    </w:p>
    <w:p>
      <w:pPr>
        <w:spacing w:before="0" w:after="0"/>
      </w:pPr>
      <w:r>
        <w:pict>
          <v:shape style="position:absolute;left:469.51pt;top:57.02pt;width:345.56pt;height:271.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Išreiškę $M$ formulėje (36) per $P$ (33), gausime:</w:t>
                    <w:br/>
                  </w:r>
                  <w:r>
                    <w:rPr>
                      <w:rFonts w:ascii="Arial" w:hAnsi="Arial" w:eastAsia="Arial"/>
                      <w:sz val="8"/>
                    </w:rPr>
                    <w:t> </w:t>
                    <w:br/>
                  </w:r>
                  <w:r>
                    <w:rPr>
                      <w:rFonts w:ascii="Arial" w:hAnsi="Arial" w:eastAsia="Arial"/>
                      <w:sz val="8"/>
                    </w:rPr>
                    <w:t>$$\varphi = \Delta_{\text{sker}}A_{\text{juosta}}e/I, \quad (37)$$</w:t>
                    <w:br/>
                  </w:r>
                  <w:r>
                    <w:rPr>
                      <w:rFonts w:ascii="Arial" w:hAnsi="Arial" w:eastAsia="Arial"/>
                      <w:sz val="8"/>
                    </w:rPr>
                    <w:t> </w:t>
                    <w:br/>
                  </w:r>
                  <w:r>
                    <w:rPr>
                      <w:rFonts w:ascii="Arial" w:hAnsi="Arial" w:eastAsia="Arial"/>
                      <w:sz val="8"/>
                    </w:rPr>
                    <w:t>Dydis $A_{\text{juostae}} = S_{\text{juosta}}$ yra juostos, kuri susitraukė dydžiu $\Delta_{\text{sker}}$, statinis momentas sijos skerspjūvio svorio centro atžvilgiu. Todėl:</w:t>
                    <w:br/>
                  </w:r>
                  <w:r>
                    <w:rPr>
                      <w:rFonts w:ascii="Arial" w:hAnsi="Arial" w:eastAsia="Arial"/>
                      <w:sz val="8"/>
                    </w:rPr>
                    <w:t> </w:t>
                    <w:br/>
                  </w:r>
                  <w:r>
                    <w:rPr>
                      <w:rFonts w:ascii="Arial" w:hAnsi="Arial" w:eastAsia="Arial"/>
                      <w:sz val="8"/>
                    </w:rPr>
                    <w:t>$$\varphi = \Delta_{\text{sker}}S_{\text{juosta}}/I, \quad (38)$$</w:t>
                    <w:br/>
                  </w:r>
                  <w:r>
                    <w:rPr>
                      <w:rFonts w:ascii="Arial" w:hAnsi="Arial" w:eastAsia="Arial"/>
                      <w:sz val="8"/>
                    </w:rPr>
                    <w:t> </w:t>
                    <w:br/>
                  </w:r>
                  <w:r>
                    <w:rPr>
                      <w:rFonts w:ascii="Arial" w:hAnsi="Arial" w:eastAsia="Arial"/>
                      <w:sz val="8"/>
                    </w:rPr>
                    <w:t>Formulėse (35) ir (38) nebėra sijos dalies ilgio $l$. Skersinės siūlės vietinė deformacija sutrumpino sijos ilgį ir sulenkė siją kampu $\varphi$ (25 pav., d). Tas pačias formules (35) ir (37) galima taikyti siūlėms ant vertikalios sienelės tik tuomet formulėse vietoj $A_{\text{juosta}}$ ir $S_{\text{juostu}}$ turi būti įstatyti vertikalios sienelės atitinkami dydžiai.</w:t>
                    <w:br/>
                  </w:r>
                  <w:r>
                    <w:rPr>
                      <w:rFonts w:ascii="Arial" w:hAnsi="Arial" w:eastAsia="Arial"/>
                      <w:sz val="8"/>
                    </w:rPr>
                    <w:t> </w:t>
                    <w:br/>
                  </w:r>
                  <w:r>
                    <w:rPr>
                      <w:rFonts w:ascii="Arial" w:hAnsi="Arial" w:eastAsia="Arial"/>
                      <w:sz val="8"/>
                    </w:rPr>
                    <w:t>Dideli sijos įlinkiai susidaro tuomet, jei yra daug skersinių siūlių ir jos išdėstytos nesimetriškai elemento plotyje. 25 pav., e, f prie pavaizduotos sijos lentynos ir sienelės privirintos standumo briaunos, kurių storiai $s_n$ ir $s_c$ gali būti skirtingi. Dviejų privirintų briaunų kampas $\varphi_\Sigma$ nustatomas sumuojant lentynos $\varphi_n$ ir sienelės $\varphi_c$ sulinkimo kampus. Kampas $\varphi_n$ nustatomas pagal juostos susitraukimą $\Delta_{\text{sker.juostos}}$ (B – $s_c$) atkarpoje. Kampas $\varphi_c$ nustatomas pagal sienelės susitraukimą iš abiejų pusių, t.y. $2\Delta_{\text{sker.c}}$ atkarpoje $l_B$; skaičiuojant statinį momentą plotas $l_B s_c$ dauginamas iš ekscentriciteto $e$ (25 pav., f). Kiekvienam pjūviui $\varphi_\Sigma = \varphi_n + \varphi_c$. Esant daugeliui tokio tipo standumo briaunų, galima nustatyti sijos įlinkį $f$ viduriniame taške (25 pav., h). šiuo atveju jis lygus:</w:t>
                    <w:br/>
                  </w:r>
                  <w:r>
                    <w:rPr>
                      <w:rFonts w:ascii="Arial" w:hAnsi="Arial" w:eastAsia="Arial"/>
                      <w:sz val="8"/>
                    </w:rPr>
                    <w:t> </w:t>
                    <w:br/>
                  </w:r>
                  <w:r>
                    <w:rPr>
                      <w:rFonts w:ascii="Arial" w:hAnsi="Arial" w:eastAsia="Arial"/>
                      <w:sz val="8"/>
                    </w:rPr>
                    <w:t>$$f = \varphi_\Sigma (3l/2 + 2l + l), \quad (39)$$</w:t>
                    <w:br/>
                  </w:r>
                  <w:r>
                    <w:rPr>
                      <w:rFonts w:ascii="Arial" w:hAnsi="Arial" w:eastAsia="Arial"/>
                      <w:sz val="8"/>
                    </w:rPr>
                    <w:t> </w:t>
                    <w:br/>
                  </w:r>
                  <w:r>
                    <w:rPr>
                      <w:rFonts w:ascii="Arial" w:hAnsi="Arial" w:eastAsia="Arial"/>
                      <w:sz val="8"/>
                    </w:rPr>
                    <w:t>**4.2 Suvirintų lakštinių elementų pastovumo praradimas.**</w:t>
                    <w:br/>
                  </w:r>
                  <w:r>
                    <w:rPr>
                      <w:rFonts w:ascii="Arial" w:hAnsi="Arial" w:eastAsia="Arial"/>
                      <w:sz val="8"/>
                    </w:rPr>
                    <w:t> </w:t>
                    <w:br/>
                  </w:r>
                  <w:r>
                    <w:rPr>
                      <w:rFonts w:ascii="Arial" w:hAnsi="Arial" w:eastAsia="Arial"/>
                      <w:sz val="8"/>
                    </w:rPr>
                    <w:t>Veikiant susitraukimo jėgai, konstrukcijos elementuose susidaro gniuždymo įtempiai, dėl kurių prarandamas elementų iki $10 \dots 15\text{ mm}$ storio pastovumas. Ypač dideli plonų lakštų ($3 \dots 4\text{ mm}$) poslinkiai. Sutinkamos dviejų tipų užduotys, susijusios su stabilumo netekimu:</w:t>
                    <w:br/>
                  </w:r>
                  <w:r>
                    <w:rPr>
                      <w:rFonts w:ascii="Arial" w:hAnsi="Arial" w:eastAsia="Arial"/>
                      <w:sz val="8"/>
                    </w:rPr>
                    <w:t> </w:t>
                    <w:br/>
                  </w:r>
                  <w:r>
                    <w:rPr>
                      <w:rFonts w:ascii="Arial" w:hAnsi="Arial" w:eastAsia="Arial"/>
                      <w:sz val="8"/>
                    </w:rPr>
                    <w:t>– pastovumo netekimo sąlygų nustatymas;</w:t>
                    <w:br/>
                  </w:r>
                  <w:r>
                    <w:rPr>
                      <w:rFonts w:ascii="Arial" w:hAnsi="Arial" w:eastAsia="Arial"/>
                      <w:sz val="8"/>
                    </w:rPr>
                    <w:t>– poslinkių nustatymas praradus pastovumą.</w:t>
                    <w:br/>
                  </w:r>
                  <w:r>
                    <w:rPr>
                      <w:rFonts w:ascii="Arial" w:hAnsi="Arial" w:eastAsia="Arial"/>
                      <w:sz val="8"/>
                    </w:rPr>
                    <w:t> </w:t>
                    <w:br/>
                  </w:r>
                  <w:r>
                    <w:rPr>
                      <w:rFonts w:ascii="Arial" w:hAnsi="Arial" w:eastAsia="Arial"/>
                      <w:sz val="8"/>
                    </w:rPr>
                    <w:t>Pirmo tipo uždavinys paprastesnis – jam išspręsti pakanka surasti pastovumo praradimo kritines apkrovas ir įtempius.</w:t>
                  </w:r>
                </w:p>
              </w:txbxContent>
            </v:textbox>
            <w10:wrap type="none" anchorx="page" anchory="page"/>
          </v:shape>
        </w:pict>
      </w:r>
    </w:p>
    <w:p>
      <w:pPr>
        <w:spacing w:before="0" w:after="0"/>
      </w:pPr>
      <w:r>
        <w:pict>
          <v:shape style="position:absolute;left:555.59pt;top:409.39pt;width:186.23pt;height:12.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26 pav. Suvirintos dvitėjės sijos elementų pastovumo praradimas</w:t>
                  </w:r>
                </w:p>
              </w:txbxContent>
            </v:textbox>
            <w10:wrap type="none" anchorx="page" anchory="page"/>
          </v:shape>
        </w:pict>
      </w:r>
    </w:p>
    <w:p>
      <w:pPr>
        <w:spacing w:before="0" w:after="0"/>
      </w:pPr>
      <w:r>
        <w:pict>
          <v:shape style="position:absolute;left:469.75pt;top:422.17pt;width:346.23pt;height:104.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Panagrinėkime suvirintos dvitéjės sijos elementų pastovumo praradimo sąlygas (26 pav., a).</w:t>
                    <w:br/>
                  </w:r>
                  <w:r>
                    <w:rPr>
                      <w:rFonts w:ascii="Arial" w:hAnsi="Arial" w:eastAsia="Arial"/>
                      <w:sz val="8"/>
                    </w:rPr>
                    <w:t>Susitraukimo jėgos gniuždo juostas ir sienelę išilgine kryptimi, todėl plokšti sijos elementai gali prarasti pastovumą. Sienelės, kurių ilgis l ir aukštis $h_c$, išilginės briaunos privirintos prie juostų, 26 pav., b), kuriose sienelės briaunos standžiai įtvirtintos ir negali iškrypti skersine kryptimi. Susitraukimo jėga $2P_{sus}$ tolygiai gniuždo sienelę įtempiais $\sigma_{gn}=2P_{sus}/A$, čia A – sijos skerspjūvio plotas. Vertikalios sienelės kritiniai gniuždymo įtempiai:</w:t>
                    <w:br/>
                  </w:r>
                  <w:r>
                    <w:rPr>
                      <w:rFonts w:ascii="Arial" w:hAnsi="Arial" w:eastAsia="Arial"/>
                      <w:sz val="8"/>
                    </w:rPr>
                    <w:t> </w:t>
                    <w:br/>
                  </w:r>
                  <w:r>
                    <w:rPr>
                      <w:rFonts w:ascii="Arial" w:hAnsi="Arial" w:eastAsia="Arial"/>
                      <w:sz val="8"/>
                    </w:rPr>
                    <w:t>$$\sigma_{kr} = 7\pi^2E(s_c/h_c)^2/[12(1 - \mu^2)], \quad (40)$$</w:t>
                    <w:br/>
                  </w:r>
                  <w:r>
                    <w:rPr>
                      <w:rFonts w:ascii="Arial" w:hAnsi="Arial" w:eastAsia="Arial"/>
                      <w:sz val="8"/>
                    </w:rPr>
                    <w:t> </w:t>
                    <w:br/>
                  </w:r>
                  <w:r>
                    <w:rPr>
                      <w:rFonts w:ascii="Arial" w:hAnsi="Arial" w:eastAsia="Arial"/>
                      <w:sz val="8"/>
                    </w:rPr>
                    <w:t>Jei $\sigma_{gn} &gt; \sigma_{kr}$, tai verikalios sienelės pastovumas bus prarastas.</w:t>
                    <w:br/>
                  </w:r>
                  <w:r>
                    <w:rPr>
                      <w:rFonts w:ascii="Arial" w:hAnsi="Arial" w:eastAsia="Arial"/>
                      <w:sz val="8"/>
                    </w:rPr>
                    <w:t>Juosta taip pat gali prarasti pastovumą. Pusės juostos plotis – $B/2$, ji įtvirtinta tik iš vienos pusės (26 pav., c). Plokštė apkrauta $\sigma_{gn}$ įtempiais. Kritiniai šios juostos įtempiai: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1.07pt;top:56.05pt;width:338.62pt;height:36.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Virinant lakštą prie karkaso užleistinėmis jungtimis (27 pav.,a), pagrindiniai poslinkiai susidaro dėl išilginės susitraukimo jėgos, skersinio susitraukimo įtaka menka. Todėl lakštą nagrinėjame kaip stačiakampę plokštę, įtvirtintą visomis keturiomis briaunomis, kuriose gniuždymo įtempiai išilgai plokštės $2P_{sus}/(sB_1)$ ir $2P_{sus}/(sB_2)$ skersai plokštės, čia $s$ – lakšto storis.</w:t>
                  </w:r>
                </w:p>
              </w:txbxContent>
            </v:textbox>
            <w10:wrap type="none" anchorx="page" anchory="page"/>
          </v:shape>
        </w:pict>
      </w:r>
    </w:p>
    <w:p>
      <w:pPr>
        <w:spacing w:before="0" w:after="0"/>
      </w:pPr>
      <w:r>
        <w:pict>
          <v:shape style="position:absolute;left:136.86pt;top:180.51pt;width:219.08pt;height:13.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27 pav. Suvirintose konstrukcijose stabilumo netenkantys lakštiniai elementai</w:t>
                  </w:r>
                </w:p>
              </w:txbxContent>
            </v:textbox>
            <w10:wrap type="none" anchorx="page" anchory="page"/>
          </v:shape>
        </w:pict>
      </w:r>
    </w:p>
    <w:p>
      <w:pPr>
        <w:spacing w:before="0" w:after="0"/>
      </w:pPr>
      <w:r>
        <w:pict>
          <v:shape style="position:absolute;left:66.74pt;top:194.88pt;width:343.05pt;height:342.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Plokšti konstrukcijos elementai taip pat gali prarasti pastovumą, jei į juos bus įvirinami apvalūs elementai (27 pav., b) ir jei juose atsiras radialiniai tempimo įtempiai $\sigma_r$, ir apskritiminiai gniuždymo įtempiai $\sigma_\theta$. Dėl pastarųjų dažniausiai ir prarandamas pastovumas. Kritiniai radialiniai įtempiai priklauso nuo spindulio $r_n$, apribojančio plastinių deformacijų zoną ir nuo lakšto storis $s$:</w:t>
                    <w:br/>
                  </w:r>
                  <w:r>
                    <w:rPr>
                      <w:rFonts w:ascii="Arial" w:hAnsi="Arial" w:eastAsia="Arial"/>
                      <w:sz val="8"/>
                    </w:rPr>
                    <w:t> </w:t>
                    <w:br/>
                  </w:r>
                  <w:r>
                    <w:rPr>
                      <w:rFonts w:ascii="Arial" w:hAnsi="Arial" w:eastAsia="Arial"/>
                      <w:sz val="8"/>
                    </w:rPr>
                    <w:t>$\sigma_{r.krit} = 3E(s/r_n)^2/[12(1 - \mu^2)],$ (42)</w:t>
                    <w:br/>
                  </w:r>
                  <w:r>
                    <w:rPr>
                      <w:rFonts w:ascii="Arial" w:hAnsi="Arial" w:eastAsia="Arial"/>
                      <w:sz val="8"/>
                    </w:rPr>
                    <w:t> </w:t>
                    <w:br/>
                  </w:r>
                  <w:r>
                    <w:rPr>
                      <w:rFonts w:ascii="Arial" w:hAnsi="Arial" w:eastAsia="Arial"/>
                      <w:sz val="8"/>
                    </w:rPr>
                    <w:t>Plokšti dugnai, veikiami radialinių gniuždymo įtempių taip pat gali prarasti pastovumą (27 pav., c). Cilindrinio kevalo krašto pastovumas radialine kryptimi daug mažesnis nei dugno plokštumos. Todėl radialinius gniuždymo įtempis $\sigma_{r.gn} = P_{sus}/(rs)$, atsiradusius kampinėje jungtyje pagrindinai priima tik dugnas. Plokščio dugno, privirinto uždaru kontūru prie kevalo, kritiniai įtempiai:</w:t>
                    <w:br/>
                  </w:r>
                  <w:r>
                    <w:rPr>
                      <w:rFonts w:ascii="Arial" w:hAnsi="Arial" w:eastAsia="Arial"/>
                      <w:sz val="8"/>
                    </w:rPr>
                    <w:t> </w:t>
                    <w:br/>
                  </w:r>
                  <w:r>
                    <w:rPr>
                      <w:rFonts w:ascii="Arial" w:hAnsi="Arial" w:eastAsia="Arial"/>
                      <w:sz val="8"/>
                    </w:rPr>
                    <w:t>$\sigma_{r.krit} = 1,49\pi^2 E(s/r)^2/[12(1 - \mu^2)],$ (43)</w:t>
                    <w:br/>
                  </w:r>
                  <w:r>
                    <w:rPr>
                      <w:rFonts w:ascii="Arial" w:hAnsi="Arial" w:eastAsia="Arial"/>
                      <w:sz val="8"/>
                    </w:rPr>
                    <w:t> </w:t>
                    <w:br/>
                  </w:r>
                  <w:r>
                    <w:rPr>
                      <w:rFonts w:ascii="Arial" w:hAnsi="Arial" w:eastAsia="Arial"/>
                      <w:sz val="8"/>
                    </w:rPr>
                    <w:t>Suvirinant sandūrine jungtimi plonus lakštus ($s \le 1\text{ mm}$) gali būti prarastas pastovumas. Tam išvengti jie prispaudžiami prie pagrindo, paliekant minimalų tarpą $l$ tarp prispaudimo elementų, kad būtų pakankamas priėjimas virinti (27 pav., d).</w:t>
                    <w:br/>
                  </w:r>
                  <w:r>
                    <w:rPr>
                      <w:rFonts w:ascii="Arial" w:hAnsi="Arial" w:eastAsia="Arial"/>
                      <w:sz val="8"/>
                    </w:rPr>
                    <w:t> </w:t>
                    <w:br/>
                  </w:r>
                  <w:r>
                    <w:rPr>
                      <w:rFonts w:ascii="Arial" w:hAnsi="Arial" w:eastAsia="Arial"/>
                      <w:sz val="8"/>
                    </w:rPr>
                    <w:t>**5. Konstrukcijų suvirinimo įtempių, deformacijų ir poslinkių mažinimo metodai**</w:t>
                    <w:br/>
                  </w:r>
                  <w:r>
                    <w:rPr>
                      <w:rFonts w:ascii="Arial" w:hAnsi="Arial" w:eastAsia="Arial"/>
                      <w:sz val="8"/>
                    </w:rPr>
                    <w:t> </w:t>
                    <w:br/>
                  </w:r>
                  <w:r>
                    <w:rPr>
                      <w:rFonts w:ascii="Arial" w:hAnsi="Arial" w:eastAsia="Arial"/>
                      <w:sz val="8"/>
                    </w:rPr>
                    <w:t>Visi suvirinimo įtempių ir suvirintų konstrukcijų formos iškraipymo mažinimo būdai remiasi trimis pagrindiniais principais:</w:t>
                    <w:br/>
                  </w:r>
                  <w:r>
                    <w:rPr>
                      <w:rFonts w:ascii="Arial" w:hAnsi="Arial" w:eastAsia="Arial"/>
                      <w:sz val="8"/>
                    </w:rPr>
                    <w:t> </w:t>
                    <w:br/>
                  </w:r>
                  <w:r>
                    <w:rPr>
                      <w:rFonts w:ascii="Arial" w:hAnsi="Arial" w:eastAsia="Arial"/>
                      <w:sz val="8"/>
                    </w:rPr>
                    <w:t>1 Metalo, kuris plastiškai deformuojasi jam kaistant, tūrio sumažinimas, taip pat pačios plastinės deformacijos sumažinimas.</w:t>
                    <w:br/>
                  </w:r>
                  <w:r>
                    <w:rPr>
                      <w:rFonts w:ascii="Arial" w:hAnsi="Arial" w:eastAsia="Arial"/>
                      <w:sz val="8"/>
                    </w:rPr>
                    <w:t>2 Plastiškai deformuoto metalo, gauto jam kaistant, srityse sukūrimas priešingo ženklo papildomų deformacijų. Tai gali būt atliekama metalui auštant arba visiškai jam ataušus.</w:t>
                    <w:br/>
                  </w:r>
                  <w:r>
                    <w:rPr>
                      <w:rFonts w:ascii="Arial" w:hAnsi="Arial" w:eastAsia="Arial"/>
                      <w:sz val="8"/>
                    </w:rPr>
                    <w:t>3 Gautų deformacijų ir poslinkių kompensavimas simetriškai išdėstant siūles, sudarant papildomas plastinės deformacijos sritis, išankstinius poslinkius, užtikrinant laisvą metalo susodinimą ir kt.</w:t>
                    <w:br/>
                  </w:r>
                  <w:r>
                    <w:rPr>
                      <w:rFonts w:ascii="Arial" w:hAnsi="Arial" w:eastAsia="Arial"/>
                      <w:sz val="8"/>
                    </w:rPr>
                    <w:t> </w:t>
                    <w:br/>
                  </w:r>
                  <w:r>
                    <w:rPr>
                      <w:rFonts w:ascii="Arial" w:hAnsi="Arial" w:eastAsia="Arial"/>
                      <w:sz val="8"/>
                    </w:rPr>
                    <w:t>Apžvelgsim kai kurios gamyboje naudojamus metodus.</w:t>
                    <w:br/>
                  </w:r>
                  <w:r>
                    <w:rPr>
                      <w:rFonts w:ascii="Arial" w:hAnsi="Arial" w:eastAsia="Arial"/>
                      <w:sz val="8"/>
                    </w:rPr>
                    <w:t> </w:t>
                    <w:br/>
                  </w:r>
                  <w:r>
                    <w:rPr>
                      <w:rFonts w:ascii="Arial" w:hAnsi="Arial" w:eastAsia="Arial"/>
                      <w:sz val="8"/>
                    </w:rPr>
                    <w:t>Pakaitinimas keičia temperatūros pasiskirstymo laukus, suvirinimo deformacijas ir struktūrinių virmų sukurtus įtempimus, taip pat kartais gali turėti įtakos metalo savybėms. Pakaitinimas, iš vienos pusės, sumažina takumo ribą, tamprumo modulį ir temperatūrų gradientą, todėl gaunamas maksimalių liekamųjų įtempimų sumažėjimas, iš kitos pusės, gaunama platesnė plastinės deformacijos sritis, esant tai pačiai įvedamajai šilumai. Pakaitinimas iki labai aukštų temperatūrų sumažina takumo ribą $R_e$, o tuo pačiu ir liekamuosius įtempius.</w:t>
                    <w:br/>
                  </w:r>
                  <w:r>
                    <w:rPr>
                      <w:rFonts w:ascii="Arial" w:hAnsi="Arial" w:eastAsia="Arial"/>
                      <w:sz val="8"/>
                    </w:rPr>
                    <w:t> </w:t>
                    <w:br/>
                  </w:r>
                  <w:r>
                    <w:rPr>
                      <w:rFonts w:ascii="Arial" w:hAnsi="Arial" w:eastAsia="Arial"/>
                      <w:sz val="8"/>
                    </w:rPr>
                    <w:t>$\underline{\text{Pakalimas}}$ Pakalti galima auštantį arba visiškai ataušusį metalą. Pakalimu susodinamas metalo storumas, plastinė deformacija pailgina siūlę plokštumoje, kuri yra statmena smūgio krypčiai. Taip sumažinami tempimo įtempiai, tačiau gali susidaryti net gniuždymo liekamieji įtempiai. Pakalimo efektyvumas priklauso nuo temperatūros, šilumos kiekio, kuris išsskiria pakalimo metu, o taip pat nuo plastinės deformacijos dydžio. Jeigu pakalimo srityje temperatūra aukštesnė nei likusiame metale, tai metalui auštant ir jam traukiantis gniuždymo įtempiai mažės ir gali pereiti net į tempimo įtempius. Šalto pakalimo</w:t>
                  </w:r>
                </w:p>
              </w:txbxContent>
            </v:textbox>
            <w10:wrap type="none" anchorx="page" anchory="page"/>
          </v:shape>
        </w:pict>
      </w:r>
    </w:p>
    <w:p>
      <w:pPr>
        <w:spacing w:before="0" w:after="0"/>
      </w:pPr>
      <w:r>
        <w:pict>
          <v:shape style="position:absolute;left:477.19pt;top:58.17pt;width:344.27pt;height:400.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metu paprastai metalas nedaug įkaista todėl gali susidaryti gana aukšti gniuždymo įtempai. Pakalimas gali sumažinti metalo plastiškumą, kuris tam tikrai atvejais turėtų būti įvertintas.</w:t>
                    <w:br/>
                  </w:r>
                  <w:r>
                    <w:rPr>
                      <w:rFonts w:ascii="Arial" w:hAnsi="Arial" w:eastAsia="Arial"/>
                      <w:sz val="8"/>
                    </w:rPr>
                    <w:t> </w:t>
                    <w:br/>
                  </w:r>
                  <w:r>
                    <w:rPr>
                      <w:rFonts w:ascii="Arial" w:hAnsi="Arial" w:eastAsia="Arial"/>
                      <w:sz val="8"/>
                    </w:rPr>
                    <w:t>Taikant impulsinį apdirbimą sprogdinant specialią juostą uždėtą ant apdirbamo paviršiaus. Sprogimas, kuris atliekamas specialioje kameroje, sukuria įtempius paviršiniame sluoksnyje ir tokiu būdu perskirsto liekamuosius suvirinimo įtempius. Šis būdas taikomas suvirintų sujungimų nuovargio atsparumui padidinti.</w:t>
                    <w:br/>
                  </w:r>
                  <w:r>
                    <w:rPr>
                      <w:rFonts w:ascii="Arial" w:hAnsi="Arial" w:eastAsia="Arial"/>
                      <w:sz val="8"/>
                    </w:rPr>
                    <w:t> </w:t>
                    <w:br/>
                  </w:r>
                  <w:r>
                    <w:rPr>
                      <w:rFonts w:ascii="Arial" w:hAnsi="Arial" w:eastAsia="Arial"/>
                      <w:sz val="8"/>
                    </w:rPr>
                    <w:t>Siūlės srities valcavimas taikomas suvirinimo liekamiesiems įtempiams sumažinti ir siūlės kraštui sulyginti. Valcavimo vietose sumažinami tempimo įtempai arba gali peraugti į gniuždymo įtempius.</w:t>
                    <w:br/>
                  </w:r>
                  <w:r>
                    <w:rPr>
                      <w:rFonts w:ascii="Arial" w:hAnsi="Arial" w:eastAsia="Arial"/>
                      <w:sz val="8"/>
                    </w:rPr>
                    <w:t> </w:t>
                    <w:br/>
                  </w:r>
                  <w:r>
                    <w:rPr>
                      <w:rFonts w:ascii="Arial" w:hAnsi="Arial" w:eastAsia="Arial"/>
                      <w:sz val="8"/>
                    </w:rPr>
                    <w:t>Papildomas apkrovimas Suvirinimo metu galima apkrauti taip, kad siūlės srityje susidarytų tempimo įtempai. Tai sumažina liekamuosius tempimo įtempius ir susitraukimo jėgą $\text{P}_{\text{sus}}$. Jeigu apkrovos pridedamos po suvirinimą, būtina, kad įtempai nuo apkrovos sumuotušis su liekamaisiais tempimo įtempiais ir metalas plastiškai deformuotu\u0161i. Nuėmus apkrovą gaunami mažesni liekamieji įtempai. Norint visiškai pašalinti savuosius įtempius, įtempai nuo papildomos apkrovos turi būti artimi metalo takumo ribai, o tai sunkiai pasiekama.</w:t>
                    <w:br/>
                  </w:r>
                  <w:r>
                    <w:rPr>
                      <w:rFonts w:ascii="Arial" w:hAnsi="Arial" w:eastAsia="Arial"/>
                      <w:sz val="8"/>
                    </w:rPr>
                    <w:t> </w:t>
                    <w:br/>
                  </w:r>
                  <w:r>
                    <w:rPr>
                      <w:rFonts w:ascii="Arial" w:hAnsi="Arial" w:eastAsia="Arial"/>
                      <w:sz val="8"/>
                    </w:rPr>
                    <w:t>Netolygus kaitinimas ir aušinimas Jeigu iš abiejų virintinės siūlės pusių sukurti įkaitintas zonas, tai plėsdamasis metalas ištemps siūlės sritį išilgai jos ašies, o statmena ašiai kryptimi gniuždys. Tokia įtempių schema sudaro sąlygas plastiniam siūlės srities metalo ištempimui siūlės ašies kryptimi ir sumažina liekamuosius tempimo įtempius. Perslenkant įkaitintas zonas siūlės kryptimi, aušinant metalą gale šilumos šaltinio, procesas gali vykti nenutrūkstamai.</w:t>
                    <w:br/>
                  </w:r>
                  <w:r>
                    <w:rPr>
                      <w:rFonts w:ascii="Arial" w:hAnsi="Arial" w:eastAsia="Arial"/>
                      <w:sz val="8"/>
                    </w:rPr>
                    <w:t> </w:t>
                    <w:br/>
                  </w:r>
                  <w:r>
                    <w:rPr>
                      <w:rFonts w:ascii="Arial" w:hAnsi="Arial" w:eastAsia="Arial"/>
                      <w:sz val="8"/>
                    </w:rPr>
                    <w:t>Atskirų zonų koncentruotas vietinis įkaitinimas naudojamas tų vietų susodinimui ir išlyginimui.</w:t>
                    <w:br/>
                  </w:r>
                  <w:r>
                    <w:rPr>
                      <w:rFonts w:ascii="Arial" w:hAnsi="Arial" w:eastAsia="Arial"/>
                      <w:sz val="8"/>
                    </w:rPr>
                    <w:t> </w:t>
                    <w:br/>
                  </w:r>
                  <w:r>
                    <w:rPr>
                      <w:rFonts w:ascii="Arial" w:hAnsi="Arial" w:eastAsia="Arial"/>
                      <w:sz val="8"/>
                    </w:rPr>
                    <w:t>Suvirintų konstrukcijų atkaitinimas naudojamas metalo struktūrai ir savybėms pakeisti, o taip pat liekamiesiems įtempiams sumažinti. Atleidimą liekamiesiems įtempiams mažinti tikslinga naudoti, jei yra padidinti reikalavimai suvirintos konstrukcijos stiprumui ir matmenų tikslumui eksploatacijos metu. Be to, kartais reikia atstatyti plastines savybes, ten kur suvirinimo metu koncentravosi plastinė deformacija ir padidinti atsparumą trapiam suirimui. Kitais atvejais nerekomenduojama naudoti atkaitinimą, nes labai padidėja konstrukcijos kaina.</w:t>
                    <w:br/>
                  </w:r>
                  <w:r>
                    <w:rPr>
                      <w:rFonts w:ascii="Arial" w:hAnsi="Arial" w:eastAsia="Arial"/>
                      <w:sz val="8"/>
                    </w:rPr>
                    <w:t> </w:t>
                    <w:br/>
                  </w:r>
                  <w:r>
                    <w:rPr>
                      <w:rFonts w:ascii="Arial" w:hAnsi="Arial" w:eastAsia="Arial"/>
                      <w:sz val="8"/>
                    </w:rPr>
                    <w:t>Atkaitinimas gali būti: bendras atkaitinimas, kai įkaitinamas visas gaminys; vietinis - įkaitinama tik siūlės sritis; palaipsnis atkaitinimas - kaitinimo šaltinis juda išilgai konstrukcijos ir nuosekliai kaitina jos sritis; nuoseklus atskirų elementų atkaitinimas - termiškai apdirbami atskiri konstrukcijos mazgai, kurie vėliau suvirinami.</w:t>
                    <w:br/>
                  </w:r>
                  <w:r>
                    <w:rPr>
                      <w:rFonts w:ascii="Arial" w:hAnsi="Arial" w:eastAsia="Arial"/>
                      <w:sz val="8"/>
                    </w:rPr>
                    <w:t> </w:t>
                    <w:br/>
                  </w:r>
                  <w:r>
                    <w:rPr>
                      <w:rFonts w:ascii="Arial" w:hAnsi="Arial" w:eastAsia="Arial"/>
                      <w:sz val="8"/>
                    </w:rPr>
                    <w:t>Įvairių konstrukcinių medžiagų atkaitinimo temperatūros ($^{\circ}\text{C}$), leidžiančios sumažinti liekamuosius įtempius iki $(0,1\dots 0,2)\sigma_{\text{T}}$ lygio yra šios:</w:t>
                    <w:br/>
                  </w:r>
                  <w:r>
                    <w:rPr>
                      <w:rFonts w:ascii="Arial" w:hAnsi="Arial" w:eastAsia="Arial"/>
                      <w:sz val="8"/>
                    </w:rPr>
                    <w:t>$-$ aliuminio lydinių 250...300;</w:t>
                    <w:br/>
                  </w:r>
                  <w:r>
                    <w:rPr>
                      <w:rFonts w:ascii="Arial" w:hAnsi="Arial" w:eastAsia="Arial"/>
                      <w:sz val="8"/>
                    </w:rPr>
                    <w:t>$-$ titano lydinių 550...600;</w:t>
                    <w:br/>
                  </w:r>
                  <w:r>
                    <w:rPr>
                      <w:rFonts w:ascii="Arial" w:hAnsi="Arial" w:eastAsia="Arial"/>
                      <w:sz val="8"/>
                    </w:rPr>
                    <w:t>$-$ konstrukcinių plienų 580...680;</w:t>
                    <w:br/>
                  </w:r>
                  <w:r>
                    <w:rPr>
                      <w:rFonts w:ascii="Arial" w:hAnsi="Arial" w:eastAsia="Arial"/>
                      <w:sz val="8"/>
                    </w:rPr>
                    <w:t>$-$ austenitinių plienų 850...1050.</w:t>
                    <w:br/>
                  </w:r>
                  <w:r>
                    <w:rPr>
                      <w:rFonts w:ascii="Arial" w:hAnsi="Arial" w:eastAsia="Arial"/>
                      <w:sz val="8"/>
                    </w:rPr>
                    <w:t> </w:t>
                    <w:br/>
                  </w:r>
                  <w:r>
                    <w:rPr>
                      <w:rFonts w:ascii="Arial" w:hAnsi="Arial" w:eastAsia="Arial"/>
                      <w:sz val="8"/>
                    </w:rPr>
                    <w:t>Suvirinimo deformacijų ir poslinkių mažinimo priemonės turi būti numatytos visuose konstrukcijų projektavimo ir gamybos etapuose.</w:t>
                    <w:br/>
                  </w:r>
                  <w:r>
                    <w:rPr>
                      <w:rFonts w:ascii="Arial" w:hAnsi="Arial" w:eastAsia="Arial"/>
                      <w:sz val="8"/>
                    </w:rPr>
                    <w:t> </w:t>
                    <w:br/>
                  </w:r>
                  <w:r>
                    <w:rPr>
                      <w:rFonts w:ascii="Arial" w:hAnsi="Arial" w:eastAsia="Arial"/>
                      <w:sz val="8"/>
                    </w:rPr>
                    <w:t>Literatūros sąrašas</w:t>
                    <w:br/>
                  </w:r>
                  <w:r>
                    <w:rPr>
                      <w:rFonts w:ascii="Arial" w:hAnsi="Arial" w:eastAsia="Arial"/>
                      <w:sz val="8"/>
                    </w:rPr>
                    <w:t>1. 1. NIKOLAEV, G., A., VINOKUROV, B., A. Suvirintos konstrukcijos. Skaičiavimas ir projektavimas. Maskva: Vyšiaja škola, 1990, 445 p. (rusų k.).</w:t>
                    <w:br/>
                  </w:r>
                  <w:r>
                    <w:rPr>
                      <w:rFonts w:ascii="Arial" w:hAnsi="Arial" w:eastAsia="Arial"/>
                      <w:sz val="8"/>
                    </w:rPr>
                    <w:t>2 STR 2.05.08:2005 Plieninių konstrukcijų projektavimas. Pagrindinės nuostatos. Vilnius „Rekona'' 128 p.</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