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D11E71" w14:textId="77777777" w:rsidR="00E50227" w:rsidRDefault="00E50227">
      <w:pPr>
        <w:rPr>
          <w:rFonts w:hint="eastAsia"/>
        </w:rPr>
      </w:pPr>
    </w:p>
    <w:p w14:paraId="7F89C152" w14:textId="77777777" w:rsidR="00E50227" w:rsidRDefault="00922D30">
      <w:pPr>
        <w:spacing w:after="0"/>
        <w:rPr>
          <w:rFonts w:hint="eastAsia"/>
        </w:rPr>
      </w:pPr>
      <w:r>
        <w:rPr>
          <w:rFonts w:hint="eastAsia"/>
        </w:rPr>
        <w:pict w14:anchorId="18FED9A7">
          <v:shapetype id="_x0000_t202" coordsize="21600,21600" o:spt="202" path="m,l,21600r21600,l21600,xe">
            <v:stroke joinstyle="miter"/>
            <v:path gradientshapeok="t" o:connecttype="rect"/>
          </v:shapetype>
          <v:shape id="_x0000_s1154" type="#_x0000_t202" alt="" style="position:absolute;margin-left:116.65pt;margin-top:158.3pt;width:242.85pt;height:65.85pt;z-index:251592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129FA8" w14:textId="77777777" w:rsidR="00E50227" w:rsidRDefault="00000000">
                  <w:pPr>
                    <w:rPr>
                      <w:rFonts w:hint="eastAsia"/>
                    </w:rPr>
                  </w:pPr>
                  <w:r>
                    <w:rPr>
                      <w:rFonts w:eastAsia="Sans Serif"/>
                    </w:rPr>
                    <w:t>3 dalis.</w:t>
                  </w:r>
                  <w:r>
                    <w:rPr>
                      <w:rFonts w:eastAsia="Sans Serif"/>
                    </w:rPr>
                    <w:br/>
                    <w:t>PROJEKTAVIMAS IR SKAIČIAVIMAS</w:t>
                  </w:r>
                  <w:r>
                    <w:rPr>
                      <w:rFonts w:eastAsia="Sans Serif"/>
                    </w:rPr>
                    <w:br/>
                    <w:t>TEMA 3.03. SUVIRINTŲJŲ JUNGČIŲ PROJEKTAVIMAS</w:t>
                  </w:r>
                </w:p>
              </w:txbxContent>
            </v:textbox>
            <w10:wrap anchorx="page" anchory="page"/>
          </v:shape>
        </w:pict>
      </w:r>
    </w:p>
    <w:p w14:paraId="62CA52AF" w14:textId="77777777" w:rsidR="00E50227" w:rsidRDefault="00922D30">
      <w:pPr>
        <w:spacing w:after="0"/>
        <w:rPr>
          <w:rFonts w:hint="eastAsia"/>
        </w:rPr>
      </w:pPr>
      <w:r>
        <w:rPr>
          <w:rFonts w:hint="eastAsia"/>
        </w:rPr>
        <w:pict w14:anchorId="1E260548">
          <v:shape id="_x0000_s1153" type="#_x0000_t202" alt="" style="position:absolute;margin-left:306.95pt;margin-top:239pt;width:68.8pt;height:22.75pt;z-index:251593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1D9396" w14:textId="77777777" w:rsidR="00E50227" w:rsidRDefault="00000000">
                  <w:pPr>
                    <w:rPr>
                      <w:rFonts w:hint="eastAsia"/>
                    </w:rPr>
                  </w:pPr>
                  <w:r>
                    <w:rPr>
                      <w:rFonts w:eastAsia="Sans Serif"/>
                    </w:rPr>
                    <w:t>J. BENDIKAS</w:t>
                  </w:r>
                </w:p>
              </w:txbxContent>
            </v:textbox>
            <w10:wrap anchorx="page" anchory="page"/>
          </v:shape>
        </w:pict>
      </w:r>
    </w:p>
    <w:p w14:paraId="06D2F2FF" w14:textId="77777777" w:rsidR="00E50227" w:rsidRDefault="00922D30">
      <w:pPr>
        <w:spacing w:after="0"/>
        <w:rPr>
          <w:rFonts w:hint="eastAsia"/>
        </w:rPr>
      </w:pPr>
      <w:r>
        <w:rPr>
          <w:rFonts w:hint="eastAsia"/>
        </w:rPr>
        <w:pict w14:anchorId="5E2DCDE1">
          <v:shape id="_x0000_s1152" type="#_x0000_t202" alt="" style="position:absolute;margin-left:218.25pt;margin-top:507.85pt;width:50.45pt;height:30.45pt;z-index:251594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C18B0E" w14:textId="77777777" w:rsidR="00E50227" w:rsidRDefault="00000000">
                  <w:pPr>
                    <w:rPr>
                      <w:rFonts w:hint="eastAsia"/>
                    </w:rPr>
                  </w:pPr>
                  <w:r>
                    <w:rPr>
                      <w:rFonts w:eastAsia="Sans Serif"/>
                    </w:rPr>
                    <w:t>Vilnius</w:t>
                  </w:r>
                  <w:r>
                    <w:rPr>
                      <w:rFonts w:eastAsia="Sans Serif"/>
                    </w:rPr>
                    <w:br/>
                    <w:t>2007</w:t>
                  </w:r>
                </w:p>
              </w:txbxContent>
            </v:textbox>
            <w10:wrap anchorx="page" anchory="page"/>
          </v:shape>
        </w:pict>
      </w:r>
    </w:p>
    <w:p w14:paraId="65C0D7EF" w14:textId="77777777" w:rsidR="00E50227" w:rsidRDefault="00922D30">
      <w:pPr>
        <w:spacing w:after="0"/>
        <w:rPr>
          <w:rFonts w:hint="eastAsia"/>
        </w:rPr>
      </w:pPr>
      <w:r>
        <w:rPr>
          <w:rFonts w:hint="eastAsia"/>
        </w:rPr>
        <w:pict w14:anchorId="3FB2B5BD">
          <v:shape id="_x0000_s1151" type="#_x0000_t202" alt="" style="position:absolute;margin-left:473.1pt;margin-top:74.5pt;width:351.65pt;height:135.65pt;z-index:251595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BCF921" w14:textId="77777777" w:rsidR="00E50227" w:rsidRDefault="00000000">
                  <w:pPr>
                    <w:rPr>
                      <w:rFonts w:hint="eastAsia"/>
                    </w:rPr>
                  </w:pPr>
                  <w:r>
                    <w:rPr>
                      <w:rFonts w:eastAsia="Sans Serif"/>
                    </w:rPr>
                    <w:t>Turinys</w:t>
                  </w:r>
                  <w:r>
                    <w:rPr>
                      <w:rFonts w:eastAsia="Sans Serif"/>
                    </w:rPr>
                    <w:br/>
                    <w:t>3 dalis. 1</w:t>
                  </w:r>
                  <w:r>
                    <w:rPr>
                      <w:rFonts w:eastAsia="Sans Serif"/>
                    </w:rPr>
                    <w:br/>
                    <w:t>TEMA 3.03. SUVIRINTŲJŲ JUNGČIŲ PROJEKTAVIMAS .......................................................................... 1</w:t>
                  </w:r>
                  <w:r>
                    <w:rPr>
                      <w:rFonts w:eastAsia="Sans Serif"/>
                    </w:rPr>
                    <w:br/>
                    <w:t>Turinys .......................................................................................................................................................... 2</w:t>
                  </w:r>
                  <w:r>
                    <w:rPr>
                      <w:rFonts w:eastAsia="Sans Serif"/>
                    </w:rPr>
                    <w:br/>
                    <w:t>1. Bendrosios žinios ................................................................................................................................. 3</w:t>
                  </w:r>
                  <w:r>
                    <w:rPr>
                      <w:rFonts w:eastAsia="Sans Serif"/>
                    </w:rPr>
                    <w:br/>
                    <w:t>2 Jungties geometrijos paruošimas ....................................................................................................... 7</w:t>
                  </w:r>
                  <w:r>
                    <w:rPr>
                      <w:rFonts w:eastAsia="Sans Serif"/>
                    </w:rPr>
                    <w:br/>
                    <w:t>3 Tipinės neslėginės suvirintosios jungtys pagal LST EN 1708-2 ....................................................... 8</w:t>
                  </w:r>
                  <w:r>
                    <w:rPr>
                      <w:rFonts w:eastAsia="Sans Serif"/>
                    </w:rPr>
                    <w:br/>
                    <w:t>4 Suvirintųjų jungčių stiprumo didinimas............................................................................................ 14</w:t>
                  </w:r>
                  <w:r>
                    <w:rPr>
                      <w:rFonts w:eastAsia="Sans Serif"/>
                    </w:rPr>
                    <w:br/>
                    <w:t>5 Suvirintųjų jungčių (siūlių) žymėjimas brėžiniuose ........................................................................ 16</w:t>
                  </w:r>
                  <w:r>
                    <w:rPr>
                      <w:rFonts w:eastAsia="Sans Serif"/>
                    </w:rPr>
                    <w:br/>
                    <w:t>A priedas (informacinis) Simbolių vartojimo pavyzdžiai ........................................................................ 22</w:t>
                  </w:r>
                  <w:r>
                    <w:rPr>
                      <w:rFonts w:eastAsia="Sans Serif"/>
                    </w:rPr>
                    <w:br/>
                    <w:t>A.3 lentelė. Pradinių simbolių su papildymais pavyzdžiai .................................................................... 25</w:t>
                  </w:r>
                  <w:r>
                    <w:rPr>
                      <w:rFonts w:eastAsia="Sans Serif"/>
                    </w:rPr>
                    <w:br/>
                    <w:t>Literatūros sąrašas.................................................................................................................................... 28</w:t>
                  </w:r>
                </w:p>
              </w:txbxContent>
            </v:textbox>
            <w10:wrap anchorx="page" anchory="page"/>
          </v:shape>
        </w:pict>
      </w:r>
    </w:p>
    <w:p w14:paraId="3228C79D" w14:textId="77777777" w:rsidR="00E50227" w:rsidRDefault="00E50227">
      <w:pPr>
        <w:rPr>
          <w:rFonts w:hint="eastAsia"/>
        </w:rPr>
        <w:sectPr w:rsidR="00E50227">
          <w:pgSz w:w="16834" w:h="11904"/>
          <w:pgMar w:top="0" w:right="0" w:bottom="0" w:left="0" w:header="0" w:footer="0" w:gutter="0"/>
          <w:cols w:space="720"/>
          <w:docGrid w:linePitch="360"/>
        </w:sectPr>
      </w:pPr>
    </w:p>
    <w:p w14:paraId="617E9911" w14:textId="77777777" w:rsidR="00E50227" w:rsidRDefault="00E50227">
      <w:pPr>
        <w:rPr>
          <w:rFonts w:hint="eastAsia"/>
        </w:rPr>
      </w:pPr>
    </w:p>
    <w:p w14:paraId="50C30282" w14:textId="77777777" w:rsidR="00E50227" w:rsidRDefault="00922D30">
      <w:pPr>
        <w:spacing w:after="0"/>
        <w:rPr>
          <w:rFonts w:hint="eastAsia"/>
        </w:rPr>
      </w:pPr>
      <w:r>
        <w:rPr>
          <w:rFonts w:hint="eastAsia"/>
        </w:rPr>
        <w:pict w14:anchorId="12BF0409">
          <v:shape id="_x0000_s1150" type="#_x0000_t202" alt="" style="position:absolute;margin-left:63.15pt;margin-top:56pt;width:348.7pt;height:64.95pt;z-index:251596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847E84" w14:textId="77777777" w:rsidR="00E50227" w:rsidRDefault="00000000">
                  <w:pPr>
                    <w:rPr>
                      <w:rFonts w:hint="eastAsia"/>
                    </w:rPr>
                  </w:pPr>
                  <w:r>
                    <w:rPr>
                      <w:rFonts w:eastAsia="Sans Serif"/>
                    </w:rPr>
                    <w:t>SUVIRINTŲJŲ JUNGČIŲ PROJEKTAVIMAS</w:t>
                  </w:r>
                  <w:r>
                    <w:rPr>
                      <w:rFonts w:eastAsia="Sans Serif"/>
                    </w:rPr>
                    <w:br/>
                  </w:r>
                  <w:r>
                    <w:rPr>
                      <w:rFonts w:eastAsia="Sans Serif"/>
                    </w:rPr>
                    <w:br/>
                    <w:t>1. Bendrosios žinios.</w:t>
                  </w:r>
                  <w:r>
                    <w:rPr>
                      <w:rFonts w:eastAsia="Sans Serif"/>
                    </w:rPr>
                    <w:br/>
                  </w:r>
                  <w:r>
                    <w:rPr>
                      <w:rFonts w:eastAsia="Sans Serif"/>
                    </w:rPr>
                    <w:br/>
                    <w:t>Suvirintųjų jungčių apibrėžtys, klasifikavimas ir terminologija pateikta LST EN 12345. Jungtis apibrėžiama kaip detalių arba detalių paviršių sandūra, kuri turi būti sujungta arba yra sujungta. Jungties tipą apibrėžia sujungiamų detalių skaičius, matmenys ir jų savitarpio orientacija. 1 lentelėje schemiškai pateikti pavyzdžiai su atitinkamais terminais ir paaiškinimais.</w:t>
                  </w:r>
                </w:p>
              </w:txbxContent>
            </v:textbox>
            <w10:wrap anchorx="page" anchory="page"/>
          </v:shape>
        </w:pict>
      </w:r>
    </w:p>
    <w:p w14:paraId="64440D31" w14:textId="14E365B1" w:rsidR="00E50227" w:rsidRDefault="00E50227">
      <w:pPr>
        <w:spacing w:after="0"/>
        <w:rPr>
          <w:rFonts w:hint="eastAsia"/>
        </w:rPr>
      </w:pPr>
    </w:p>
    <w:p w14:paraId="21BAF415" w14:textId="77777777" w:rsidR="00E50227" w:rsidRDefault="00922D30">
      <w:pPr>
        <w:spacing w:after="0"/>
        <w:rPr>
          <w:rFonts w:hint="eastAsia"/>
        </w:rPr>
      </w:pPr>
      <w:r>
        <w:rPr>
          <w:rFonts w:hint="eastAsia"/>
        </w:rPr>
        <w:pict w14:anchorId="54D204CB">
          <v:shape id="_x0000_s1149" type="#_x0000_t202" alt="" style="position:absolute;margin-left:475.15pt;margin-top:345.8pt;width:343.3pt;height:66.1pt;z-index:251598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9F93FA" w14:textId="77777777" w:rsidR="00E50227" w:rsidRDefault="00000000">
                  <w:pPr>
                    <w:rPr>
                      <w:rFonts w:hint="eastAsia"/>
                    </w:rPr>
                  </w:pPr>
                  <w:r>
                    <w:rPr>
                      <w:rFonts w:eastAsia="Sans Serif"/>
                    </w:rPr>
                    <w:t>1 paveikslas. Sandūrinės jungties terminai: A – viršutinis paviršius; B – apatinis paviršius; C – šoninis paviršius; D – lydomasis paviršius (nenusklembtas); E – lydomasis paviršius (nusklembtas); F – šaknies briaunelė; X – siūlės padėklas; 1 – plokštės storis; 3 – šoninė kraštinė; 4 – tarpelis tarp briaunų; 5 – jungties išilginė kraštinė; 6 - šoninė kraštinė; 7 – jungties ilgis; 8 – išilginė nuosklembos kraštinė; 9 – jungties storis; 10 – šaknies nuosklembos spindulys; 11 – šaknies tarpelis; 12 – šaknies briaunelės aukštis; 14 – šaknies briaunelės šoninė kraštinė; 15 – šoninė nuosklembos kraštinė; 16 – nuosklembos plotis; 17 – nuosklembos kampas; 18 – nuosklembos gylis; 19 – nusklembto paviršiaus plotis; 20 – priekinis jungties tarpelio plotis; 21 – kampas tarp nuosklembų; 44 – šaknies briaunelės plotis</w:t>
                  </w:r>
                </w:p>
              </w:txbxContent>
            </v:textbox>
            <w10:wrap anchorx="page" anchory="page"/>
          </v:shape>
        </w:pict>
      </w:r>
    </w:p>
    <w:p w14:paraId="1C3296F5" w14:textId="72C0FD5B" w:rsidR="00E50227" w:rsidRDefault="00922D30">
      <w:pPr>
        <w:spacing w:after="0"/>
        <w:rPr>
          <w:rFonts w:hint="eastAsia"/>
        </w:rPr>
      </w:pPr>
      <w:r>
        <w:rPr>
          <w:rFonts w:hint="eastAsia"/>
        </w:rPr>
        <w:pict w14:anchorId="08AFD16B">
          <v:shape id="_x0000_s1148" type="#_x0000_t202" alt="" style="position:absolute;margin-left:63.15pt;margin-top:123.6pt;width:137.9pt;height:14.9pt;z-index:251597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25A15E" w14:textId="77777777" w:rsidR="00E50227" w:rsidRDefault="00000000">
                  <w:pPr>
                    <w:rPr>
                      <w:rFonts w:hint="eastAsia"/>
                    </w:rPr>
                  </w:pPr>
                  <w:r>
                    <w:rPr>
                      <w:rFonts w:eastAsia="Sans Serif"/>
                    </w:rPr>
                    <w:t>1 lentelė. Jungčių tipai ir kai kurie terminai</w:t>
                  </w:r>
                </w:p>
              </w:txbxContent>
            </v:textbox>
            <w10:wrap anchorx="page" anchory="page"/>
          </v:shape>
        </w:pict>
      </w:r>
      <w:r>
        <w:rPr>
          <w:rFonts w:hint="eastAsia"/>
        </w:rPr>
        <w:pict w14:anchorId="328F19F7">
          <v:shape id="_x0000_s1147" type="#_x0000_t202" alt="" style="position:absolute;margin-left:474.25pt;margin-top:491.85pt;width:337.85pt;height:57.45pt;z-index:251599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01B5D9" w14:textId="77777777" w:rsidR="00E50227" w:rsidRDefault="00000000">
                  <w:pPr>
                    <w:rPr>
                      <w:rFonts w:hint="eastAsia"/>
                    </w:rPr>
                  </w:pPr>
                  <w:r>
                    <w:rPr>
                      <w:rFonts w:eastAsia="Sans Serif"/>
                    </w:rPr>
                    <w:t>2 paveikslas. Tėjinės jungties su kampinėmis ir su dvipusėmis Y sandūrinėmis siūlėmis terminai:</w:t>
                  </w:r>
                  <w:r>
                    <w:rPr>
                      <w:rFonts w:eastAsia="Sans Serif"/>
                    </w:rPr>
                    <w:br/>
                    <w:t>E – lydomasis paviršius (nusklembtas); 1 – lydomasis paviršius (kampinė siūlė); l – plokštės storis; 4 – tarpelis tarp</w:t>
                  </w:r>
                  <w:r>
                    <w:rPr>
                      <w:rFonts w:eastAsia="Sans Serif"/>
                    </w:rPr>
                    <w:br/>
                    <w:t>briaunų; 7 – jungties ilgis; 8 – nusklembimo kraštinė; 11 – šaknies tarpelis; 12 – šaknies briaunelės aukštis; 13 – šaknies</w:t>
                  </w:r>
                  <w:r>
                    <w:rPr>
                      <w:rFonts w:eastAsia="Sans Serif"/>
                    </w:rPr>
                    <w:br/>
                    <w:t>briaunelės išilginė kraštinė; 14 – šaknies briaunelės šoninė kraštinė; 15 – nusklembimo šoninė kraštinė; 16 –</w:t>
                  </w:r>
                  <w:r>
                    <w:rPr>
                      <w:rFonts w:eastAsia="Sans Serif"/>
                    </w:rPr>
                    <w:br/>
                    <w:t>nusklembimo plotis; 17 – nusklembimo kampas; 18 – nusklembimo gylis; 20 – jungties plotis; 21 – kampas tarp</w:t>
                  </w:r>
                  <w:r>
                    <w:rPr>
                      <w:rFonts w:eastAsia="Sans Serif"/>
                    </w:rPr>
                    <w:br/>
                    <w:t>nuosklembų.</w:t>
                  </w:r>
                </w:p>
              </w:txbxContent>
            </v:textbox>
            <w10:wrap anchorx="page" anchory="page"/>
          </v:shape>
        </w:pict>
      </w:r>
    </w:p>
    <w:p w14:paraId="5BD5F9DD" w14:textId="77777777" w:rsidR="00E50227" w:rsidRDefault="00E50227">
      <w:pPr>
        <w:rPr>
          <w:rFonts w:hint="eastAsia"/>
        </w:rPr>
        <w:sectPr w:rsidR="00E50227">
          <w:pgSz w:w="16834" w:h="11904"/>
          <w:pgMar w:top="0" w:right="0" w:bottom="0" w:left="0" w:header="0" w:footer="0" w:gutter="0"/>
          <w:cols w:space="720"/>
          <w:docGrid w:linePitch="360"/>
        </w:sectPr>
      </w:pPr>
    </w:p>
    <w:p w14:paraId="3ADF6A5A" w14:textId="77777777" w:rsidR="00E50227" w:rsidRDefault="00E50227">
      <w:pPr>
        <w:rPr>
          <w:rFonts w:hint="eastAsia"/>
        </w:rPr>
      </w:pPr>
    </w:p>
    <w:p w14:paraId="27FFDB15" w14:textId="37D5D0B4" w:rsidR="00E50227" w:rsidRDefault="00E50227">
      <w:pPr>
        <w:spacing w:after="0"/>
        <w:rPr>
          <w:rFonts w:hint="eastAsia"/>
        </w:rPr>
      </w:pPr>
    </w:p>
    <w:p w14:paraId="1D848D0C" w14:textId="551A6A8D" w:rsidR="00E50227" w:rsidRDefault="00922D30">
      <w:pPr>
        <w:spacing w:after="0"/>
        <w:rPr>
          <w:rFonts w:hint="eastAsia"/>
        </w:rPr>
      </w:pPr>
      <w:r>
        <w:rPr>
          <w:rFonts w:hint="eastAsia"/>
        </w:rPr>
        <w:pict w14:anchorId="00C4ED75">
          <v:shape id="_x0000_s1146" type="#_x0000_t202" alt="" style="position:absolute;margin-left:124.3pt;margin-top:264.9pt;width:236.75pt;height:16.3pt;z-index:251601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9EBE11" w14:textId="77777777" w:rsidR="00E50227" w:rsidRDefault="00000000">
                  <w:pPr>
                    <w:rPr>
                      <w:rFonts w:hint="eastAsia"/>
                    </w:rPr>
                  </w:pPr>
                  <w:r>
                    <w:rPr>
                      <w:rFonts w:eastAsia="Sans Serif"/>
                    </w:rPr>
                    <w:t>2 lentelė. Įvairiai paruoštų ir įvairaus tipo jungčių lydytinių siūlių pavyzdžiai</w:t>
                  </w:r>
                </w:p>
              </w:txbxContent>
            </v:textbox>
            <w10:wrap anchorx="page" anchory="page"/>
          </v:shape>
        </w:pict>
      </w:r>
      <w:r>
        <w:rPr>
          <w:rFonts w:hint="eastAsia"/>
        </w:rPr>
        <w:pict w14:anchorId="79F6ED4C">
          <v:shape id="_x0000_s1145" type="#_x0000_t202" alt="" style="position:absolute;margin-left:67.2pt;margin-top:219.35pt;width:342.95pt;height:45.5pt;z-index:251600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7099EB" w14:textId="77777777" w:rsidR="00E50227" w:rsidRDefault="00000000">
                  <w:pPr>
                    <w:rPr>
                      <w:rFonts w:hint="eastAsia"/>
                    </w:rPr>
                  </w:pPr>
                  <w:r>
                    <w:rPr>
                      <w:rFonts w:eastAsia="Sans Serif"/>
                    </w:rPr>
                    <w:t>3 paveikslas Tipiniai lydytinės siūlės pavyzdžiai: 1 pagrindinis metalas; 2 – siūlės metalas; 3 – terminio poveikio sritis; 4 – siūlės sritis; 5 – pralydymo gylis; 6 – sulydymo linija; 7 – siūlės šaknis; 8 – siūlės plotis; 9 – siūlės rumbelė; 10 – statinio aukštis; 11 – šaknies rumbelė; 12 – didžiausiasis siūlės storis; 13 – projektinis siūlės storis; 14 – realusis siūlės storis; 15 – efektyvusis siūlės storis; 16 – rumbelės kampas; 17 – siūlės ilgis; 18 – žvynuotasis siūlės paviršius; 25 – šaknies įvirinimas; 26 – išlydyta pagrindinio metalo sritis; 27 – šaknies rumbelės plotis.</w:t>
                  </w:r>
                </w:p>
              </w:txbxContent>
            </v:textbox>
            <w10:wrap anchorx="page" anchory="page"/>
          </v:shape>
        </w:pict>
      </w:r>
    </w:p>
    <w:p w14:paraId="0123C5BA" w14:textId="77777777" w:rsidR="00E50227" w:rsidRDefault="00E50227">
      <w:pPr>
        <w:rPr>
          <w:rFonts w:hint="eastAsia"/>
        </w:rPr>
        <w:sectPr w:rsidR="00E50227">
          <w:pgSz w:w="16834" w:h="11904"/>
          <w:pgMar w:top="0" w:right="0" w:bottom="0" w:left="0" w:header="0" w:footer="0" w:gutter="0"/>
          <w:cols w:space="720"/>
          <w:docGrid w:linePitch="360"/>
        </w:sectPr>
      </w:pPr>
    </w:p>
    <w:p w14:paraId="5465252B" w14:textId="77777777" w:rsidR="00E50227" w:rsidRDefault="00E50227">
      <w:pPr>
        <w:rPr>
          <w:rFonts w:hint="eastAsia"/>
        </w:rPr>
      </w:pPr>
    </w:p>
    <w:p w14:paraId="474FD018" w14:textId="77777777" w:rsidR="00E50227" w:rsidRDefault="00922D30">
      <w:pPr>
        <w:spacing w:after="0"/>
        <w:rPr>
          <w:rFonts w:hint="eastAsia"/>
        </w:rPr>
      </w:pPr>
      <w:r>
        <w:rPr>
          <w:rFonts w:hint="eastAsia"/>
        </w:rPr>
        <w:pict w14:anchorId="196ACE0E">
          <v:shape id="_x0000_s1144" type="#_x0000_t202" alt="" style="position:absolute;margin-left:62.4pt;margin-top:247.55pt;width:353.05pt;height:117.8pt;z-index:251602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AEC232" w14:textId="77777777" w:rsidR="00E50227" w:rsidRDefault="00000000">
                  <w:pPr>
                    <w:rPr>
                      <w:rFonts w:hint="eastAsia"/>
                    </w:rPr>
                  </w:pPr>
                  <w:r>
                    <w:rPr>
                      <w:rFonts w:eastAsia="Sans Serif"/>
                    </w:rPr>
                    <w:t>2 Jungties geometrijos paruošimas</w:t>
                  </w:r>
                  <w:r>
                    <w:rPr>
                      <w:rFonts w:eastAsia="Sans Serif"/>
                    </w:rPr>
                    <w:br/>
                    <w:t>Rekomenduojami jungčių geometrijos paruošimo pavyzdžiai (pvz., nuosklembų kampai, šaknies tarpeliai, šaknies nuosklembų spinduliai ir šaknies briaunelių aukščiai) yra nurodyti LST EN ISO 9692 serijos standartuose. Pirmoji dalis reglamentuoja plieno jungčių paruošimą virinti rankiniu lankiniu, apsauginėse dujose lydžiuoju elektrodu, dujiniu, TIG ir pluoštiniu suvirinimu, antroji dalis – jungtis virinamas po fliusu. Trečioji dalis reglamentuoja aliuminio jungčių paruošimą, o ketvirtoji – plakiruoto plieno jungčių paruošimą.</w:t>
                  </w:r>
                  <w:r>
                    <w:rPr>
                      <w:rFonts w:eastAsia="Sans Serif"/>
                    </w:rPr>
                    <w:br/>
                    <w:t>Kai nurodomas sandūrinės jungties visiškas įvirinimas, tai reiškia, kad siūlė iš kitos pusės turi būti išdrožta arba iššlifuota ir užvirinta arba turi būti pasirinkta suvirinimo procedūra užtikrinanti efektyvų ir gerą įvirinimą. Slėginių ir neslėginių įrenginių suvirintųjų jungčių projektavimo rekomendacijos pateiktos LST EN 1708-1 ir 2 dalyse atitinkamai.</w:t>
                  </w:r>
                  <w:r>
                    <w:rPr>
                      <w:rFonts w:eastAsia="Sans Serif"/>
                    </w:rPr>
                    <w:br/>
                  </w:r>
                  <w:r>
                    <w:rPr>
                      <w:rFonts w:eastAsia="Sans Serif"/>
                    </w:rPr>
                    <w:br/>
                    <w:t>Atsižvelgiant į apkrovos tipą ir elementų storių skirtumą, siūlę prie jų reikia priderinti arba susidariusį laiptelį nusklembti (žr. 3 lentelę ir 4 pav.), jei įtempiai statmeni siūlei.</w:t>
                  </w:r>
                </w:p>
              </w:txbxContent>
            </v:textbox>
            <w10:wrap anchorx="page" anchory="page"/>
          </v:shape>
        </w:pict>
      </w:r>
    </w:p>
    <w:p w14:paraId="5BEEF61E" w14:textId="77777777" w:rsidR="00E50227" w:rsidRDefault="00922D30">
      <w:pPr>
        <w:spacing w:after="0"/>
        <w:rPr>
          <w:rFonts w:hint="eastAsia"/>
        </w:rPr>
      </w:pPr>
      <w:r>
        <w:rPr>
          <w:rFonts w:hint="eastAsia"/>
        </w:rPr>
        <w:pict w14:anchorId="10E72296">
          <v:shape id="_x0000_s1143" type="#_x0000_t202" alt="" style="position:absolute;margin-left:123.85pt;margin-top:367.6pt;width:230.4pt;height:14.6pt;z-index:251603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6A53A0" w14:textId="77777777" w:rsidR="00E50227" w:rsidRDefault="00000000">
                  <w:pPr>
                    <w:rPr>
                      <w:rFonts w:hint="eastAsia"/>
                    </w:rPr>
                  </w:pPr>
                  <w:r>
                    <w:rPr>
                      <w:rFonts w:eastAsia="Sans Serif"/>
                    </w:rPr>
                    <w:t>3 lentelė. Labai skirtingo storio elementų sandūrinių jungčių paruošimo vadovas</w:t>
                  </w:r>
                </w:p>
              </w:txbxContent>
            </v:textbox>
            <w10:wrap anchorx="page" anchory="page"/>
          </v:shape>
        </w:pict>
      </w:r>
    </w:p>
    <w:p w14:paraId="7964CF16" w14:textId="77777777" w:rsidR="00E50227" w:rsidRDefault="00922D30">
      <w:pPr>
        <w:spacing w:after="0"/>
        <w:rPr>
          <w:rFonts w:hint="eastAsia"/>
        </w:rPr>
      </w:pPr>
      <w:r>
        <w:rPr>
          <w:rFonts w:hint="eastAsia"/>
        </w:rPr>
        <w:pict w14:anchorId="693A73DC">
          <v:shape id="_x0000_s1142" type="#_x0000_t202" alt="" style="position:absolute;margin-left:467.2pt;margin-top:153.8pt;width:359.8pt;height:133.2pt;z-index:251604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56820B" w14:textId="77777777" w:rsidR="00E50227" w:rsidRDefault="00000000">
                  <w:pPr>
                    <w:rPr>
                      <w:rFonts w:hint="eastAsia"/>
                    </w:rPr>
                  </w:pPr>
                  <w:r>
                    <w:rPr>
                      <w:rFonts w:eastAsia="Sans Serif"/>
                    </w:rPr>
                    <w:t>Siūlių storiai (ypač kampinių siūlių), kurie nenustatomi pagal siūlių profilį, nustatomi remiantis prielaida, kad jungtis neturi būti stipresnė negu jungiamosios dalys.</w:t>
                  </w:r>
                  <w:r>
                    <w:rPr>
                      <w:rFonts w:eastAsia="Sans Serif"/>
                    </w:rPr>
                    <w:br/>
                  </w:r>
                  <w:r>
                    <w:rPr>
                      <w:rFonts w:eastAsia="Sans Serif"/>
                    </w:rPr>
                    <w:br/>
                    <w:t>Tęjinės jungties kampinės siūlės (žr. 5 pav.) turi atitikti šiuos reikalavimus (žr. (1) ir (2) formules):</w:t>
                  </w:r>
                  <w:r>
                    <w:rPr>
                      <w:rFonts w:eastAsia="Sans Serif"/>
                    </w:rPr>
                    <w:br/>
                  </w:r>
                  <w:r>
                    <w:rPr>
                      <w:rFonts w:eastAsia="Sans Serif"/>
                    </w:rPr>
                    <w:br/>
                    <w:t>3 mm ≤ a ≤ 0,7·t₂ (1)</w:t>
                  </w:r>
                  <w:r>
                    <w:rPr>
                      <w:rFonts w:eastAsia="Sans Serif"/>
                    </w:rPr>
                    <w:br/>
                    <w:t>PASTABA Tam tikrais atvejais viršutinė riba 0.7 x t₂ gali būti viršyta.</w:t>
                  </w:r>
                  <w:r>
                    <w:rPr>
                      <w:rFonts w:eastAsia="Sans Serif"/>
                    </w:rPr>
                    <w:br/>
                  </w:r>
                  <w:r>
                    <w:rPr>
                      <w:rFonts w:eastAsia="Sans Serif"/>
                    </w:rPr>
                    <w:br/>
                    <w:t>a ≥ √tₘₐₖₛ − 0,5 mm (2)</w:t>
                  </w:r>
                  <w:r>
                    <w:rPr>
                      <w:rFonts w:eastAsia="Sans Serif"/>
                    </w:rPr>
                    <w:br/>
                    <w:t>PASTABA Tik iki 30 mm storio plokštės, išskyrus 12 procesą (lankinį suvirinimą po fliusu).</w:t>
                  </w:r>
                  <w:r>
                    <w:rPr>
                      <w:rFonts w:eastAsia="Sans Serif"/>
                    </w:rPr>
                    <w:br/>
                  </w:r>
                  <w:r>
                    <w:rPr>
                      <w:rFonts w:eastAsia="Sans Serif"/>
                    </w:rPr>
                    <w:br/>
                    <w:t>3 Tipinės neslėginės suvirintosios jungtys pagal LST EN 1708-2</w:t>
                  </w:r>
                  <w:r>
                    <w:rPr>
                      <w:rFonts w:eastAsia="Sans Serif"/>
                    </w:rPr>
                    <w:br/>
                    <w:t>Tipinės jungtys pateikiamos 4 lentelėje. Jungčių paruošimą suvirinimui reglamentuoja EN ISO 9692 serijos standartai, atsižvelgiant į jungties tipą, elementų medžiagą, storį ir suvirinimo būdą</w:t>
                  </w:r>
                </w:p>
              </w:txbxContent>
            </v:textbox>
            <w10:wrap anchorx="page" anchory="page"/>
          </v:shape>
        </w:pict>
      </w:r>
    </w:p>
    <w:p w14:paraId="2B69784D" w14:textId="0A5755DA" w:rsidR="00E50227" w:rsidRDefault="00E50227">
      <w:pPr>
        <w:spacing w:after="0"/>
        <w:rPr>
          <w:rFonts w:hint="eastAsia"/>
        </w:rPr>
      </w:pPr>
    </w:p>
    <w:p w14:paraId="0838FED0" w14:textId="538537E1" w:rsidR="00E50227" w:rsidRDefault="00922D30">
      <w:pPr>
        <w:spacing w:after="0"/>
        <w:rPr>
          <w:rFonts w:hint="eastAsia"/>
        </w:rPr>
      </w:pPr>
      <w:r>
        <w:rPr>
          <w:rFonts w:hint="eastAsia"/>
        </w:rPr>
        <w:pict w14:anchorId="5DDD7561">
          <v:shape id="_x0000_s1141" type="#_x0000_t202" alt="" style="position:absolute;margin-left:592.3pt;margin-top:287.3pt;width:111.5pt;height:17.65pt;z-index:251605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DD90A7" w14:textId="77777777" w:rsidR="00E50227" w:rsidRDefault="00000000">
                  <w:pPr>
                    <w:rPr>
                      <w:rFonts w:hint="eastAsia"/>
                    </w:rPr>
                  </w:pPr>
                  <w:r>
                    <w:rPr>
                      <w:rFonts w:eastAsia="Sans Serif"/>
                    </w:rPr>
                    <w:t>4 lentelė. Tipinis jungčių paruošimas</w:t>
                  </w:r>
                </w:p>
              </w:txbxContent>
            </v:textbox>
            <w10:wrap anchorx="page" anchory="page"/>
          </v:shape>
        </w:pict>
      </w:r>
      <w:r>
        <w:rPr>
          <w:rFonts w:hint="eastAsia"/>
        </w:rPr>
        <w:pict w14:anchorId="2C688462">
          <v:shape id="_x0000_s1140" type="#_x0000_t202" alt="" style="position:absolute;margin-left:571.8pt;margin-top:136.45pt;width:151.15pt;height:16.5pt;z-index:251606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87D905" w14:textId="77777777" w:rsidR="00E50227" w:rsidRDefault="00000000">
                  <w:pPr>
                    <w:rPr>
                      <w:rFonts w:hint="eastAsia"/>
                    </w:rPr>
                  </w:pPr>
                  <w:r>
                    <w:rPr>
                      <w:rFonts w:eastAsia="Sans Serif"/>
                    </w:rPr>
                    <w:t>4 pav. Skirtingo storio elementų suderinimo eskizas</w:t>
                  </w:r>
                </w:p>
              </w:txbxContent>
            </v:textbox>
            <w10:wrap anchorx="page" anchory="page"/>
          </v:shape>
        </w:pict>
      </w:r>
    </w:p>
    <w:p w14:paraId="0D942711" w14:textId="77777777" w:rsidR="00E50227" w:rsidRDefault="00E50227">
      <w:pPr>
        <w:rPr>
          <w:rFonts w:hint="eastAsia"/>
        </w:rPr>
        <w:sectPr w:rsidR="00E50227">
          <w:pgSz w:w="16834" w:h="11904"/>
          <w:pgMar w:top="0" w:right="0" w:bottom="0" w:left="0" w:header="0" w:footer="0" w:gutter="0"/>
          <w:cols w:space="720"/>
          <w:docGrid w:linePitch="360"/>
        </w:sectPr>
      </w:pPr>
    </w:p>
    <w:p w14:paraId="07AB5ED1" w14:textId="77777777" w:rsidR="00E50227" w:rsidRDefault="00E50227">
      <w:pPr>
        <w:rPr>
          <w:rFonts w:hint="eastAsia"/>
        </w:rPr>
      </w:pPr>
    </w:p>
    <w:p w14:paraId="54612EC6" w14:textId="77777777" w:rsidR="00E50227" w:rsidRDefault="00E50227">
      <w:pPr>
        <w:rPr>
          <w:rFonts w:hint="eastAsia"/>
        </w:rPr>
        <w:sectPr w:rsidR="00E50227">
          <w:pgSz w:w="16834" w:h="11904"/>
          <w:pgMar w:top="0" w:right="0" w:bottom="0" w:left="0" w:header="0" w:footer="0" w:gutter="0"/>
          <w:cols w:space="720"/>
          <w:docGrid w:linePitch="360"/>
        </w:sectPr>
      </w:pPr>
    </w:p>
    <w:p w14:paraId="2F4C3A46" w14:textId="77777777" w:rsidR="00E50227" w:rsidRDefault="00E50227">
      <w:pPr>
        <w:rPr>
          <w:rFonts w:hint="eastAsia"/>
        </w:rPr>
      </w:pPr>
    </w:p>
    <w:p w14:paraId="1A6448D4" w14:textId="77777777" w:rsidR="00E50227" w:rsidRDefault="00E50227">
      <w:pPr>
        <w:rPr>
          <w:rFonts w:hint="eastAsia"/>
        </w:rPr>
        <w:sectPr w:rsidR="00E50227">
          <w:pgSz w:w="16834" w:h="11904"/>
          <w:pgMar w:top="0" w:right="0" w:bottom="0" w:left="0" w:header="0" w:footer="0" w:gutter="0"/>
          <w:cols w:space="720"/>
          <w:docGrid w:linePitch="360"/>
        </w:sectPr>
      </w:pPr>
    </w:p>
    <w:p w14:paraId="144AA5BD" w14:textId="77777777" w:rsidR="00E50227" w:rsidRDefault="00E50227">
      <w:pPr>
        <w:rPr>
          <w:rFonts w:hint="eastAsia"/>
        </w:rPr>
      </w:pPr>
    </w:p>
    <w:p w14:paraId="0EC50A65" w14:textId="77777777" w:rsidR="00E50227" w:rsidRDefault="00922D30">
      <w:pPr>
        <w:spacing w:after="0"/>
        <w:rPr>
          <w:rFonts w:hint="eastAsia"/>
        </w:rPr>
      </w:pPr>
      <w:r>
        <w:rPr>
          <w:rFonts w:hint="eastAsia"/>
        </w:rPr>
        <w:pict w14:anchorId="30A8B411">
          <v:shape id="_x0000_s1139" type="#_x0000_t202" alt="" style="position:absolute;margin-left:475.35pt;margin-top:187.35pt;width:348.4pt;height:265.95pt;z-index:251607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6E4067" w14:textId="77777777" w:rsidR="00E50227" w:rsidRDefault="00000000">
                  <w:pPr>
                    <w:rPr>
                      <w:rFonts w:hint="eastAsia"/>
                    </w:rPr>
                  </w:pPr>
                  <w:r>
                    <w:rPr>
                      <w:rFonts w:eastAsia="Sans Serif"/>
                    </w:rPr>
                    <w:t>4 Suvirintųjų jungčių stiprumo didinimas</w:t>
                  </w:r>
                  <w:r>
                    <w:rPr>
                      <w:rFonts w:eastAsia="Sans Serif"/>
                    </w:rPr>
                    <w:br/>
                    <w:t>Suvirintųjų jungčių stiprumą galima padidinti konstrukcinėmis (racionaliai išdėstant siūles veikiančių jėgų atžvilgių, tikslinga siūlės forma)ir technologinėmis priemonėmis (gera siūlės metalo apsauga nuo žalingo poveikio suvirinant, terminiu apdorojimu ir kt.).</w:t>
                  </w:r>
                  <w:r>
                    <w:rPr>
                      <w:rFonts w:eastAsia="Sans Serif"/>
                    </w:rPr>
                    <w:br/>
                    <w:t>Nagrinėsime 5 pav. pateiktus pavyzdžius. 1–3 parodytas nuoseklus flanšo privirintosios jungties, apkrautos sukimo momentu, stiprinimas, didinant žiedinės siūlės skersmenį. Racionaliai parinkus tokios jungties veleno ir flanšo matmenis, jų papildoma jungtis sriegiu arba suleidimas su įvarža tampa nereikalinga (4, 5).</w:t>
                  </w:r>
                  <w:r>
                    <w:rPr>
                      <w:rFonts w:eastAsia="Sans Serif"/>
                    </w:rPr>
                    <w:br/>
                    <w:t>Tikslinga suprojektuoti jungtį taip, kad pagrindinę apkrovos dalį laikytų pagrindinis metalas, o ne siūlė (6–9).</w:t>
                  </w:r>
                  <w:r>
                    <w:rPr>
                      <w:rFonts w:eastAsia="Sans Serif"/>
                    </w:rPr>
                    <w:br/>
                    <w:t>Slėginių įrenginių dangtelio konstrukcija pateikta 11 pavyzdyje stiprumo atžvilgiu geresnė nei 10 pavyzdyje.</w:t>
                  </w:r>
                  <w:r>
                    <w:rPr>
                      <w:rFonts w:eastAsia="Sans Serif"/>
                    </w:rPr>
                    <w:br/>
                    <w:t>Jėgines siūles geriau apkrauti taip, kad susidarytų tempimo arba šlyties įtempai nei lenkimo. 12 pavyzdyje taškas O yra kaip atramos taškas palengvinantis siūlės atplėšimą. 13 jungties konstrukcija geresnė, o 14 – dar geresnė, nes siūlei beveik nereikia atlaikyti jėgos poveikio, ji yra tik kaip konstrukcijos elementų sujungimo priemonė.</w:t>
                  </w:r>
                  <w:r>
                    <w:rPr>
                      <w:rFonts w:eastAsia="Sans Serif"/>
                    </w:rPr>
                    <w:br/>
                    <w:t>16 pavyzdyje privirinta standumo briaunelė pagerina 15 konstrukcijos siūlės darbą.</w:t>
                  </w:r>
                  <w:r>
                    <w:rPr>
                      <w:rFonts w:eastAsia="Sans Serif"/>
                    </w:rPr>
                    <w:br/>
                    <w:t>Sandūrinės jungties (17) lenkimą galima pašalinti privirinant antdėklą (18). Kampinės antdėklo siūlės yra tempiamos, sandūrinė siūlė yra gniuždoma.</w:t>
                  </w:r>
                  <w:r>
                    <w:rPr>
                      <w:rFonts w:eastAsia="Sans Serif"/>
                    </w:rPr>
                    <w:br/>
                    <w:t>Kampuočio privirinimas prie kito kampuočio lentynėlės galinėmis siūlėmis (19) yra nepakankamai stipri jungtis. Geriau kampuotį privirinti šoninėmis siūlėmis prie kito kampuočio lentynėlės, o kai yra sunkios darbo sąlygos tarp kampuočių galima įdėti plokštelę.(21).</w:t>
                  </w:r>
                  <w:r>
                    <w:rPr>
                      <w:rFonts w:eastAsia="Sans Serif"/>
                    </w:rPr>
                    <w:br/>
                    <w:t>Sutvirtinant kampuočių jungtį plokštele, ją tikslinga privirinti ne sandūra (22), o uždedant ant viršaus (23).</w:t>
                  </w:r>
                  <w:r>
                    <w:rPr>
                      <w:rFonts w:eastAsia="Sans Serif"/>
                    </w:rPr>
                    <w:br/>
                    <w:t>Privirinamas standumo briaunas rekomenduojama išdėstyti jungtyje taip, kad jo nebūtų tempiamos (24), o būtų gniuždomos (25). Tuomet virintinės siūlės beveik visiškai yra nukraunamos.</w:t>
                  </w:r>
                  <w:r>
                    <w:rPr>
                      <w:rFonts w:eastAsia="Sans Serif"/>
                    </w:rPr>
                    <w:br/>
                    <w:t>Vaizduose nuo 26 iki 29 parodytas nuoseklus plokščių jungties, apkrautos tempimo ir lenkimo apkrovomis, stiprumo didinimas. Šių jungčių stiprumo palyginimas pateiktas 5 lentelėje</w:t>
                  </w:r>
                </w:p>
              </w:txbxContent>
            </v:textbox>
            <w10:wrap anchorx="page" anchory="page"/>
          </v:shape>
        </w:pict>
      </w:r>
    </w:p>
    <w:p w14:paraId="382C8A27" w14:textId="77777777" w:rsidR="00E50227" w:rsidRDefault="00E50227">
      <w:pPr>
        <w:rPr>
          <w:rFonts w:hint="eastAsia"/>
        </w:rPr>
        <w:sectPr w:rsidR="00E50227">
          <w:pgSz w:w="16834" w:h="11904"/>
          <w:pgMar w:top="0" w:right="0" w:bottom="0" w:left="0" w:header="0" w:footer="0" w:gutter="0"/>
          <w:cols w:space="720"/>
          <w:docGrid w:linePitch="360"/>
        </w:sectPr>
      </w:pPr>
    </w:p>
    <w:p w14:paraId="1FBCBC42" w14:textId="77777777" w:rsidR="00E50227" w:rsidRDefault="00E50227">
      <w:pPr>
        <w:rPr>
          <w:rFonts w:hint="eastAsia"/>
        </w:rPr>
      </w:pPr>
    </w:p>
    <w:p w14:paraId="268EEB66" w14:textId="18CCF700" w:rsidR="00E50227" w:rsidRDefault="00E50227">
      <w:pPr>
        <w:spacing w:after="0"/>
        <w:rPr>
          <w:rFonts w:hint="eastAsia"/>
        </w:rPr>
      </w:pPr>
    </w:p>
    <w:p w14:paraId="53E95D1A" w14:textId="77777777" w:rsidR="00E50227" w:rsidRDefault="00922D30">
      <w:pPr>
        <w:spacing w:after="0"/>
        <w:rPr>
          <w:rFonts w:hint="eastAsia"/>
        </w:rPr>
      </w:pPr>
      <w:r>
        <w:rPr>
          <w:rFonts w:hint="eastAsia"/>
        </w:rPr>
        <w:pict w14:anchorId="5407ABB2">
          <v:shape id="_x0000_s1138" type="#_x0000_t202" alt="" style="position:absolute;margin-left:62.25pt;margin-top:526.8pt;width:343.85pt;height:22.85pt;z-index:251609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45CED9" w14:textId="77777777" w:rsidR="00E50227" w:rsidRDefault="00000000">
                  <w:pPr>
                    <w:rPr>
                      <w:rFonts w:hint="eastAsia"/>
                    </w:rPr>
                  </w:pPr>
                  <w:r>
                    <w:rPr>
                      <w:rFonts w:eastAsia="Sans Serif"/>
                    </w:rPr>
                    <w:t>Kai užlaidos didelės, deformacijoms mažinti, rekomenduojamas papildomas tų užlaidų taškinis privirinimas (30).</w:t>
                  </w:r>
                </w:p>
              </w:txbxContent>
            </v:textbox>
            <w10:wrap anchorx="page" anchory="page"/>
          </v:shape>
        </w:pict>
      </w:r>
    </w:p>
    <w:p w14:paraId="3AA59F5D" w14:textId="77777777" w:rsidR="00E50227" w:rsidRDefault="00922D30">
      <w:pPr>
        <w:spacing w:after="0"/>
        <w:rPr>
          <w:rFonts w:hint="eastAsia"/>
        </w:rPr>
      </w:pPr>
      <w:r>
        <w:rPr>
          <w:rFonts w:hint="eastAsia"/>
        </w:rPr>
        <w:pict w14:anchorId="39F817B6">
          <v:shape id="_x0000_s1137" type="#_x0000_t202" alt="" style="position:absolute;margin-left:468pt;margin-top:60.25pt;width:361.55pt;height:217.05pt;z-index:251610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A005FC" w14:textId="77777777" w:rsidR="00E50227" w:rsidRDefault="00000000">
                  <w:pPr>
                    <w:rPr>
                      <w:rFonts w:hint="eastAsia"/>
                    </w:rPr>
                  </w:pPr>
                  <w:r>
                    <w:rPr>
                      <w:rFonts w:eastAsia="Sans Serif"/>
                    </w:rPr>
                    <w:t>Įstrižų sandūrinių jungčių siūlės papildomai apkraunamos tangentiniais įtempiais (31). Šių papildomų tangentinių įtempių nebus, kai nuosklembos bus padarytos iš abiejų pusių (32).</w:t>
                  </w:r>
                  <w:r>
                    <w:rPr>
                      <w:rFonts w:eastAsia="Sans Serif"/>
                    </w:rPr>
                    <w:br/>
                    <w:t>Pavyzdžiose nuo 33 iki 36 parodytos lovinių profilių jungtys. 33 jungtyje sritis m apkraunama dideliais tempimo įtempiais, todėl netikslinga naudoti. 34 jungties lovio ilga sienelė yra viršuje, todėl tempimo įtempiai čia nedideli. 35 jyngtyje lenkimo momentą priima šoninės ir galinė siūlė, todėl įtempiai čia nedideli. 36 jungtis papildomai sustiprinta plokštele.</w:t>
                  </w:r>
                  <w:r>
                    <w:rPr>
                      <w:rFonts w:eastAsia="Sans Serif"/>
                    </w:rPr>
                    <w:br/>
                    <w:t>Necentriškai apkraunamų jungčių reikėtų vengti (37 ir 39). Jos turėtų būti keičiamos 38 ir 40 jungtimi.</w:t>
                  </w:r>
                  <w:r>
                    <w:rPr>
                      <w:rFonts w:eastAsia="Sans Serif"/>
                    </w:rPr>
                    <w:br/>
                    <w:t>Lenkiamų sijų išilginės siūlės turėtų būti ne prie horizontalių lentynėlių (41), o sijos neutralioje ašyje (42), nes čia normaliniai įtempiai mažiausi.</w:t>
                  </w:r>
                  <w:r>
                    <w:rPr>
                      <w:rFonts w:eastAsia="Sans Serif"/>
                    </w:rPr>
                    <w:br/>
                    <w:t>Jungtyse, kurias veikia ciklinės ir/arba dinaminės apkrovos, siūlės turėtų būti ne įtempių koncentracijos srityse, pvz., perėjimo iš vieno skerspjūvio į kitą srityse (43). 44 jungtis šio atveju geresnė.</w:t>
                  </w:r>
                  <w:r>
                    <w:rPr>
                      <w:rFonts w:eastAsia="Sans Serif"/>
                    </w:rPr>
                    <w:br/>
                    <w:t>Jeigu vis tik siūlė turi būti įtempių koncentracijos srityje, tuomet rekomenduojamos įgaubtos kampinės siūlės giliai įvirintos naudojant trumpą lanką (45).</w:t>
                  </w:r>
                  <w:r>
                    <w:rPr>
                      <w:rFonts w:eastAsia="Sans Serif"/>
                    </w:rPr>
                    <w:br/>
                    <w:t>Tėjinėse tempiamose jungtyse abipusis siūlių išdėstymas (47) yra pranašesnis nei vienpusis (46). Užleistinė jungtis (48) pagal galimybes turėtų būti pakeista sandūrine (49).. Abipusės sandūrinės jungtys (51) pranašesnės prieš vienpuses (50), nes gaunamas netolygus jėgų linijų pasiskirstymas.</w:t>
                  </w:r>
                  <w:r>
                    <w:rPr>
                      <w:rFonts w:eastAsia="Sans Serif"/>
                    </w:rPr>
                    <w:br/>
                    <w:t>Atsparumą ciklinėms apkrovoms galima pagerinti mechaniškai apdirbant suvirintąsias jungtis (52, 53).</w:t>
                  </w:r>
                  <w:r>
                    <w:rPr>
                      <w:rFonts w:eastAsia="Sans Serif"/>
                    </w:rPr>
                    <w:br/>
                  </w:r>
                  <w:r>
                    <w:rPr>
                      <w:rFonts w:eastAsia="Sans Serif"/>
                    </w:rPr>
                    <w:br/>
                    <w:t>5 Suvirintųjų jungčių (siūlių) žymėjimas brėžiniuose</w:t>
                  </w:r>
                  <w:r>
                    <w:rPr>
                      <w:rFonts w:eastAsia="Sans Serif"/>
                    </w:rPr>
                    <w:br/>
                    <w:t>Europoje suvirintų ir lituotų jungčių žymėjimą simboliais brėžiniuose reglamentuoja tarptautinis standartas EN 22553. Šį žymėjimą sudaro pradiniai simboliai, kurie gali būti papildyti papildomaisiais simboliais, matmenimis ir kai kuriomis papildomomis nuorodomis (ypač darbo brėžiniuose).</w:t>
                  </w:r>
                  <w:r>
                    <w:rPr>
                      <w:rFonts w:eastAsia="Sans Serif"/>
                    </w:rPr>
                    <w:br/>
                    <w:t>Jei jungtis neturi būti detalizuota, o tik nurodyta, tuomet žymima:</w:t>
                  </w:r>
                </w:p>
              </w:txbxContent>
            </v:textbox>
            <w10:wrap anchorx="page" anchory="page"/>
          </v:shape>
        </w:pict>
      </w:r>
    </w:p>
    <w:p w14:paraId="7EDF825B" w14:textId="0A2C6749" w:rsidR="00E50227" w:rsidRDefault="00922D30">
      <w:pPr>
        <w:spacing w:after="0"/>
        <w:rPr>
          <w:rFonts w:hint="eastAsia"/>
        </w:rPr>
      </w:pPr>
      <w:r>
        <w:rPr>
          <w:rFonts w:hint="eastAsia"/>
        </w:rPr>
        <w:pict w14:anchorId="10B799FB">
          <v:shape id="_x0000_s1136" type="#_x0000_t202" alt="" style="position:absolute;margin-left:166.4pt;margin-top:439.45pt;width:153.55pt;height:14.9pt;z-index:251608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F8D4B8" w14:textId="77777777" w:rsidR="00E50227" w:rsidRDefault="00000000">
                  <w:pPr>
                    <w:rPr>
                      <w:rFonts w:hint="eastAsia"/>
                    </w:rPr>
                  </w:pPr>
                  <w:r>
                    <w:rPr>
                      <w:rFonts w:eastAsia="Sans Serif"/>
                    </w:rPr>
                    <w:t>5 lentelė. Suvirintuujungčių stiprumo palyginimas</w:t>
                  </w:r>
                </w:p>
              </w:txbxContent>
            </v:textbox>
            <w10:wrap anchorx="page" anchory="page"/>
          </v:shape>
        </w:pict>
      </w:r>
      <w:r>
        <w:rPr>
          <w:rFonts w:hint="eastAsia"/>
        </w:rPr>
        <w:pict w14:anchorId="42941C22">
          <v:shape id="_x0000_s1135" type="#_x0000_t202" alt="" style="position:absolute;margin-left:601.3pt;margin-top:304.3pt;width:93.2pt;height:13.7pt;z-index:251611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01D38E" w14:textId="77777777" w:rsidR="00E50227" w:rsidRDefault="00000000">
                  <w:pPr>
                    <w:rPr>
                      <w:rFonts w:hint="eastAsia"/>
                    </w:rPr>
                  </w:pPr>
                  <w:r>
                    <w:rPr>
                      <w:rFonts w:eastAsia="Sans Serif"/>
                    </w:rPr>
                    <w:t>5 lentelė. Pradiniai simboliai</w:t>
                  </w:r>
                </w:p>
              </w:txbxContent>
            </v:textbox>
            <w10:wrap anchorx="page" anchory="page"/>
          </v:shape>
        </w:pict>
      </w:r>
    </w:p>
    <w:p w14:paraId="5F98D983" w14:textId="77777777" w:rsidR="00E50227" w:rsidRDefault="00E50227">
      <w:pPr>
        <w:rPr>
          <w:rFonts w:hint="eastAsia"/>
        </w:rPr>
        <w:sectPr w:rsidR="00E50227">
          <w:pgSz w:w="16834" w:h="11904"/>
          <w:pgMar w:top="0" w:right="0" w:bottom="0" w:left="0" w:header="0" w:footer="0" w:gutter="0"/>
          <w:cols w:space="720"/>
          <w:docGrid w:linePitch="360"/>
        </w:sectPr>
      </w:pPr>
    </w:p>
    <w:p w14:paraId="05DD6B8F" w14:textId="77777777" w:rsidR="00E50227" w:rsidRDefault="00E50227">
      <w:pPr>
        <w:rPr>
          <w:rFonts w:hint="eastAsia"/>
        </w:rPr>
      </w:pPr>
    </w:p>
    <w:p w14:paraId="1A73EED2" w14:textId="77777777" w:rsidR="00E50227" w:rsidRDefault="00922D30">
      <w:pPr>
        <w:spacing w:after="0"/>
        <w:rPr>
          <w:rFonts w:hint="eastAsia"/>
        </w:rPr>
      </w:pPr>
      <w:r>
        <w:rPr>
          <w:rFonts w:hint="eastAsia"/>
        </w:rPr>
        <w:pict w14:anchorId="359F8026">
          <v:shape id="_x0000_s1134" type="#_x0000_t202" alt="" style="position:absolute;margin-left:63.1pt;margin-top:398.8pt;width:345.9pt;height:25.95pt;z-index:251612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A02B5A" w14:textId="77777777" w:rsidR="00E50227" w:rsidRDefault="00000000">
                  <w:pPr>
                    <w:rPr>
                      <w:rFonts w:hint="eastAsia"/>
                    </w:rPr>
                  </w:pPr>
                  <w:r>
                    <w:rPr>
                      <w:rFonts w:eastAsia="Sans Serif"/>
                    </w:rPr>
                    <w:t>Papildomieji simboliai charakterizuoja siūlės išorinio paviršiaus formą arba siūlės geometriją (6 lent.).</w:t>
                  </w:r>
                  <w:r>
                    <w:rPr>
                      <w:rFonts w:eastAsia="Sans Serif"/>
                    </w:rPr>
                    <w:br/>
                    <w:t>Papildomų simbolių nebuvimas reiškia , kad siūlės paviršiaus formos tiksliai nurodyti nereikia.</w:t>
                  </w:r>
                </w:p>
              </w:txbxContent>
            </v:textbox>
            <w10:wrap anchorx="page" anchory="page"/>
          </v:shape>
        </w:pict>
      </w:r>
    </w:p>
    <w:p w14:paraId="6C9DA5A9" w14:textId="77777777" w:rsidR="00E50227" w:rsidRDefault="00922D30">
      <w:pPr>
        <w:spacing w:after="0"/>
        <w:rPr>
          <w:rFonts w:hint="eastAsia"/>
        </w:rPr>
      </w:pPr>
      <w:r>
        <w:rPr>
          <w:rFonts w:hint="eastAsia"/>
        </w:rPr>
        <w:pict w14:anchorId="4AED2C36">
          <v:shape id="_x0000_s1133" type="#_x0000_t202" alt="" style="position:absolute;margin-left:188.3pt;margin-top:423.6pt;width:100.75pt;height:14pt;z-index:251613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EF3D5C" w14:textId="77777777" w:rsidR="00E50227" w:rsidRDefault="00000000">
                  <w:pPr>
                    <w:rPr>
                      <w:rFonts w:hint="eastAsia"/>
                    </w:rPr>
                  </w:pPr>
                  <w:r>
                    <w:rPr>
                      <w:rFonts w:eastAsia="Sans Serif"/>
                    </w:rPr>
                    <w:t>6 lentelė. Papildomieji simboliai</w:t>
                  </w:r>
                </w:p>
              </w:txbxContent>
            </v:textbox>
            <w10:wrap anchorx="page" anchory="page"/>
          </v:shape>
        </w:pict>
      </w:r>
    </w:p>
    <w:p w14:paraId="76E92726" w14:textId="77777777" w:rsidR="00E50227" w:rsidRDefault="00922D30">
      <w:pPr>
        <w:spacing w:after="0"/>
        <w:rPr>
          <w:rFonts w:hint="eastAsia"/>
        </w:rPr>
      </w:pPr>
      <w:r>
        <w:rPr>
          <w:rFonts w:hint="eastAsia"/>
        </w:rPr>
        <w:pict w14:anchorId="705837CD">
          <v:shape id="_x0000_s1132" type="#_x0000_t202" alt="" style="position:absolute;margin-left:488.75pt;margin-top:276.95pt;width:189.1pt;height:14.6pt;z-index:251614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CA7888" w14:textId="77777777" w:rsidR="00E50227" w:rsidRDefault="00000000">
                  <w:pPr>
                    <w:rPr>
                      <w:rFonts w:hint="eastAsia"/>
                    </w:rPr>
                  </w:pPr>
                  <w:r>
                    <w:rPr>
                      <w:rFonts w:eastAsia="Sans Serif"/>
                    </w:rPr>
                    <w:t>Jungties žymėjimo brėžiniuose principas parodytas 5 pav.</w:t>
                  </w:r>
                </w:p>
              </w:txbxContent>
            </v:textbox>
            <w10:wrap anchorx="page" anchory="page"/>
          </v:shape>
        </w:pict>
      </w:r>
    </w:p>
    <w:p w14:paraId="698FC614" w14:textId="77777777" w:rsidR="00E50227" w:rsidRDefault="00922D30">
      <w:pPr>
        <w:spacing w:after="0"/>
        <w:rPr>
          <w:rFonts w:hint="eastAsia"/>
        </w:rPr>
      </w:pPr>
      <w:r>
        <w:rPr>
          <w:rFonts w:hint="eastAsia"/>
        </w:rPr>
        <w:pict w14:anchorId="1BB496D1">
          <v:shape id="_x0000_s1131" type="#_x0000_t202" alt="" style="position:absolute;margin-left:648.65pt;margin-top:298.85pt;width:107.9pt;height:51.8pt;z-index:251615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22501A" w14:textId="77777777" w:rsidR="00E50227" w:rsidRDefault="00000000">
                  <w:pPr>
                    <w:rPr>
                      <w:rFonts w:hint="eastAsia"/>
                    </w:rPr>
                  </w:pPr>
                  <w:r>
                    <w:rPr>
                      <w:rFonts w:eastAsia="Sans Serif"/>
                    </w:rPr>
                    <w:t>1 – rodiklės linija;</w:t>
                  </w:r>
                  <w:r>
                    <w:rPr>
                      <w:rFonts w:eastAsia="Sans Serif"/>
                    </w:rPr>
                    <w:br/>
                    <w:t>2a – ištisinė nuorodos linija;</w:t>
                  </w:r>
                  <w:r>
                    <w:rPr>
                      <w:rFonts w:eastAsia="Sans Serif"/>
                    </w:rPr>
                    <w:br/>
                    <w:t>2b – brūkšninė nuorodos linija;</w:t>
                  </w:r>
                  <w:r>
                    <w:rPr>
                      <w:rFonts w:eastAsia="Sans Serif"/>
                    </w:rPr>
                    <w:br/>
                    <w:t>3 – siūlės simbolis</w:t>
                  </w:r>
                </w:p>
              </w:txbxContent>
            </v:textbox>
            <w10:wrap anchorx="page" anchory="page"/>
          </v:shape>
        </w:pict>
      </w:r>
    </w:p>
    <w:p w14:paraId="4BAECF0C" w14:textId="77777777" w:rsidR="00E50227" w:rsidRDefault="00922D30">
      <w:pPr>
        <w:spacing w:after="0"/>
        <w:rPr>
          <w:rFonts w:hint="eastAsia"/>
        </w:rPr>
      </w:pPr>
      <w:r>
        <w:rPr>
          <w:rFonts w:hint="eastAsia"/>
        </w:rPr>
        <w:pict w14:anchorId="6F6E84DF">
          <v:shape id="_x0000_s1130" type="#_x0000_t202" alt="" style="position:absolute;margin-left:610.75pt;margin-top:367.85pt;width:74.45pt;height:18.15pt;z-index:251616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C83768" w14:textId="77777777" w:rsidR="00E50227" w:rsidRDefault="00000000">
                  <w:pPr>
                    <w:rPr>
                      <w:rFonts w:hint="eastAsia"/>
                    </w:rPr>
                  </w:pPr>
                  <w:r>
                    <w:rPr>
                      <w:rFonts w:eastAsia="Sans Serif"/>
                    </w:rPr>
                    <w:t>5 pav. Žymėjimo būdas</w:t>
                  </w:r>
                </w:p>
              </w:txbxContent>
            </v:textbox>
            <w10:wrap anchorx="page" anchory="page"/>
          </v:shape>
        </w:pict>
      </w:r>
    </w:p>
    <w:p w14:paraId="0C49DAC6" w14:textId="77777777" w:rsidR="00E50227" w:rsidRDefault="00922D30">
      <w:pPr>
        <w:spacing w:after="0"/>
        <w:rPr>
          <w:rFonts w:hint="eastAsia"/>
        </w:rPr>
      </w:pPr>
      <w:r>
        <w:rPr>
          <w:rFonts w:hint="eastAsia"/>
        </w:rPr>
        <w:pict w14:anchorId="47EB87ED">
          <v:shape id="_x0000_s1129" type="#_x0000_t202" alt="" style="position:absolute;margin-left:472.4pt;margin-top:395.1pt;width:356.25pt;height:23pt;z-index:251617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AFE836" w14:textId="77777777" w:rsidR="00E50227" w:rsidRDefault="00000000">
                  <w:pPr>
                    <w:rPr>
                      <w:rFonts w:hint="eastAsia"/>
                    </w:rPr>
                  </w:pPr>
                  <w:r>
                    <w:rPr>
                      <w:rFonts w:eastAsia="Sans Serif"/>
                    </w:rPr>
                    <w:t>Ryšys tarp rodyklės linijos ir jungties pateiktas 6 ir 7 pav., kuriuose paaiškinamos sąvokos “rodyklės pusė” ir “kita pusė”.</w:t>
                  </w:r>
                </w:p>
              </w:txbxContent>
            </v:textbox>
            <w10:wrap anchorx="page" anchory="page"/>
          </v:shape>
        </w:pict>
      </w:r>
    </w:p>
    <w:p w14:paraId="085AA87D" w14:textId="77777777" w:rsidR="00E50227" w:rsidRDefault="00922D30">
      <w:pPr>
        <w:spacing w:after="0"/>
        <w:rPr>
          <w:rFonts w:hint="eastAsia"/>
        </w:rPr>
      </w:pPr>
      <w:r>
        <w:rPr>
          <w:rFonts w:hint="eastAsia"/>
        </w:rPr>
        <w:pict w14:anchorId="01EE6E6E">
          <v:shape id="_x0000_s1128" type="#_x0000_t202" alt="" style="position:absolute;margin-left:585.7pt;margin-top:495.2pt;width:133.7pt;height:15.3pt;z-index:251618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C8A77D" w14:textId="77777777" w:rsidR="00E50227" w:rsidRDefault="00000000">
                  <w:pPr>
                    <w:rPr>
                      <w:rFonts w:hint="eastAsia"/>
                    </w:rPr>
                  </w:pPr>
                  <w:r>
                    <w:rPr>
                      <w:rFonts w:eastAsia="Sans Serif"/>
                    </w:rPr>
                    <w:t>6 pav. Tėjinė jungtis su viena kampine siūle</w:t>
                  </w:r>
                </w:p>
              </w:txbxContent>
            </v:textbox>
            <w10:wrap anchorx="page" anchory="page"/>
          </v:shape>
        </w:pict>
      </w:r>
    </w:p>
    <w:p w14:paraId="18FE6CA0" w14:textId="77777777" w:rsidR="00E50227" w:rsidRDefault="00E50227">
      <w:pPr>
        <w:rPr>
          <w:rFonts w:hint="eastAsia"/>
        </w:rPr>
        <w:sectPr w:rsidR="00E50227">
          <w:pgSz w:w="16834" w:h="11904"/>
          <w:pgMar w:top="0" w:right="0" w:bottom="0" w:left="0" w:header="0" w:footer="0" w:gutter="0"/>
          <w:cols w:space="720"/>
          <w:docGrid w:linePitch="360"/>
        </w:sectPr>
      </w:pPr>
    </w:p>
    <w:p w14:paraId="7399E5DA" w14:textId="77777777" w:rsidR="00E50227" w:rsidRDefault="00E50227">
      <w:pPr>
        <w:rPr>
          <w:rFonts w:hint="eastAsia"/>
        </w:rPr>
      </w:pPr>
    </w:p>
    <w:p w14:paraId="7213D115" w14:textId="77777777" w:rsidR="00E50227" w:rsidRDefault="00922D30">
      <w:pPr>
        <w:spacing w:after="0"/>
        <w:rPr>
          <w:rFonts w:hint="eastAsia"/>
        </w:rPr>
      </w:pPr>
      <w:r>
        <w:rPr>
          <w:rFonts w:hint="eastAsia"/>
        </w:rPr>
        <w:pict w14:anchorId="7D437366">
          <v:shape id="_x0000_s1127" type="#_x0000_t202" alt="" style="position:absolute;margin-left:78.8pt;margin-top:168.65pt;width:264.7pt;height:15.55pt;z-index:251619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91DCC4" w14:textId="77777777" w:rsidR="00E50227" w:rsidRDefault="00000000">
                  <w:pPr>
                    <w:rPr>
                      <w:rFonts w:hint="eastAsia"/>
                    </w:rPr>
                  </w:pPr>
                  <w:r>
                    <w:rPr>
                      <w:rFonts w:eastAsia="Sans Serif"/>
                    </w:rPr>
                    <w:t>Rodyklės linijos padėtis turi būti nukreipta į plokštę, kurios briauna nusklembta (8 pav.).</w:t>
                  </w:r>
                </w:p>
              </w:txbxContent>
            </v:textbox>
            <w10:wrap anchorx="page" anchory="page"/>
          </v:shape>
        </w:pict>
      </w:r>
    </w:p>
    <w:p w14:paraId="7D48FA40" w14:textId="77777777" w:rsidR="00E50227" w:rsidRDefault="00922D30">
      <w:pPr>
        <w:spacing w:after="0"/>
        <w:rPr>
          <w:rFonts w:hint="eastAsia"/>
        </w:rPr>
      </w:pPr>
      <w:r>
        <w:rPr>
          <w:rFonts w:hint="eastAsia"/>
        </w:rPr>
        <w:pict w14:anchorId="0722B984">
          <v:shape id="_x0000_s1126" type="#_x0000_t202" alt="" style="position:absolute;margin-left:164.45pt;margin-top:152.9pt;width:162.7pt;height:15pt;z-index:251620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2BEFE9" w14:textId="77777777" w:rsidR="00E50227" w:rsidRDefault="00000000">
                  <w:pPr>
                    <w:rPr>
                      <w:rFonts w:hint="eastAsia"/>
                    </w:rPr>
                  </w:pPr>
                  <w:r>
                    <w:rPr>
                      <w:rFonts w:eastAsia="Sans Serif"/>
                    </w:rPr>
                    <w:t>7 pav. Kryžminė jungtis su dviem kampinėmis siūlėmis</w:t>
                  </w:r>
                </w:p>
              </w:txbxContent>
            </v:textbox>
            <w10:wrap anchorx="page" anchory="page"/>
          </v:shape>
        </w:pict>
      </w:r>
    </w:p>
    <w:p w14:paraId="73B5718B" w14:textId="77777777" w:rsidR="00E50227" w:rsidRDefault="00922D30">
      <w:pPr>
        <w:spacing w:after="0"/>
        <w:rPr>
          <w:rFonts w:hint="eastAsia"/>
        </w:rPr>
      </w:pPr>
      <w:r>
        <w:rPr>
          <w:rFonts w:hint="eastAsia"/>
        </w:rPr>
        <w:pict w14:anchorId="5E1D7864">
          <v:shape id="_x0000_s1125" type="#_x0000_t202" alt="" style="position:absolute;margin-left:63.1pt;margin-top:280.75pt;width:347.8pt;height:38.3pt;z-index:251621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890175" w14:textId="77777777" w:rsidR="00E50227" w:rsidRDefault="00000000">
                  <w:pPr>
                    <w:rPr>
                      <w:rFonts w:hint="eastAsia"/>
                    </w:rPr>
                  </w:pPr>
                  <w:r>
                    <w:rPr>
                      <w:rFonts w:eastAsia="Sans Serif"/>
                    </w:rPr>
                    <w:t>Nuorodų linija turėtų būti brėžiama lygiagrečiai brėžinio apatiniam kraštui arba, jei taip negalima, statmenai. Simbolis rašomas iš nuorodų ištisinės linijos pusės, jei siūlės priekinis paviršius yra jungties rodyklės pusėje (10, a pav.); simbolis rašomas iš brūkšninės linijos pusės, jei siūlės priekinis paviršius yra kitoje jungties pusėje (10, b pav.).</w:t>
                  </w:r>
                </w:p>
              </w:txbxContent>
            </v:textbox>
            <w10:wrap anchorx="page" anchory="page"/>
          </v:shape>
        </w:pict>
      </w:r>
    </w:p>
    <w:p w14:paraId="12D1CAEC" w14:textId="77777777" w:rsidR="00E50227" w:rsidRDefault="00922D30">
      <w:pPr>
        <w:spacing w:after="0"/>
        <w:rPr>
          <w:rFonts w:hint="eastAsia"/>
        </w:rPr>
      </w:pPr>
      <w:r>
        <w:rPr>
          <w:rFonts w:hint="eastAsia"/>
        </w:rPr>
        <w:pict w14:anchorId="1195DC5A">
          <v:shape id="_x0000_s1124" type="#_x0000_t202" alt="" style="position:absolute;margin-left:191.35pt;margin-top:268.2pt;width:93.9pt;height:13.75pt;z-index:251622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70B180" w14:textId="77777777" w:rsidR="00E50227" w:rsidRDefault="00000000">
                  <w:pPr>
                    <w:rPr>
                      <w:rFonts w:hint="eastAsia"/>
                    </w:rPr>
                  </w:pPr>
                  <w:r>
                    <w:rPr>
                      <w:rFonts w:eastAsia="Sans Serif"/>
                    </w:rPr>
                    <w:t>8 pav. Rodyklės linijos padėtys</w:t>
                  </w:r>
                </w:p>
              </w:txbxContent>
            </v:textbox>
            <w10:wrap anchorx="page" anchory="page"/>
          </v:shape>
        </w:pict>
      </w:r>
    </w:p>
    <w:p w14:paraId="15628918" w14:textId="77777777" w:rsidR="00E50227" w:rsidRDefault="00922D30">
      <w:pPr>
        <w:spacing w:after="0"/>
        <w:rPr>
          <w:rFonts w:hint="eastAsia"/>
        </w:rPr>
      </w:pPr>
      <w:r>
        <w:rPr>
          <w:rFonts w:hint="eastAsia"/>
        </w:rPr>
        <w:pict w14:anchorId="7B02BAFE">
          <v:shape id="_x0000_s1123" type="#_x0000_t202" alt="" style="position:absolute;margin-left:170.9pt;margin-top:394.75pt;width:145.15pt;height:13pt;z-index:251623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B53281" w14:textId="77777777" w:rsidR="00E50227" w:rsidRDefault="00000000">
                  <w:pPr>
                    <w:rPr>
                      <w:rFonts w:hint="eastAsia"/>
                    </w:rPr>
                  </w:pPr>
                  <w:r>
                    <w:rPr>
                      <w:rFonts w:eastAsia="Sans Serif"/>
                    </w:rPr>
                    <w:t>9 pav. Simbolių padėtis nuorodų linijos atžvilgiu</w:t>
                  </w:r>
                </w:p>
              </w:txbxContent>
            </v:textbox>
            <w10:wrap anchorx="page" anchory="page"/>
          </v:shape>
        </w:pict>
      </w:r>
    </w:p>
    <w:p w14:paraId="00320A88" w14:textId="77777777" w:rsidR="00E50227" w:rsidRDefault="00922D30">
      <w:pPr>
        <w:spacing w:after="0"/>
        <w:rPr>
          <w:rFonts w:hint="eastAsia"/>
        </w:rPr>
      </w:pPr>
      <w:r>
        <w:rPr>
          <w:rFonts w:hint="eastAsia"/>
        </w:rPr>
        <w:pict w14:anchorId="354517BB">
          <v:shape id="_x0000_s1122" type="#_x0000_t202" alt="" style="position:absolute;margin-left:58.3pt;margin-top:403.5pt;width:351.4pt;height:42.1pt;z-index:251624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871B54" w14:textId="77777777" w:rsidR="00E50227" w:rsidRDefault="00000000">
                  <w:pPr>
                    <w:rPr>
                      <w:rFonts w:hint="eastAsia"/>
                    </w:rPr>
                  </w:pPr>
                  <w:r>
                    <w:rPr>
                      <w:rFonts w:eastAsia="Sans Serif"/>
                    </w:rPr>
                    <w:t>Prie kiekvieno siūlės simbolio gali būti užrašomi matmenys. Pagrindiniai skerspjūvio matmenys rašomi iš kairės simbolio pusės, išilginiai matmenys – iš dešinės simbolio pusės (11 pav.), jei išilginiai matmenys nenurodyti, tai reiškia, kad siūlė yra per visą detalės ilgį. Kampinės siūlės matmenys gali būti pateikti dvejopai, siūlės statinio aukštį z arba siūlės storį a:</w:t>
                  </w:r>
                </w:p>
              </w:txbxContent>
            </v:textbox>
            <w10:wrap anchorx="page" anchory="page"/>
          </v:shape>
        </w:pict>
      </w:r>
    </w:p>
    <w:p w14:paraId="1ACAA859" w14:textId="77777777" w:rsidR="00E50227" w:rsidRDefault="00922D30">
      <w:pPr>
        <w:spacing w:after="0"/>
        <w:rPr>
          <w:rFonts w:hint="eastAsia"/>
        </w:rPr>
      </w:pPr>
      <w:r>
        <w:rPr>
          <w:rFonts w:hint="eastAsia"/>
        </w:rPr>
        <w:pict w14:anchorId="63687BAA">
          <v:shape id="_x0000_s1121" type="#_x0000_t202" alt="" style="position:absolute;margin-left:162.55pt;margin-top:523.55pt;width:145.85pt;height:18.7pt;z-index:251625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78F87D" w14:textId="77777777" w:rsidR="00E50227" w:rsidRDefault="00000000">
                  <w:pPr>
                    <w:rPr>
                      <w:rFonts w:hint="eastAsia"/>
                    </w:rPr>
                  </w:pPr>
                  <w:r>
                    <w:rPr>
                      <w:rFonts w:eastAsia="Sans Serif"/>
                    </w:rPr>
                    <w:t>10 pav. Žymėjimo simboliais principo pavyzdžiai</w:t>
                  </w:r>
                </w:p>
              </w:txbxContent>
            </v:textbox>
            <w10:wrap anchorx="page" anchory="page"/>
          </v:shape>
        </w:pict>
      </w:r>
    </w:p>
    <w:p w14:paraId="6BA926DD" w14:textId="77777777" w:rsidR="00E50227" w:rsidRDefault="00922D30">
      <w:pPr>
        <w:spacing w:after="0"/>
        <w:rPr>
          <w:rFonts w:hint="eastAsia"/>
        </w:rPr>
      </w:pPr>
      <w:r>
        <w:rPr>
          <w:rFonts w:hint="eastAsia"/>
        </w:rPr>
        <w:pict w14:anchorId="02331CEF">
          <v:shape id="_x0000_s1120" type="#_x0000_t202" alt="" style="position:absolute;margin-left:475pt;margin-top:84.2pt;width:228.2pt;height:158.45pt;z-index:251627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63C387" w14:textId="77777777" w:rsidR="00E50227" w:rsidRDefault="00000000">
                  <w:pPr>
                    <w:rPr>
                      <w:rFonts w:hint="eastAsia"/>
                    </w:rPr>
                  </w:pPr>
                  <w:r>
                    <w:rPr>
                      <w:rFonts w:eastAsia="Sans Serif"/>
                    </w:rPr>
                    <w:t>Uždaro kontūro siūlė:</w:t>
                  </w:r>
                  <w:r>
                    <w:rPr>
                      <w:rFonts w:eastAsia="Sans Serif"/>
                    </w:rPr>
                    <w:br/>
                  </w:r>
                  <w:r>
                    <w:rPr>
                      <w:rFonts w:eastAsia="Sans Serif"/>
                    </w:rPr>
                    <w:br/>
                    <w:t>Montažinė siūlė</w:t>
                  </w:r>
                  <w:r>
                    <w:rPr>
                      <w:rFonts w:eastAsia="Sans Serif"/>
                    </w:rPr>
                    <w:br/>
                  </w:r>
                  <w:r>
                    <w:rPr>
                      <w:rFonts w:eastAsia="Sans Serif"/>
                    </w:rPr>
                    <w:br/>
                    <w:t>Suvirinimo procesas žymimas skaitmeniniais simboliais, pateiktais ISO 4063</w:t>
                  </w:r>
                  <w:r>
                    <w:rPr>
                      <w:rFonts w:eastAsia="Sans Serif"/>
                    </w:rPr>
                    <w:br/>
                  </w:r>
                  <w:r>
                    <w:rPr>
                      <w:rFonts w:eastAsia="Sans Serif"/>
                    </w:rPr>
                    <w:br/>
                    <w:t>Informacija nuorodų linijos gale pateikiama tokia tvarka:</w:t>
                  </w:r>
                  <w:r>
                    <w:rPr>
                      <w:rFonts w:eastAsia="Sans Serif"/>
                    </w:rPr>
                    <w:br/>
                    <w:t>- procesas pagal LST EN ISO 4063;</w:t>
                  </w:r>
                  <w:r>
                    <w:rPr>
                      <w:rFonts w:eastAsia="Sans Serif"/>
                    </w:rPr>
                    <w:br/>
                    <w:t>- priimtinumo lygmenys pagal LST EN ISO 5817 ir LST EN ISO 10042;</w:t>
                  </w:r>
                  <w:r>
                    <w:rPr>
                      <w:rFonts w:eastAsia="Sans Serif"/>
                    </w:rPr>
                    <w:br/>
                    <w:t>- darbo padėtis pagal LST EN ISO 6947;</w:t>
                  </w:r>
                  <w:r>
                    <w:rPr>
                      <w:rFonts w:eastAsia="Sans Serif"/>
                    </w:rPr>
                    <w:br/>
                    <w:t>- pridėtinės medžiagos pagal LST EN ISO 2560, LST EN 1599, LST EN 1600, LST EN 1668 ir kt.</w:t>
                  </w:r>
                </w:p>
              </w:txbxContent>
            </v:textbox>
            <w10:wrap anchorx="page" anchory="page"/>
          </v:shape>
        </w:pict>
      </w:r>
    </w:p>
    <w:p w14:paraId="5344CDEA" w14:textId="77777777" w:rsidR="00E50227" w:rsidRDefault="00922D30">
      <w:pPr>
        <w:spacing w:after="0"/>
        <w:rPr>
          <w:rFonts w:hint="eastAsia"/>
        </w:rPr>
      </w:pPr>
      <w:r>
        <w:rPr>
          <w:rFonts w:hint="eastAsia"/>
        </w:rPr>
        <w:pict w14:anchorId="3BCA7504">
          <v:shape id="_x0000_s1119" type="#_x0000_t202" alt="" style="position:absolute;margin-left:476.15pt;margin-top:248.2pt;width:346.35pt;height:30.2pt;z-index:251628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BD3D7F" w14:textId="77777777" w:rsidR="00E50227" w:rsidRDefault="00000000">
                  <w:pPr>
                    <w:rPr>
                      <w:rFonts w:hint="eastAsia"/>
                    </w:rPr>
                  </w:pPr>
                  <w:r>
                    <w:rPr>
                      <w:rFonts w:eastAsia="Sans Serif"/>
                    </w:rPr>
                    <w:t>1 pavyzdys. V sandūrinė siūlė su šaknies užvirinimu (2.40 pav.), virinta lankiniu rankiniu suvirinimu (procesas 111 pagal ISO 4063, reikalingas priimtinumo lygmuo D pagal ISO 5817, žemutinėje padėtyje PA pagal ISO 6947, glaistytaisiais elektrodais ISO 2560-A-E 46 3 1Ni B.</w:t>
                  </w:r>
                </w:p>
              </w:txbxContent>
            </v:textbox>
            <w10:wrap anchorx="page" anchory="page"/>
          </v:shape>
        </w:pict>
      </w:r>
    </w:p>
    <w:p w14:paraId="119C7DED" w14:textId="77777777" w:rsidR="00E50227" w:rsidRDefault="00922D30">
      <w:pPr>
        <w:spacing w:after="0"/>
        <w:rPr>
          <w:rFonts w:hint="eastAsia"/>
        </w:rPr>
      </w:pPr>
      <w:r>
        <w:rPr>
          <w:rFonts w:hint="eastAsia"/>
        </w:rPr>
        <w:pict w14:anchorId="0C149E6E">
          <v:shape id="_x0000_s1118" type="#_x0000_t202" alt="" style="position:absolute;margin-left:692pt;margin-top:280.5pt;width:122.3pt;height:31.45pt;z-index:251629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E3C446" w14:textId="77777777" w:rsidR="00E50227" w:rsidRDefault="00000000">
                  <w:pPr>
                    <w:rPr>
                      <w:rFonts w:hint="eastAsia"/>
                    </w:rPr>
                  </w:pPr>
                  <w:r>
                    <w:rPr>
                      <w:rFonts w:eastAsia="Sans Serif"/>
                    </w:rPr>
                    <w:t>1 11/LST EN 25817-D/</w:t>
                  </w:r>
                  <w:r>
                    <w:rPr>
                      <w:rFonts w:eastAsia="Sans Serif"/>
                    </w:rPr>
                    <w:br/>
                    <w:t>LST EN ISO 6947-PA/</w:t>
                  </w:r>
                  <w:r>
                    <w:rPr>
                      <w:rFonts w:eastAsia="Sans Serif"/>
                    </w:rPr>
                    <w:br/>
                    <w:t>LST EN ISO 2560-A-E 46 3 1Ni B</w:t>
                  </w:r>
                </w:p>
              </w:txbxContent>
            </v:textbox>
            <w10:wrap anchorx="page" anchory="page"/>
          </v:shape>
        </w:pict>
      </w:r>
    </w:p>
    <w:p w14:paraId="3B97A080" w14:textId="77777777" w:rsidR="00E50227" w:rsidRDefault="00922D30">
      <w:pPr>
        <w:spacing w:after="0"/>
        <w:rPr>
          <w:rFonts w:hint="eastAsia"/>
        </w:rPr>
      </w:pPr>
      <w:r>
        <w:rPr>
          <w:rFonts w:hint="eastAsia"/>
        </w:rPr>
        <w:pict w14:anchorId="05DFB4BF">
          <v:shape id="_x0000_s1117" type="#_x0000_t202" alt="" style="position:absolute;margin-left:698.2pt;margin-top:334.75pt;width:115pt;height:33.6pt;z-index:251630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4DE095" w14:textId="77777777" w:rsidR="00E50227" w:rsidRDefault="00000000">
                  <w:pPr>
                    <w:rPr>
                      <w:rFonts w:hint="eastAsia"/>
                    </w:rPr>
                  </w:pPr>
                  <w:r>
                    <w:rPr>
                      <w:rFonts w:eastAsia="Sans Serif"/>
                    </w:rPr>
                    <w:t>1 1 1/LST EN 25817-D/</w:t>
                  </w:r>
                  <w:r>
                    <w:rPr>
                      <w:rFonts w:eastAsia="Sans Serif"/>
                    </w:rPr>
                    <w:br/>
                    <w:t>LST EN ISO 6947-PA/</w:t>
                  </w:r>
                  <w:r>
                    <w:rPr>
                      <w:rFonts w:eastAsia="Sans Serif"/>
                    </w:rPr>
                    <w:br/>
                    <w:t>LST EN ISO 2560-A-E 46 3 1Ni B</w:t>
                  </w:r>
                </w:p>
              </w:txbxContent>
            </v:textbox>
            <w10:wrap anchorx="page" anchory="page"/>
          </v:shape>
        </w:pict>
      </w:r>
    </w:p>
    <w:p w14:paraId="42F51934" w14:textId="77777777" w:rsidR="00E50227" w:rsidRDefault="00922D30">
      <w:pPr>
        <w:spacing w:after="0"/>
        <w:rPr>
          <w:rFonts w:hint="eastAsia"/>
        </w:rPr>
      </w:pPr>
      <w:r>
        <w:rPr>
          <w:rFonts w:hint="eastAsia"/>
        </w:rPr>
        <w:pict w14:anchorId="42E7218E">
          <v:shape id="_x0000_s1116" type="#_x0000_t202" alt="" style="position:absolute;margin-left:472.9pt;margin-top:399.3pt;width:345.6pt;height:22.25pt;z-index:251631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B2A0A5" w14:textId="77777777" w:rsidR="00E50227" w:rsidRDefault="00000000">
                  <w:pPr>
                    <w:rPr>
                      <w:rFonts w:hint="eastAsia"/>
                    </w:rPr>
                  </w:pPr>
                  <w:r>
                    <w:rPr>
                      <w:rFonts w:eastAsia="Sans Serif"/>
                    </w:rPr>
                    <w:t>2 pavyzdys. Taškinių ir siūlinių jungčių (suvirintų arba lituotų) atvejais, jungtis formuojama tarp dviejų užleistinių dalių arba kiaurai pralydant vieną iš jų (12 pav.).</w:t>
                  </w:r>
                </w:p>
              </w:txbxContent>
            </v:textbox>
            <w10:wrap anchorx="page" anchory="page"/>
          </v:shape>
        </w:pict>
      </w:r>
    </w:p>
    <w:p w14:paraId="4FD4BD67" w14:textId="77777777" w:rsidR="00E50227" w:rsidRDefault="00922D30">
      <w:pPr>
        <w:spacing w:after="0"/>
        <w:rPr>
          <w:rFonts w:hint="eastAsia"/>
        </w:rPr>
      </w:pPr>
      <w:r>
        <w:rPr>
          <w:rFonts w:hint="eastAsia"/>
        </w:rPr>
        <w:pict w14:anchorId="0B57633E">
          <v:shape id="_x0000_s1115" type="#_x0000_t202" alt="" style="position:absolute;margin-left:573.85pt;margin-top:384.1pt;width:142.95pt;height:15.45pt;z-index:251632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051A16" w14:textId="77777777" w:rsidR="00E50227" w:rsidRDefault="00000000">
                  <w:pPr>
                    <w:rPr>
                      <w:rFonts w:hint="eastAsia"/>
                    </w:rPr>
                  </w:pPr>
                  <w:r>
                    <w:rPr>
                      <w:rFonts w:eastAsia="Sans Serif"/>
                    </w:rPr>
                    <w:t>11 pav. V sandūrinė siūlė su šaknies pavirinimu</w:t>
                  </w:r>
                </w:p>
              </w:txbxContent>
            </v:textbox>
            <w10:wrap anchorx="page" anchory="page"/>
          </v:shape>
        </w:pict>
      </w:r>
    </w:p>
    <w:p w14:paraId="2F72E645" w14:textId="77777777" w:rsidR="00E50227" w:rsidRDefault="00922D30">
      <w:pPr>
        <w:spacing w:after="0"/>
        <w:rPr>
          <w:rFonts w:hint="eastAsia"/>
        </w:rPr>
      </w:pPr>
      <w:r>
        <w:rPr>
          <w:rFonts w:hint="eastAsia"/>
        </w:rPr>
        <w:pict w14:anchorId="746B2E75">
          <v:shape id="_x0000_s1114" type="#_x0000_t202" alt="" style="position:absolute;margin-left:469.65pt;margin-top:542.9pt;width:321pt;height:23.1pt;z-index:251633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006970" w14:textId="77777777" w:rsidR="00E50227" w:rsidRDefault="00000000">
                  <w:pPr>
                    <w:rPr>
                      <w:rFonts w:hint="eastAsia"/>
                    </w:rPr>
                  </w:pPr>
                  <w:r>
                    <w:rPr>
                      <w:rFonts w:eastAsia="Sans Serif"/>
                    </w:rPr>
                    <w:t>12. pav. Kontaktinė siūlinė trūkioji jungtis: c – siūlės plotis, l – siūlės ilgis, (e) – atstumas tarp siūlių</w:t>
                  </w:r>
                </w:p>
              </w:txbxContent>
            </v:textbox>
            <w10:wrap anchorx="page" anchory="page"/>
          </v:shape>
        </w:pict>
      </w:r>
    </w:p>
    <w:p w14:paraId="65F8B457" w14:textId="77777777" w:rsidR="00E50227" w:rsidRDefault="00E50227">
      <w:pPr>
        <w:rPr>
          <w:rFonts w:hint="eastAsia"/>
        </w:rPr>
        <w:sectPr w:rsidR="00E50227">
          <w:pgSz w:w="16834" w:h="11904"/>
          <w:pgMar w:top="0" w:right="0" w:bottom="0" w:left="0" w:header="0" w:footer="0" w:gutter="0"/>
          <w:cols w:space="720"/>
          <w:docGrid w:linePitch="360"/>
        </w:sectPr>
      </w:pPr>
    </w:p>
    <w:p w14:paraId="112B4E31" w14:textId="77777777" w:rsidR="00E50227" w:rsidRDefault="00E50227">
      <w:pPr>
        <w:rPr>
          <w:rFonts w:hint="eastAsia"/>
        </w:rPr>
      </w:pPr>
    </w:p>
    <w:p w14:paraId="45636672" w14:textId="77777777" w:rsidR="00E50227" w:rsidRDefault="00922D30">
      <w:pPr>
        <w:spacing w:after="0"/>
        <w:rPr>
          <w:rFonts w:hint="eastAsia"/>
        </w:rPr>
      </w:pPr>
      <w:r>
        <w:rPr>
          <w:rFonts w:hint="eastAsia"/>
        </w:rPr>
        <w:pict w14:anchorId="612ADB84">
          <v:shape id="_x0000_s1113" type="#_x0000_t202" alt="" style="position:absolute;margin-left:64.6pt;margin-top:67.55pt;width:347.2pt;height:24.3pt;z-index:251634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EB01AC" w14:textId="77777777" w:rsidR="00E50227" w:rsidRDefault="00000000">
                  <w:pPr>
                    <w:rPr>
                      <w:rFonts w:hint="eastAsia"/>
                    </w:rPr>
                  </w:pPr>
                  <w:r>
                    <w:rPr>
                      <w:rFonts w:eastAsia="Sans Serif"/>
                    </w:rPr>
                    <w:t>Be to, nuorodų linijos galas gali baigtis nuorodos ženklu (žr. 13 paveikslą), kuris nurodo konkrečią instrukciją (pvz., technologinę kortelę).</w:t>
                  </w:r>
                </w:p>
              </w:txbxContent>
            </v:textbox>
            <w10:wrap anchorx="page" anchory="page"/>
          </v:shape>
        </w:pict>
      </w:r>
    </w:p>
    <w:p w14:paraId="115E098B" w14:textId="77777777" w:rsidR="00E50227" w:rsidRDefault="00922D30">
      <w:pPr>
        <w:spacing w:after="0"/>
        <w:rPr>
          <w:rFonts w:hint="eastAsia"/>
        </w:rPr>
      </w:pPr>
      <w:r>
        <w:rPr>
          <w:rFonts w:hint="eastAsia"/>
        </w:rPr>
        <w:pict w14:anchorId="70114233">
          <v:shape id="_x0000_s1112" type="#_x0000_t202" alt="" style="position:absolute;margin-left:66.2pt;margin-top:142.35pt;width:347.05pt;height:22.3pt;z-index:251635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A3597E" w14:textId="77777777" w:rsidR="00E50227" w:rsidRDefault="00000000">
                  <w:pPr>
                    <w:rPr>
                      <w:rFonts w:hint="eastAsia"/>
                    </w:rPr>
                  </w:pPr>
                  <w:r>
                    <w:rPr>
                      <w:rFonts w:eastAsia="Sans Serif"/>
                    </w:rPr>
                    <w:t>Taškinės ir siūlinės jungtys (suvirintososios ar lituotosios) formuojamos tarp dviejų užleistinių dalių arba kiaurai pralydant vieną iš jų (žr. 14 ir 15 paveikslus).</w:t>
                  </w:r>
                </w:p>
              </w:txbxContent>
            </v:textbox>
            <w10:wrap anchorx="page" anchory="page"/>
          </v:shape>
        </w:pict>
      </w:r>
    </w:p>
    <w:p w14:paraId="5FA0E313" w14:textId="77777777" w:rsidR="00E50227" w:rsidRDefault="00922D30">
      <w:pPr>
        <w:spacing w:after="0"/>
        <w:rPr>
          <w:rFonts w:hint="eastAsia"/>
        </w:rPr>
      </w:pPr>
      <w:r>
        <w:rPr>
          <w:rFonts w:hint="eastAsia"/>
        </w:rPr>
        <w:pict w14:anchorId="2AFF15A8">
          <v:shape id="_x0000_s1111" type="#_x0000_t202" alt="" style="position:absolute;margin-left:476.05pt;margin-top:56.85pt;width:330.95pt;height:33.7pt;z-index:251636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CD0165" w14:textId="77777777" w:rsidR="00E50227" w:rsidRDefault="00000000">
                  <w:pPr>
                    <w:rPr>
                      <w:rFonts w:hint="eastAsia"/>
                    </w:rPr>
                  </w:pPr>
                  <w:r>
                    <w:rPr>
                      <w:rFonts w:eastAsia="Sans Serif"/>
                    </w:rPr>
                    <w:t>A priedas (informacinis)</w:t>
                  </w:r>
                  <w:r>
                    <w:rPr>
                      <w:rFonts w:eastAsia="Sans Serif"/>
                    </w:rPr>
                    <w:br/>
                    <w:t>Simbolių vartojimo pavyzdžiai</w:t>
                  </w:r>
                  <w:r>
                    <w:rPr>
                      <w:rFonts w:eastAsia="Sans Serif"/>
                    </w:rPr>
                    <w:br/>
                    <w:t>Lentelėse nuo A.1 iki A.4 duoti simbolių vartojimo pavyzdžiai. Iliustracijos tik paaiškina.</w:t>
                  </w:r>
                </w:p>
              </w:txbxContent>
            </v:textbox>
            <w10:wrap anchorx="page" anchory="page"/>
          </v:shape>
        </w:pict>
      </w:r>
    </w:p>
    <w:p w14:paraId="3A3437FA" w14:textId="77777777" w:rsidR="00E50227" w:rsidRDefault="00922D30">
      <w:pPr>
        <w:spacing w:after="0"/>
        <w:rPr>
          <w:rFonts w:hint="eastAsia"/>
        </w:rPr>
      </w:pPr>
      <w:r>
        <w:rPr>
          <w:rFonts w:hint="eastAsia"/>
        </w:rPr>
        <w:pict w14:anchorId="160B9954">
          <v:shape id="_x0000_s1110" type="#_x0000_t202" alt="" style="position:absolute;margin-left:554.15pt;margin-top:91.65pt;width:194.6pt;height:15.4pt;z-index:251637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8F744F" w14:textId="77777777" w:rsidR="00E50227" w:rsidRDefault="00000000">
                  <w:pPr>
                    <w:rPr>
                      <w:rFonts w:hint="eastAsia"/>
                    </w:rPr>
                  </w:pPr>
                  <w:r>
                    <w:rPr>
                      <w:rFonts w:eastAsia="Sans Serif"/>
                    </w:rPr>
                    <w:t>A.1 lentelė. Pradinių simbolių vartojimo pavyzdžiai</w:t>
                  </w:r>
                </w:p>
              </w:txbxContent>
            </v:textbox>
            <w10:wrap anchorx="page" anchory="page"/>
          </v:shape>
        </w:pict>
      </w:r>
    </w:p>
    <w:p w14:paraId="00545721" w14:textId="77777777" w:rsidR="00E50227" w:rsidRDefault="00922D30">
      <w:pPr>
        <w:spacing w:after="0"/>
        <w:rPr>
          <w:rFonts w:hint="eastAsia"/>
        </w:rPr>
      </w:pPr>
      <w:r>
        <w:rPr>
          <w:rFonts w:hint="eastAsia"/>
        </w:rPr>
        <w:pict w14:anchorId="1E610F9F">
          <v:shape id="_x0000_s1109" type="#_x0000_t202" alt="" style="position:absolute;margin-left:169.4pt;margin-top:344.65pt;width:132.05pt;height:20.3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ED15E8" w14:textId="77777777" w:rsidR="00E50227" w:rsidRDefault="00000000">
                  <w:pPr>
                    <w:rPr>
                      <w:rFonts w:hint="eastAsia"/>
                    </w:rPr>
                  </w:pPr>
                  <w:r>
                    <w:rPr>
                      <w:rFonts w:eastAsia="Sans Serif"/>
                    </w:rPr>
                    <w:t>14 paveikslas. Siūlinė trūkioji jungtis</w:t>
                  </w:r>
                </w:p>
              </w:txbxContent>
            </v:textbox>
            <w10:wrap anchorx="page" anchory="page"/>
          </v:shape>
        </w:pict>
      </w:r>
    </w:p>
    <w:p w14:paraId="3E9F3048" w14:textId="77777777" w:rsidR="00E50227" w:rsidRDefault="00922D30">
      <w:pPr>
        <w:spacing w:after="0"/>
        <w:rPr>
          <w:rFonts w:hint="eastAsia"/>
        </w:rPr>
      </w:pPr>
      <w:r>
        <w:rPr>
          <w:rFonts w:hint="eastAsia"/>
        </w:rPr>
        <w:pict w14:anchorId="534024E0">
          <v:shape id="_x0000_s1108" type="#_x0000_t202" alt="" style="position:absolute;margin-left:182.85pt;margin-top:122.9pt;width:110pt;height:16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6055E9" w14:textId="77777777" w:rsidR="00E50227" w:rsidRDefault="00000000">
                  <w:pPr>
                    <w:rPr>
                      <w:rFonts w:hint="eastAsia"/>
                    </w:rPr>
                  </w:pPr>
                  <w:r>
                    <w:rPr>
                      <w:rFonts w:eastAsia="Sans Serif"/>
                    </w:rPr>
                    <w:t>13 paveikslas. Nuorodos informacija</w:t>
                  </w:r>
                </w:p>
              </w:txbxContent>
            </v:textbox>
            <w10:wrap anchorx="page" anchory="page"/>
          </v:shape>
        </w:pict>
      </w:r>
    </w:p>
    <w:p w14:paraId="7C0C02D6" w14:textId="77777777" w:rsidR="00E50227" w:rsidRDefault="00E50227">
      <w:pPr>
        <w:rPr>
          <w:rFonts w:hint="eastAsia"/>
        </w:rPr>
        <w:sectPr w:rsidR="00E50227">
          <w:pgSz w:w="16834" w:h="11904"/>
          <w:pgMar w:top="0" w:right="0" w:bottom="0" w:left="0" w:header="0" w:footer="0" w:gutter="0"/>
          <w:cols w:space="720"/>
          <w:docGrid w:linePitch="360"/>
        </w:sectPr>
      </w:pPr>
    </w:p>
    <w:p w14:paraId="73D5BB4F" w14:textId="77777777" w:rsidR="00E50227" w:rsidRDefault="00E50227">
      <w:pPr>
        <w:rPr>
          <w:rFonts w:hint="eastAsia"/>
        </w:rPr>
      </w:pPr>
    </w:p>
    <w:p w14:paraId="697FB15E" w14:textId="77777777" w:rsidR="00E50227" w:rsidRDefault="00E50227">
      <w:pPr>
        <w:rPr>
          <w:rFonts w:hint="eastAsia"/>
        </w:rPr>
        <w:sectPr w:rsidR="00E50227">
          <w:pgSz w:w="16834" w:h="11904"/>
          <w:pgMar w:top="0" w:right="0" w:bottom="0" w:left="0" w:header="0" w:footer="0" w:gutter="0"/>
          <w:cols w:space="720"/>
          <w:docGrid w:linePitch="360"/>
        </w:sectPr>
      </w:pPr>
    </w:p>
    <w:p w14:paraId="62C46419" w14:textId="77777777" w:rsidR="00E50227" w:rsidRDefault="00E50227">
      <w:pPr>
        <w:rPr>
          <w:rFonts w:hint="eastAsia"/>
        </w:rPr>
      </w:pPr>
    </w:p>
    <w:p w14:paraId="23410413" w14:textId="77777777" w:rsidR="00E50227" w:rsidRDefault="00922D30">
      <w:pPr>
        <w:spacing w:after="0"/>
        <w:rPr>
          <w:rFonts w:hint="eastAsia"/>
        </w:rPr>
      </w:pPr>
      <w:r>
        <w:rPr>
          <w:rFonts w:hint="eastAsia"/>
        </w:rPr>
        <w:pict w14:anchorId="3697EC39">
          <v:shape id="_x0000_s1107" type="#_x0000_t202" alt="" style="position:absolute;margin-left:137.8pt;margin-top:353.85pt;width:201.45pt;height:14.55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FE79DC" w14:textId="77777777" w:rsidR="00E50227" w:rsidRDefault="00000000">
                  <w:pPr>
                    <w:rPr>
                      <w:rFonts w:hint="eastAsia"/>
                    </w:rPr>
                  </w:pPr>
                  <w:r>
                    <w:rPr>
                      <w:rFonts w:eastAsia="Sans Serif"/>
                    </w:rPr>
                    <w:t>A.3 lentelė. Pradinių simbolių su papildymais pavyzdžiai</w:t>
                  </w:r>
                </w:p>
              </w:txbxContent>
            </v:textbox>
            <w10:wrap anchorx="page" anchory="page"/>
          </v:shape>
        </w:pict>
      </w:r>
    </w:p>
    <w:p w14:paraId="10462373" w14:textId="77777777" w:rsidR="00E50227" w:rsidRDefault="00E50227">
      <w:pPr>
        <w:rPr>
          <w:rFonts w:hint="eastAsia"/>
        </w:rPr>
        <w:sectPr w:rsidR="00E50227">
          <w:pgSz w:w="16834" w:h="11904"/>
          <w:pgMar w:top="0" w:right="0" w:bottom="0" w:left="0" w:header="0" w:footer="0" w:gutter="0"/>
          <w:cols w:space="720"/>
          <w:docGrid w:linePitch="360"/>
        </w:sectPr>
      </w:pPr>
    </w:p>
    <w:p w14:paraId="6DCA9E62" w14:textId="77777777" w:rsidR="00E50227" w:rsidRDefault="00E50227">
      <w:pPr>
        <w:rPr>
          <w:rFonts w:hint="eastAsia"/>
        </w:rPr>
      </w:pPr>
    </w:p>
    <w:p w14:paraId="112B0ADE" w14:textId="77777777" w:rsidR="00E50227" w:rsidRDefault="00922D30">
      <w:pPr>
        <w:spacing w:after="0"/>
        <w:rPr>
          <w:rFonts w:hint="eastAsia"/>
        </w:rPr>
      </w:pPr>
      <w:r>
        <w:rPr>
          <w:rFonts w:hint="eastAsia"/>
        </w:rPr>
        <w:pict w14:anchorId="5609F1E3">
          <v:shape id="_x0000_s1106" type="#_x0000_t202" alt="" style="position:absolute;margin-left:475.75pt;margin-top:56.6pt;width:331.4pt;height:99.9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F6A17D" w14:textId="77777777" w:rsidR="00E50227" w:rsidRDefault="00000000">
                  <w:pPr>
                    <w:rPr>
                      <w:rFonts w:hint="eastAsia"/>
                    </w:rPr>
                  </w:pPr>
                  <w:r>
                    <w:rPr>
                      <w:rFonts w:eastAsia="Sans Serif"/>
                    </w:rPr>
                    <w:t>Literatūros sąrašas</w:t>
                  </w:r>
                  <w:r>
                    <w:rPr>
                      <w:rFonts w:eastAsia="Sans Serif"/>
                    </w:rPr>
                    <w:br/>
                    <w:t>1. LST EN ISO 17659:2004 Suvirinimas. Jungtys. Terminai keliomis kalbomis su</w:t>
                  </w:r>
                  <w:r>
                    <w:rPr>
                      <w:rFonts w:eastAsia="Sans Serif"/>
                    </w:rPr>
                    <w:br/>
                    <w:t>iliustracijomis (ISO 17659:2002)</w:t>
                  </w:r>
                  <w:r>
                    <w:rPr>
                      <w:rFonts w:eastAsia="Sans Serif"/>
                    </w:rPr>
                    <w:br/>
                    <w:t>2. LST EN ISO 1708-1 Suvirinimas. Pagrindiniai plieniniai suvirintųjų jungčių mazgai. 1</w:t>
                  </w:r>
                  <w:r>
                    <w:rPr>
                      <w:rFonts w:eastAsia="Sans Serif"/>
                    </w:rPr>
                    <w:br/>
                    <w:t>dalis. Slėginių indų komponentai</w:t>
                  </w:r>
                  <w:r>
                    <w:rPr>
                      <w:rFonts w:eastAsia="Sans Serif"/>
                    </w:rPr>
                    <w:br/>
                    <w:t>3. LST EN ISO 1708-2 Suvirinimas. Pagrindiniai plieniniai suvirintųjų jungčių mazgai. 2</w:t>
                  </w:r>
                  <w:r>
                    <w:rPr>
                      <w:rFonts w:eastAsia="Sans Serif"/>
                    </w:rPr>
                    <w:br/>
                    <w:t>dalis. Vidinio slėgio neveikiami komponentai</w:t>
                  </w:r>
                  <w:r>
                    <w:rPr>
                      <w:rFonts w:eastAsia="Sans Serif"/>
                    </w:rPr>
                    <w:br/>
                    <w:t>4. Design of welded structures by Omer W. Blodgett. The James F. Lincoln arc welding</w:t>
                  </w:r>
                  <w:r>
                    <w:rPr>
                      <w:rFonts w:eastAsia="Sans Serif"/>
                    </w:rPr>
                    <w:br/>
                    <w:t>foundation, Clevland Ohio, 1991</w:t>
                  </w:r>
                </w:p>
              </w:txbxContent>
            </v:textbox>
            <w10:wrap anchorx="page" anchory="page"/>
          </v:shape>
        </w:pict>
      </w:r>
    </w:p>
    <w:p w14:paraId="3B4CA477" w14:textId="77777777" w:rsidR="00E50227" w:rsidRDefault="00E50227">
      <w:pPr>
        <w:rPr>
          <w:rFonts w:hint="eastAsia"/>
        </w:rPr>
        <w:sectPr w:rsidR="00E50227">
          <w:pgSz w:w="16834" w:h="11904"/>
          <w:pgMar w:top="0" w:right="0" w:bottom="0" w:left="0" w:header="0" w:footer="0" w:gutter="0"/>
          <w:cols w:space="720"/>
          <w:docGrid w:linePitch="360"/>
        </w:sectPr>
      </w:pPr>
    </w:p>
    <w:p w14:paraId="064E3D74" w14:textId="77777777" w:rsidR="00E50227" w:rsidRDefault="00E50227">
      <w:pPr>
        <w:rPr>
          <w:rFonts w:hint="eastAsia"/>
        </w:rPr>
      </w:pPr>
    </w:p>
    <w:p w14:paraId="029844EA" w14:textId="77777777" w:rsidR="00E50227" w:rsidRDefault="00922D30">
      <w:pPr>
        <w:spacing w:after="0"/>
        <w:rPr>
          <w:rFonts w:hint="eastAsia"/>
        </w:rPr>
      </w:pPr>
      <w:r>
        <w:rPr>
          <w:rFonts w:hint="eastAsia"/>
        </w:rPr>
        <w:pict w14:anchorId="18EE12FE">
          <v:shape id="_x0000_s1105" type="#_x0000_t202" alt="" style="position:absolute;margin-left:101.7pt;margin-top:153.75pt;width:233.55pt;height:63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2B3980" w14:textId="77777777" w:rsidR="00E50227" w:rsidRDefault="00000000">
                  <w:pPr>
                    <w:rPr>
                      <w:rFonts w:hint="eastAsia"/>
                    </w:rPr>
                  </w:pPr>
                  <w:r>
                    <w:rPr>
                      <w:rFonts w:eastAsia="Sans Serif"/>
                    </w:rPr>
                    <w:t>3 dalis.</w:t>
                  </w:r>
                  <w:r>
                    <w:rPr>
                      <w:rFonts w:eastAsia="Sans Serif"/>
                    </w:rPr>
                    <w:br/>
                    <w:t>PROJEKTAVIMAS IR SKAIČIAVIMAS</w:t>
                  </w:r>
                  <w:r>
                    <w:rPr>
                      <w:rFonts w:eastAsia="Sans Serif"/>
                    </w:rPr>
                    <w:br/>
                  </w:r>
                  <w:r>
                    <w:rPr>
                      <w:rFonts w:eastAsia="Sans Serif"/>
                    </w:rPr>
                    <w:br/>
                    <w:t>TEMA 3.04. JUNGČIŲ PROJEKTAVIMO PAGRINDAI</w:t>
                  </w:r>
                </w:p>
              </w:txbxContent>
            </v:textbox>
            <w10:wrap anchorx="page" anchory="page"/>
          </v:shape>
        </w:pict>
      </w:r>
    </w:p>
    <w:p w14:paraId="26987A35" w14:textId="77777777" w:rsidR="00E50227" w:rsidRDefault="00922D30">
      <w:pPr>
        <w:spacing w:after="0"/>
        <w:rPr>
          <w:rFonts w:hint="eastAsia"/>
        </w:rPr>
      </w:pPr>
      <w:r>
        <w:rPr>
          <w:rFonts w:hint="eastAsia"/>
        </w:rPr>
        <w:pict w14:anchorId="0B52E8C5">
          <v:shape id="_x0000_s1104" type="#_x0000_t202" alt="" style="position:absolute;margin-left:280.2pt;margin-top:239.75pt;width:76.35pt;height:27.1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A0B0E1" w14:textId="77777777" w:rsidR="00E50227" w:rsidRDefault="00000000">
                  <w:pPr>
                    <w:rPr>
                      <w:rFonts w:hint="eastAsia"/>
                    </w:rPr>
                  </w:pPr>
                  <w:r>
                    <w:rPr>
                      <w:rFonts w:eastAsia="Sans Serif"/>
                    </w:rPr>
                    <w:t>J. BENDIKAS</w:t>
                  </w:r>
                </w:p>
              </w:txbxContent>
            </v:textbox>
            <w10:wrap anchorx="page" anchory="page"/>
          </v:shape>
        </w:pict>
      </w:r>
    </w:p>
    <w:p w14:paraId="42951BBF" w14:textId="77777777" w:rsidR="00E50227" w:rsidRDefault="00922D30">
      <w:pPr>
        <w:spacing w:after="0"/>
        <w:rPr>
          <w:rFonts w:hint="eastAsia"/>
        </w:rPr>
      </w:pPr>
      <w:r>
        <w:rPr>
          <w:rFonts w:hint="eastAsia"/>
        </w:rPr>
        <w:pict w14:anchorId="5C6091DD">
          <v:shape id="_x0000_s1103" type="#_x0000_t202" alt="" style="position:absolute;margin-left:196.15pt;margin-top:506.95pt;width:51.3pt;height:40.1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F5E4B7" w14:textId="77777777" w:rsidR="00E50227" w:rsidRDefault="00000000">
                  <w:pPr>
                    <w:rPr>
                      <w:rFonts w:hint="eastAsia"/>
                    </w:rPr>
                  </w:pPr>
                  <w:r>
                    <w:rPr>
                      <w:rFonts w:eastAsia="Sans Serif"/>
                    </w:rPr>
                    <w:t>Vilnius</w:t>
                  </w:r>
                  <w:r>
                    <w:rPr>
                      <w:rFonts w:eastAsia="Sans Serif"/>
                    </w:rPr>
                    <w:br/>
                    <w:t>2007</w:t>
                  </w:r>
                </w:p>
              </w:txbxContent>
            </v:textbox>
            <w10:wrap anchorx="page" anchory="page"/>
          </v:shape>
        </w:pict>
      </w:r>
    </w:p>
    <w:p w14:paraId="6D564CB8" w14:textId="77777777" w:rsidR="00E50227" w:rsidRDefault="00922D30">
      <w:pPr>
        <w:spacing w:after="0"/>
        <w:rPr>
          <w:rFonts w:hint="eastAsia"/>
        </w:rPr>
      </w:pPr>
      <w:r>
        <w:rPr>
          <w:rFonts w:hint="eastAsia"/>
        </w:rPr>
        <w:pict w14:anchorId="597EB10D">
          <v:shape id="_x0000_s1102" type="#_x0000_t202" alt="" style="position:absolute;margin-left:454.45pt;margin-top:61.2pt;width:349.6pt;height:216.15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B95683" w14:textId="77777777" w:rsidR="00E50227" w:rsidRDefault="00000000">
                  <w:pPr>
                    <w:rPr>
                      <w:rFonts w:hint="eastAsia"/>
                    </w:rPr>
                  </w:pPr>
                  <w:r>
                    <w:rPr>
                      <w:rFonts w:eastAsia="Sans Serif"/>
                    </w:rPr>
                    <w:t>Turinys</w:t>
                  </w:r>
                  <w:r>
                    <w:rPr>
                      <w:rFonts w:eastAsia="Sans Serif"/>
                    </w:rPr>
                    <w:br/>
                    <w:t>3 dalis. 1</w:t>
                  </w:r>
                  <w:r>
                    <w:rPr>
                      <w:rFonts w:eastAsia="Sans Serif"/>
                    </w:rPr>
                    <w:br/>
                    <w:t>TEMA 3.04. Jungčių projektavimo pagrindai....................................................................................................... 1</w:t>
                  </w:r>
                  <w:r>
                    <w:rPr>
                      <w:rFonts w:eastAsia="Sans Serif"/>
                    </w:rPr>
                    <w:br/>
                    <w:t>Turinys 2</w:t>
                  </w:r>
                  <w:r>
                    <w:rPr>
                      <w:rFonts w:eastAsia="Sans Serif"/>
                    </w:rPr>
                    <w:br/>
                    <w:t>Jungčių projektavimo pagrindai .................................................................................................................... 3</w:t>
                  </w:r>
                  <w:r>
                    <w:rPr>
                      <w:rFonts w:eastAsia="Sans Serif"/>
                    </w:rPr>
                    <w:br/>
                    <w:t>1. Suvirintosios jungtys ir jų statinio stiprumo skaičiavimas......................................................................... 3</w:t>
                  </w:r>
                  <w:r>
                    <w:rPr>
                      <w:rFonts w:eastAsia="Sans Serif"/>
                    </w:rPr>
                    <w:br/>
                    <w:t>1.1. Suvirinimo būdų klasifikavimas ............................................................................................................... 3</w:t>
                  </w:r>
                  <w:r>
                    <w:rPr>
                      <w:rFonts w:eastAsia="Sans Serif"/>
                    </w:rPr>
                    <w:br/>
                    <w:t>1.2. Suvirintųjų jungčių skaičiavimas leistinų įtempių ir ribinių būvių metodais .......................................... 3</w:t>
                  </w:r>
                  <w:r>
                    <w:rPr>
                      <w:rFonts w:eastAsia="Sans Serif"/>
                    </w:rPr>
                    <w:br/>
                    <w:t>1.3. Lankiniu būdu suvirintosios jungtys ir jų skaičiavimas........................................................................... 6</w:t>
                  </w:r>
                  <w:r>
                    <w:rPr>
                      <w:rFonts w:eastAsia="Sans Serif"/>
                    </w:rPr>
                    <w:br/>
                    <w:t>1.4. Kontaktiniu būdu suvirintosios jungtys ir jų skaičiavimas....................................................................... 11</w:t>
                  </w:r>
                  <w:r>
                    <w:rPr>
                      <w:rFonts w:eastAsia="Sans Serif"/>
                    </w:rPr>
                    <w:br/>
                    <w:t>1.5. Skaičiavimo pavyzdžiai .......................................................................................................................... 15</w:t>
                  </w:r>
                  <w:r>
                    <w:rPr>
                      <w:rFonts w:eastAsia="Sans Serif"/>
                    </w:rPr>
                    <w:br/>
                    <w:t>2. Lenkiamų elementų jungtys....................................................................................................................... 18</w:t>
                  </w:r>
                  <w:r>
                    <w:rPr>
                      <w:rFonts w:eastAsia="Sans Serif"/>
                    </w:rPr>
                    <w:br/>
                    <w:t>2.1. Paprasčiausios jungtys ............................................................................................................................. 18</w:t>
                  </w:r>
                  <w:r>
                    <w:rPr>
                      <w:rFonts w:eastAsia="Sans Serif"/>
                    </w:rPr>
                    <w:br/>
                    <w:t>2.2. Stiprumo skaičiavimas, skaidant į sudedamąsias.................................................................................. 19</w:t>
                  </w:r>
                  <w:r>
                    <w:rPr>
                      <w:rFonts w:eastAsia="Sans Serif"/>
                    </w:rPr>
                    <w:br/>
                    <w:t>2.3. Stiprumo skaičiavimas polinio inercijos momento metodu................................................................... 19</w:t>
                  </w:r>
                  <w:r>
                    <w:rPr>
                      <w:rFonts w:eastAsia="Sans Serif"/>
                    </w:rPr>
                    <w:br/>
                    <w:t>2.4. Stiprumo skaičiavimas aşinio inercijos momento metodu.................................................................... 21</w:t>
                  </w:r>
                  <w:r>
                    <w:rPr>
                      <w:rFonts w:eastAsia="Sans Serif"/>
                    </w:rPr>
                    <w:br/>
                    <w:t>2.5. Įvairaus skerspjūvio sijų prijungimas ..................................................................................................... 21</w:t>
                  </w:r>
                  <w:r>
                    <w:rPr>
                      <w:rFonts w:eastAsia="Sans Serif"/>
                    </w:rPr>
                    <w:br/>
                    <w:t>2.6. Sijų tarpusavio jungtys su papildomu sustiprinimu ................................................................................ 24</w:t>
                  </w:r>
                  <w:r>
                    <w:rPr>
                      <w:rFonts w:eastAsia="Sans Serif"/>
                    </w:rPr>
                    <w:br/>
                    <w:t>8. Literatūros sąrašas....................................................................................................................................... 26</w:t>
                  </w:r>
                </w:p>
              </w:txbxContent>
            </v:textbox>
            <w10:wrap anchorx="page" anchory="page"/>
          </v:shape>
        </w:pict>
      </w:r>
    </w:p>
    <w:p w14:paraId="22CA22FC" w14:textId="77777777" w:rsidR="00E50227" w:rsidRDefault="00E50227">
      <w:pPr>
        <w:rPr>
          <w:rFonts w:hint="eastAsia"/>
        </w:rPr>
        <w:sectPr w:rsidR="00E50227">
          <w:pgSz w:w="16834" w:h="11904"/>
          <w:pgMar w:top="0" w:right="0" w:bottom="0" w:left="0" w:header="0" w:footer="0" w:gutter="0"/>
          <w:cols w:space="720"/>
          <w:docGrid w:linePitch="360"/>
        </w:sectPr>
      </w:pPr>
    </w:p>
    <w:p w14:paraId="3FACE5DA" w14:textId="77777777" w:rsidR="00E50227" w:rsidRDefault="00E50227">
      <w:pPr>
        <w:rPr>
          <w:rFonts w:hint="eastAsia"/>
        </w:rPr>
      </w:pPr>
    </w:p>
    <w:p w14:paraId="66FAC0E6" w14:textId="77777777" w:rsidR="00E50227" w:rsidRDefault="00922D30">
      <w:pPr>
        <w:spacing w:after="0"/>
        <w:rPr>
          <w:rFonts w:hint="eastAsia"/>
        </w:rPr>
      </w:pPr>
      <w:r>
        <w:rPr>
          <w:rFonts w:hint="eastAsia"/>
        </w:rPr>
        <w:pict w14:anchorId="549ED627">
          <v:shape id="_x0000_s1101" type="#_x0000_t202" alt="" style="position:absolute;margin-left:44.25pt;margin-top:57.45pt;width:343.15pt;height:79.2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19E102" w14:textId="77777777" w:rsidR="00E50227" w:rsidRDefault="00000000">
                  <w:pPr>
                    <w:rPr>
                      <w:rFonts w:hint="eastAsia"/>
                    </w:rPr>
                  </w:pPr>
                  <w:r>
                    <w:rPr>
                      <w:rFonts w:eastAsia="Sans Serif"/>
                    </w:rPr>
                    <w:t>Jungčių projektavimo pagrindai</w:t>
                  </w:r>
                  <w:r>
                    <w:rPr>
                      <w:rFonts w:eastAsia="Sans Serif"/>
                    </w:rPr>
                    <w:br/>
                  </w:r>
                  <w:r>
                    <w:rPr>
                      <w:rFonts w:eastAsia="Sans Serif"/>
                    </w:rPr>
                    <w:br/>
                    <w:t>1. Suvirintosios jungtys ir jų statinio stiprumo skaičiavimas</w:t>
                  </w:r>
                  <w:r>
                    <w:rPr>
                      <w:rFonts w:eastAsia="Sans Serif"/>
                    </w:rPr>
                    <w:br/>
                  </w:r>
                  <w:r>
                    <w:rPr>
                      <w:rFonts w:eastAsia="Sans Serif"/>
                    </w:rPr>
                    <w:br/>
                    <w:t>1.1. Suvirinimo būdų klasifikavimas</w:t>
                  </w:r>
                  <w:r>
                    <w:rPr>
                      <w:rFonts w:eastAsia="Sans Serif"/>
                    </w:rPr>
                    <w:br/>
                    <w:t>Suvirinimas – tai neišardomos jungties gavimo būdas panaudojant cheminę, elektrinę, mechaninę energiją arba jų kombinacijas lokalizuotoje zonoje. Jungtys gaunamos koncentruojant energiją, kuri keičiasi plačiam diapazone esant įvairiems naudingo darbo koeficientams.</w:t>
                  </w:r>
                </w:p>
              </w:txbxContent>
            </v:textbox>
            <w10:wrap anchorx="page" anchory="page"/>
          </v:shape>
        </w:pict>
      </w:r>
    </w:p>
    <w:p w14:paraId="3CC71631" w14:textId="77777777" w:rsidR="00E50227" w:rsidRDefault="00922D30">
      <w:pPr>
        <w:spacing w:after="0"/>
        <w:rPr>
          <w:rFonts w:hint="eastAsia"/>
        </w:rPr>
      </w:pPr>
      <w:r>
        <w:rPr>
          <w:rFonts w:hint="eastAsia"/>
        </w:rPr>
        <w:pict w14:anchorId="7D7AFCB0">
          <v:shape id="_x0000_s1100" type="#_x0000_t202" alt="" style="position:absolute;margin-left:83.35pt;margin-top:136.25pt;width:263.6pt;height:16.45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523F78" w14:textId="77777777" w:rsidR="00E50227" w:rsidRDefault="00000000">
                  <w:pPr>
                    <w:rPr>
                      <w:rFonts w:hint="eastAsia"/>
                    </w:rPr>
                  </w:pPr>
                  <w:r>
                    <w:rPr>
                      <w:rFonts w:eastAsia="Sans Serif"/>
                    </w:rPr>
                    <w:t>1 lentelė. Suvirinimo procesų energijos koncentracija, tenkanti vienam ploto vienetui</w:t>
                  </w:r>
                </w:p>
              </w:txbxContent>
            </v:textbox>
            <w10:wrap anchorx="page" anchory="page"/>
          </v:shape>
        </w:pict>
      </w:r>
    </w:p>
    <w:p w14:paraId="3CAB1916" w14:textId="77777777" w:rsidR="00E50227" w:rsidRDefault="00922D30">
      <w:pPr>
        <w:spacing w:after="0"/>
        <w:rPr>
          <w:rFonts w:hint="eastAsia"/>
        </w:rPr>
      </w:pPr>
      <w:r>
        <w:rPr>
          <w:rFonts w:hint="eastAsia"/>
        </w:rPr>
        <w:pict w14:anchorId="75370436">
          <v:shape id="_x0000_s1099" type="#_x0000_t202" alt="" style="position:absolute;margin-left:39.95pt;margin-top:224.15pt;width:346.15pt;height:41.85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AC5B84" w14:textId="77777777" w:rsidR="00E50227" w:rsidRDefault="00000000">
                  <w:pPr>
                    <w:rPr>
                      <w:rFonts w:hint="eastAsia"/>
                    </w:rPr>
                  </w:pPr>
                  <w:r>
                    <w:rPr>
                      <w:rFonts w:eastAsia="Sans Serif"/>
                    </w:rPr>
                    <w:t>lentelėje pateikti suvirinimo procesus charakterizuojantys parametrai. Duoti skaičiai charakterizuoja</w:t>
                  </w:r>
                  <w:r>
                    <w:rPr>
                      <w:rFonts w:eastAsia="Sans Serif"/>
                    </w:rPr>
                    <w:br/>
                    <w:t>patį procesą. Priklausomai nuo energijos koncentracijos dydžio, skiriasi jungties suvirinimo būdai, jų</w:t>
                  </w:r>
                  <w:r>
                    <w:rPr>
                      <w:rFonts w:eastAsia="Sans Serif"/>
                    </w:rPr>
                    <w:br/>
                    <w:t>savybės, energijos sunaudojimas ir kita. 2...50 mm storio plieno ir lydinių pagrindinis suvirinimo būdas yra</w:t>
                  </w:r>
                  <w:r>
                    <w:rPr>
                      <w:rFonts w:eastAsia="Sans Serif"/>
                    </w:rPr>
                    <w:br/>
                    <w:t>lankinis lydžiu elektrodu, ir kuris gali būti automatinis, pusiau automatinis ir rankinis.</w:t>
                  </w:r>
                </w:p>
              </w:txbxContent>
            </v:textbox>
            <w10:wrap anchorx="page" anchory="page"/>
          </v:shape>
        </w:pict>
      </w:r>
    </w:p>
    <w:p w14:paraId="0AEE3F2E" w14:textId="39B04209" w:rsidR="00E50227" w:rsidRDefault="00922D30">
      <w:pPr>
        <w:spacing w:after="0"/>
        <w:rPr>
          <w:rFonts w:hint="eastAsia"/>
        </w:rPr>
      </w:pPr>
      <w:r>
        <w:rPr>
          <w:rFonts w:hint="eastAsia"/>
        </w:rPr>
        <w:pict w14:anchorId="5C4DF241">
          <v:shape id="_x0000_s1098" type="#_x0000_t202" alt="" style="position:absolute;margin-left:34.4pt;margin-top:270.9pt;width:349.15pt;height:269.95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BBF570" w14:textId="671EDDB5" w:rsidR="00E50227" w:rsidRDefault="00000000">
                  <w:pPr>
                    <w:rPr>
                      <w:rFonts w:hint="eastAsia"/>
                    </w:rPr>
                  </w:pPr>
                  <w:r>
                    <w:rPr>
                      <w:rFonts w:eastAsia="Sans Serif"/>
                    </w:rPr>
                    <w:t>1.2. Suvirintųjų jungčių skaičiavimas leistinų įtempių ir ribinių būvių metodais</w:t>
                  </w:r>
                  <w:r>
                    <w:rPr>
                      <w:rFonts w:eastAsia="Sans Serif"/>
                    </w:rPr>
                    <w:br/>
                  </w:r>
                  <w:r>
                    <w:rPr>
                      <w:rFonts w:eastAsia="Sans Serif"/>
                    </w:rPr>
                    <w:br/>
                    <w:t>Statybinės konstrukcijas reikia paskaičiuoti jėgoms, veikiant kurioms ta konstrukcija dar tenkina reikalaujamus eksploatacinius reikalavimus. Ribiniai būviai skirstomi į dvi grupes.</w:t>
                  </w:r>
                  <w:r>
                    <w:rPr>
                      <w:rFonts w:eastAsia="Sans Serif"/>
                    </w:rPr>
                    <w:br/>
                  </w:r>
                  <w:r>
                    <w:rPr>
                      <w:rFonts w:eastAsia="Sans Serif"/>
                    </w:rPr>
                    <w:br/>
                    <w:t>Pirmajam ribiniam būviui priskiriamas konstrukcijos laikančiosios galios (stiprumo, pastovumo, patvarumo) netekimas arba netinkamumas tolimesnei eksploatacijai, o tai gali būti bendras konstrukcijos irimai; irimai dėl išorinės aplinkos ir suminio jėgų poveikio; kokybiškas konfigūracijos pakitimas; rezonansiniai svyravimai; būsena, kuriai esant reikia nutraukti eksploataciją, kai atsiranda medžiagos takumas, poslinkiai jungtyse; valkšnumas ir per didelis įtrūkių atsivėrimas.</w:t>
                  </w:r>
                  <w:r>
                    <w:rPr>
                      <w:rFonts w:eastAsia="Sans Serif"/>
                    </w:rPr>
                    <w:br/>
                  </w:r>
                  <w:r>
                    <w:rPr>
                      <w:rFonts w:eastAsia="Sans Serif"/>
                    </w:rPr>
                    <w:br/>
                    <w:t>Antram ribiniam būviui priklauso ribinė būsena, apsunkintianti konstrukcijos normalią eksploataciją arba mažinanti ilgaamžiškumą, atsiradusi dėl neleistinų poslinkių (įlinkių, susėdimo, posūkio), svyravimo, įtrūkimų ir t.t.</w:t>
                  </w:r>
                  <w:r>
                    <w:rPr>
                      <w:rFonts w:eastAsia="Sans Serif"/>
                    </w:rPr>
                    <w:br/>
                  </w:r>
                  <w:r>
                    <w:rPr>
                      <w:rFonts w:eastAsia="Sans Serif"/>
                    </w:rPr>
                    <w:br/>
                    <w:t>Statybinėse organizacijose ribinių būvių metodas remiasi skaičiuojamoju atsparumu $R$, kurio reikšmė lygi takumo ribos $R_e$ ir patikimumo koeficiento $k_n$ santykiui.</w:t>
                  </w:r>
                  <w:r>
                    <w:rPr>
                      <w:rFonts w:eastAsia="Sans Serif"/>
                    </w:rPr>
                    <w:br/>
                  </w:r>
                  <w:r>
                    <w:rPr>
                      <w:rFonts w:eastAsia="Sans Serif"/>
                    </w:rPr>
                    <w:br/>
                    <w:t>Mažaangliams plienams nominalus skaičiuojamasis atsparumas $R$ lygus $0,9 R_e$.</w:t>
                  </w:r>
                  <w:r>
                    <w:rPr>
                      <w:rFonts w:eastAsia="Sans Serif"/>
                    </w:rPr>
                    <w:br/>
                  </w:r>
                  <w:r>
                    <w:rPr>
                      <w:rFonts w:eastAsia="Sans Serif"/>
                    </w:rPr>
                    <w:br/>
                    <w:t>Naudojant šį skaičiavimo būdą, apskaičiuojamos ir leistinos įražos elemente. Leistinos įražos nustatomos atsižvelgiant į patikimumo koeficientą $k_n$ ir darbo sąlygų koeficientą $m$, apsprendžiantį konkretaus objekto darbo pobūdį tam tikroje technikos srityje.</w:t>
                  </w:r>
                  <w:r>
                    <w:rPr>
                      <w:rFonts w:eastAsia="Sans Serif"/>
                    </w:rPr>
                    <w:br/>
                    <w:t>Leistinos elemento įražos, veikiant išilginei jėgai paskaičiuojamos pagal formulę:</w:t>
                  </w:r>
                  <w:r>
                    <w:rPr>
                      <w:rFonts w:eastAsia="Sans Serif"/>
                    </w:rPr>
                    <w:br/>
                    <w:t>$N_{leist} &lt; Rm A/k_n$ (1)</w:t>
                  </w:r>
                  <w:r>
                    <w:rPr>
                      <w:rFonts w:eastAsia="Sans Serif"/>
                    </w:rPr>
                    <w:br/>
                    <w:t>čia $A$ – skerspjūvio plotas.</w:t>
                  </w:r>
                  <w:r>
                    <w:rPr>
                      <w:rFonts w:eastAsia="Sans Serif"/>
                    </w:rPr>
                    <w:br/>
                    <w:t>Skaičiuojamosios įražos $N$ turi būti lygios arba mažesnės už $N_{leist}$.</w:t>
                  </w:r>
                  <w:r>
                    <w:rPr>
                      <w:rFonts w:eastAsia="Sans Serif"/>
                    </w:rPr>
                    <w:br/>
                    <w:t>Analogiškai apskaičiuojamas leistinas lenkimo momentas:</w:t>
                  </w:r>
                  <w:r>
                    <w:rPr>
                      <w:rFonts w:eastAsia="Sans Serif"/>
                    </w:rPr>
                    <w:br/>
                    <w:t>$M_{leist} = Rm W/k_n$ (2)</w:t>
                  </w:r>
                  <w:r>
                    <w:rPr>
                      <w:rFonts w:eastAsia="Sans Serif"/>
                    </w:rPr>
                    <w:br/>
                    <w:t>čia $W$-skerspjūvio atsparumo momentas.</w:t>
                  </w:r>
                  <w:r>
                    <w:rPr>
                      <w:rFonts w:eastAsia="Sans Serif"/>
                    </w:rPr>
                    <w:br/>
                    <w:t>Pagal formules (1 ir 2) matome, kad $Rm/k_n$ iš esmės reiškia leistinuosius įtempius. Koeficientai $m$ ir $k_n$ yra nevienodi ne tik skirtingiems gaminiams, bet kartais ir tos pačios konstrukcijos elementams. Todėl skirtingoms konstrukcijoms skaičiavimai vyksta esant skirtingiems leistiniems įtempiams.</w:t>
                  </w:r>
                </w:p>
              </w:txbxContent>
            </v:textbox>
            <w10:wrap anchorx="page" anchory="page"/>
          </v:shape>
        </w:pict>
      </w:r>
    </w:p>
    <w:p w14:paraId="70FA878C" w14:textId="77777777" w:rsidR="00E50227" w:rsidRDefault="00922D30">
      <w:pPr>
        <w:spacing w:after="0"/>
        <w:rPr>
          <w:rFonts w:hint="eastAsia"/>
        </w:rPr>
      </w:pPr>
      <w:r>
        <w:rPr>
          <w:rFonts w:hint="eastAsia"/>
        </w:rPr>
        <w:pict w14:anchorId="7F16D5F3">
          <v:shape id="_x0000_s1097" type="#_x0000_t202" alt="" style="position:absolute;margin-left:452.5pt;margin-top:48.2pt;width:348.6pt;height:58.3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5FDAFF" w14:textId="77777777" w:rsidR="00E50227" w:rsidRDefault="00000000">
                  <w:pPr>
                    <w:rPr>
                      <w:rFonts w:hint="eastAsia"/>
                    </w:rPr>
                  </w:pPr>
                  <w:r>
                    <w:rPr>
                      <w:rFonts w:eastAsia="Sans Serif"/>
                    </w:rPr>
                    <w:t>Darbo sąlygų koeficientai kai kuriems elementams: sijoms, gniuždomiems elementams ir perdengimams</w:t>
                  </w:r>
                  <w:r>
                    <w:rPr>
                      <w:rFonts w:eastAsia="Sans Serif"/>
                    </w:rPr>
                    <w:br/>
                    <w:t>m = 0,9, gniuždomiems pagrindiniams elementams (išskyrus laikančiuosius), kurių liaunis λ &gt; 60, m = 0,8;</w:t>
                  </w:r>
                  <w:r>
                    <w:rPr>
                      <w:rFonts w:eastAsia="Sans Serif"/>
                    </w:rPr>
                    <w:br/>
                    <w:t>gyvenamųjų namų ir visuomeninių pastatų atramų m = 0,75, kranų, kurių keliamoji galia yra 5t,</w:t>
                  </w:r>
                  <w:r>
                    <w:rPr>
                      <w:rFonts w:eastAsia="Sans Serif"/>
                    </w:rPr>
                    <w:br/>
                    <w:t>konstrukciniams elementams m = 0,9.</w:t>
                  </w:r>
                  <w:r>
                    <w:rPr>
                      <w:rFonts w:eastAsia="Sans Serif"/>
                    </w:rPr>
                    <w:br/>
                    <w:t>Pagrindinio metalo skaičiuojamojo stiprumo R reikšmės pateiktos 2 lentelėje, kurios paprastai yra lygios</w:t>
                  </w:r>
                  <w:r>
                    <w:rPr>
                      <w:rFonts w:eastAsia="Sans Serif"/>
                    </w:rPr>
                    <w:br/>
                    <w:t>0,95 takumo ribos Re.</w:t>
                  </w:r>
                </w:p>
              </w:txbxContent>
            </v:textbox>
            <w10:wrap anchorx="page" anchory="page"/>
          </v:shape>
        </w:pict>
      </w:r>
    </w:p>
    <w:p w14:paraId="562EFCC5" w14:textId="77777777" w:rsidR="00E50227" w:rsidRDefault="00922D30">
      <w:pPr>
        <w:spacing w:after="0"/>
        <w:rPr>
          <w:rFonts w:hint="eastAsia"/>
        </w:rPr>
      </w:pPr>
      <w:r>
        <w:rPr>
          <w:rFonts w:hint="eastAsia"/>
        </w:rPr>
        <w:pict w14:anchorId="3138D261">
          <v:shape id="_x0000_s1096" type="#_x0000_t202" alt="" style="position:absolute;margin-left:549.85pt;margin-top:108.45pt;width:150.1pt;height:13.6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5D80BE" w14:textId="77777777" w:rsidR="00E50227" w:rsidRDefault="00000000">
                  <w:pPr>
                    <w:rPr>
                      <w:rFonts w:hint="eastAsia"/>
                    </w:rPr>
                  </w:pPr>
                  <w:r>
                    <w:rPr>
                      <w:rFonts w:eastAsia="Sans Serif"/>
                    </w:rPr>
                    <w:t>2 lentelė. Plienų (lakštų) skaičiuojamasis atsparumas</w:t>
                  </w:r>
                </w:p>
              </w:txbxContent>
            </v:textbox>
            <w10:wrap anchorx="page" anchory="page"/>
          </v:shape>
        </w:pict>
      </w:r>
    </w:p>
    <w:p w14:paraId="63A3F598" w14:textId="04548649" w:rsidR="00E50227" w:rsidRDefault="00922D30">
      <w:pPr>
        <w:spacing w:after="0"/>
        <w:rPr>
          <w:rFonts w:hint="eastAsia"/>
        </w:rPr>
      </w:pPr>
      <w:r>
        <w:rPr>
          <w:rFonts w:hint="eastAsia"/>
        </w:rPr>
        <w:pict w14:anchorId="747E83EE">
          <v:shape id="_x0000_s1095" type="#_x0000_t202" alt="" style="position:absolute;margin-left:443pt;margin-top:307.9pt;width:351.5pt;height:232.3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6C71D3" w14:textId="77777777" w:rsidR="00E50227" w:rsidRDefault="00000000">
                  <w:pPr>
                    <w:rPr>
                      <w:rFonts w:hint="eastAsia"/>
                    </w:rPr>
                  </w:pPr>
                  <w:r>
                    <w:rPr>
                      <w:rFonts w:eastAsia="Sans Serif"/>
                    </w:rPr>
                    <w:t>Nurodytų markių plienams virinti automatiniu būdu naudojamos įvairių markių pridėtinės vielos ir fliusai, o rankiniam suvirinimui – įvairūs elektrodai.</w:t>
                  </w:r>
                  <w:r>
                    <w:rPr>
                      <w:rFonts w:eastAsia="Sans Serif"/>
                    </w:rPr>
                    <w:br/>
                    <w:t>Lenkiamų, gniuždomų, tempiamų sandūrinių jungčių, suvirintų automatiniu, pusiau automatiniu arba rankiniu būdu ir kai naudojami fiziniai kontrolės metodai, skaičiuojamasis atsparumas parenkamas lygiu atitinkamai pagal takumo ribą arba metalo stiprumo ribą</w:t>
                  </w:r>
                  <w:r>
                    <w:rPr>
                      <w:rFonts w:eastAsia="Sans Serif"/>
                    </w:rPr>
                    <w:br/>
                    <w:t>Jei sandūrinėms siūlėms neatliekama neardomoji kontrolė fiziniais metodais, tuomet priimama, kad skaičiuojamasis atsparumas lygus 0,85 metalo takumo ribos.</w:t>
                  </w:r>
                  <w:r>
                    <w:rPr>
                      <w:rFonts w:eastAsia="Sans Serif"/>
                    </w:rPr>
                    <w:br/>
                    <w:t>Kerpamos sandūrinės jungties skaičiuojamasis stiprumas priimamas kaip kerpamo pagrindinio metalo atsparumas.</w:t>
                  </w:r>
                  <w:r>
                    <w:rPr>
                      <w:rFonts w:eastAsia="Sans Serif"/>
                    </w:rPr>
                    <w:br/>
                    <w:t>Mašinų gamybos konstrukcijos ir jungtys skaičiuojamos pagal leistinus įtempius, kurie priklauso nuo:</w:t>
                  </w:r>
                  <w:r>
                    <w:rPr>
                      <w:rFonts w:eastAsia="Sans Serif"/>
                    </w:rPr>
                    <w:br/>
                    <w:t>- metalo savybių (kuo geresnės mechaninės savybės, tuo didesni leistini įtempimai).</w:t>
                  </w:r>
                  <w:r>
                    <w:rPr>
                      <w:rFonts w:eastAsia="Sans Serif"/>
                    </w:rPr>
                    <w:br/>
                    <w:t>- skaičiavimo tikslumo (kuo tiksliau paskaičiuojamas konstrukcijos stiprumas ir kuo tiksliau įvertinamos konstrukciją veikinčios apkrovos, tuo mažesnis stiprumo atsargos koeficientas ir todėl didesni leistini įtempimai).</w:t>
                  </w:r>
                  <w:r>
                    <w:rPr>
                      <w:rFonts w:eastAsia="Sans Serif"/>
                    </w:rPr>
                    <w:br/>
                    <w:t>- apkrovų rūšies (tempimas, gniuždymas, lenkimas, kirpimas).</w:t>
                  </w:r>
                  <w:r>
                    <w:rPr>
                      <w:rFonts w:eastAsia="Sans Serif"/>
                    </w:rPr>
                    <w:br/>
                    <w:t>- technologinio proceso kokybės (ypač nustatant leistinus įtempius suvirintuose jungtyse).</w:t>
                  </w:r>
                  <w:r>
                    <w:rPr>
                      <w:rFonts w:eastAsia="Sans Serif"/>
                    </w:rPr>
                    <w:br/>
                    <w:t>- apkrovų pobūdžio (esant kintamoms apkrovoms leistini įtempimai sumažėja lyginant su statinėm)</w:t>
                  </w:r>
                  <w:r>
                    <w:rPr>
                      <w:rFonts w:eastAsia="Sans Serif"/>
                    </w:rPr>
                    <w:br/>
                    <w:t>Jei įtempiai konstrukcijoje yra žymiai mažesni nei leistini $\sigma &lt; 0,95\sigma_{adm}$, ir tam nėra pagrindo (standumo, pastovumo reikalavimai ir pan.), tai tokiu atveju suprojektuota konstrukcija turės per didelę laikančiąją galią ir bus sunki bei neekonomiška.</w:t>
                  </w:r>
                  <w:r>
                    <w:rPr>
                      <w:rFonts w:eastAsia="Sans Serif"/>
                    </w:rPr>
                    <w:br/>
                    <w:t>Jei, atvirkščiai, įtempiai konstrukcijoje $\sigma &gt; 1,05\sigma_{adm}$, tai reiškia, jog suprojektuotos konstrukcijos laikančioji galia yra mažesnė už reikalaujamą. Tokia konstrukcija nepatikima, jei nenurodytos kokios nors ypatingos sąlygos (laikina eksploatacija ir pan.). Geriausias variantas, kai $\sigma = \sigma_{adm}$ Tokia konstrukcija pakankamai stipri ir ekonomiška.</w:t>
                  </w:r>
                </w:p>
              </w:txbxContent>
            </v:textbox>
            <w10:wrap anchorx="page" anchory="page"/>
          </v:shape>
        </w:pict>
      </w:r>
    </w:p>
    <w:p w14:paraId="2411B4DE" w14:textId="77777777" w:rsidR="00E50227" w:rsidRDefault="00E50227">
      <w:pPr>
        <w:rPr>
          <w:rFonts w:hint="eastAsia"/>
        </w:rPr>
        <w:sectPr w:rsidR="00E50227">
          <w:pgSz w:w="16834" w:h="11904"/>
          <w:pgMar w:top="0" w:right="0" w:bottom="0" w:left="0" w:header="0" w:footer="0" w:gutter="0"/>
          <w:cols w:space="720"/>
          <w:docGrid w:linePitch="360"/>
        </w:sectPr>
      </w:pPr>
    </w:p>
    <w:p w14:paraId="56546AA9" w14:textId="77777777" w:rsidR="00E50227" w:rsidRDefault="00E50227">
      <w:pPr>
        <w:rPr>
          <w:rFonts w:hint="eastAsia"/>
        </w:rPr>
      </w:pPr>
    </w:p>
    <w:p w14:paraId="7F8CB034" w14:textId="77777777" w:rsidR="00E50227" w:rsidRDefault="00922D30">
      <w:pPr>
        <w:spacing w:after="0"/>
        <w:rPr>
          <w:rFonts w:hint="eastAsia"/>
        </w:rPr>
      </w:pPr>
      <w:r>
        <w:rPr>
          <w:rFonts w:hint="eastAsia"/>
        </w:rPr>
        <w:pict w14:anchorId="46E35F1F">
          <v:shape id="_x0000_s1094" type="#_x0000_t202" alt="" style="position:absolute;margin-left:42.55pt;margin-top:42.6pt;width:346.75pt;height:239.05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EDAA52" w14:textId="77777777" w:rsidR="00E50227" w:rsidRDefault="00000000">
                  <w:pPr>
                    <w:rPr>
                      <w:rFonts w:hint="eastAsia"/>
                    </w:rPr>
                  </w:pPr>
                  <w:r>
                    <w:rPr>
                      <w:rFonts w:eastAsia="Sans Serif"/>
                    </w:rPr>
                    <w:t>Tempimo leistinieji įtempiai $\sigma_{t.adm.}$ paprastai vadinami pagrindiniais. Leistinieji įtempiai kitiems</w:t>
                  </w:r>
                  <w:r>
                    <w:rPr>
                      <w:rFonts w:eastAsia="Sans Serif"/>
                    </w:rPr>
                    <w:br/>
                    <w:t>apkrovų tipams laikomi išvestiniais.</w:t>
                  </w:r>
                  <w:r>
                    <w:rPr>
                      <w:rFonts w:eastAsia="Sans Serif"/>
                    </w:rPr>
                    <w:br/>
                    <w:t>Dažniausiai mašinų gamybos konstrukcijoms, apkrautoms statinėmis apkrovomis, leistinieji įtempiai</w:t>
                  </w:r>
                  <w:r>
                    <w:rPr>
                      <w:rFonts w:eastAsia="Sans Serif"/>
                    </w:rPr>
                    <w:br/>
                    <w:t>parenkami pagal takumo ribos $R_e$ ir nustatomi santykiu $\sigma_{t.adm} = R_e / k_1 (k_1 = 1,3...1,5)$; retesniais atvejais-</w:t>
                  </w:r>
                  <w:r>
                    <w:rPr>
                      <w:rFonts w:eastAsia="Sans Serif"/>
                    </w:rPr>
                    <w:br/>
                    <w:t>priklausomai nuo stiprumo ribos - $R_m$: $\sigma_{t.adm.} = R_m / k_2 (k_2 = 2,0...2,4)$.</w:t>
                  </w:r>
                  <w:r>
                    <w:rPr>
                      <w:rFonts w:eastAsia="Sans Serif"/>
                    </w:rPr>
                    <w:br/>
                    <w:t>Gniuždant trumpus elementus, kai nėra išilginio lenkimo (klupdymo), leistinieji įtempiai $\sigma_{gn.adm.}$</w:t>
                  </w:r>
                  <w:r>
                    <w:rPr>
                      <w:rFonts w:eastAsia="Sans Serif"/>
                    </w:rPr>
                    <w:br/>
                    <w:t>priimami lygūs $\sigma_{t.adm}$ Gniuždant ilgus elementus — $\sigma_{gn.adm.} = \sigma_{t.adm.} \phi$, $\phi$ — išilginio lenkimo (klupdymo)</w:t>
                  </w:r>
                  <w:r>
                    <w:rPr>
                      <w:rFonts w:eastAsia="Sans Serif"/>
                    </w:rPr>
                    <w:br/>
                    <w:t>koeficientas, priklausantis nuo gniuždomo elemento liaunio , taip pat nuo takumo ribos.</w:t>
                  </w:r>
                  <w:r>
                    <w:rPr>
                      <w:rFonts w:eastAsia="Sans Serif"/>
                    </w:rPr>
                    <w:br/>
                    <w:t>Plieninėms konstrukcijoms leistinieji lenkimo įtempiai $\sigma_{lenk}$ yra lygūs $\sigma_{t.adm}$. Kirpimo leistinieji įtempiai</w:t>
                  </w:r>
                  <w:r>
                    <w:rPr>
                      <w:rFonts w:eastAsia="Sans Serif"/>
                    </w:rPr>
                    <w:br/>
                    <w:t>keičiasi priklausomai nuo taikomos stiprumo teorijos. Paprastai leistinieji kirpimo įtempiai nustatomi $\tau_{adm} =$</w:t>
                  </w:r>
                  <w:r>
                    <w:rPr>
                      <w:rFonts w:eastAsia="Sans Serif"/>
                    </w:rPr>
                    <w:br/>
                    <w:t>$(0,5...0,6)\sigma_{t.adm}$ Kitais atvejais — priklausomai nuo stiprumo ribos $R_m$.</w:t>
                  </w:r>
                  <w:r>
                    <w:rPr>
                      <w:rFonts w:eastAsia="Sans Serif"/>
                    </w:rPr>
                    <w:br/>
                    <w:t>Mašinų gamybos konstrukcijų siūlėje leistinieji įtempiai parenkami priklausomai nuo pagrindinio metalo</w:t>
                  </w:r>
                  <w:r>
                    <w:rPr>
                      <w:rFonts w:eastAsia="Sans Serif"/>
                    </w:rPr>
                    <w:br/>
                    <w:t>leistinujų įtempių įvertinant pridėtines medžiagas — elektrodus, pridėtinę vielą, fliusus. Ši nuostata leidžia</w:t>
                  </w:r>
                  <w:r>
                    <w:rPr>
                      <w:rFonts w:eastAsia="Sans Serif"/>
                    </w:rPr>
                    <w:br/>
                    <w:t>projektuoti lygiareikšmio stiprumo pagrindiniam metalui suvirintas jungtis, neskaičiuojant joms tenkančių</w:t>
                  </w:r>
                  <w:r>
                    <w:rPr>
                      <w:rFonts w:eastAsia="Sans Serif"/>
                    </w:rPr>
                    <w:br/>
                    <w:t>apkrovų; be to, tokiu būdu projektuojant jungtis, nebūtina įvertinti kintančius dydžius, įtakojančius</w:t>
                  </w:r>
                  <w:r>
                    <w:rPr>
                      <w:rFonts w:eastAsia="Sans Serif"/>
                    </w:rPr>
                    <w:br/>
                    <w:t>konstrukcijos stiprumo atsargos koeficientą.</w:t>
                  </w:r>
                  <w:r>
                    <w:rPr>
                      <w:rFonts w:eastAsia="Sans Serif"/>
                    </w:rPr>
                    <w:br/>
                    <w:t>Virinant automatinio būdu po fliusu arba apsauginėse dujose, taip pat kontaktiniu sandūriniu būdu,</w:t>
                  </w:r>
                  <w:r>
                    <w:rPr>
                      <w:rFonts w:eastAsia="Sans Serif"/>
                    </w:rPr>
                    <w:br/>
                    <w:t>siūlės mechaninės savybės priklauso nuo pagrindinio metalo mechaninių savybių ir nuo jam parenkamo</w:t>
                  </w:r>
                  <w:r>
                    <w:rPr>
                      <w:rFonts w:eastAsia="Sans Serif"/>
                    </w:rPr>
                    <w:br/>
                    <w:t>pridėtinio metalo savybių.</w:t>
                  </w:r>
                  <w:r>
                    <w:rPr>
                      <w:rFonts w:eastAsia="Sans Serif"/>
                    </w:rPr>
                    <w:br/>
                    <w:t>Kampinės siūlės stiprumas, kerpant ją mažiausio skerspjūvio vietoje, lygus $0,6-0,65$ lakštinės detalės</w:t>
                  </w:r>
                  <w:r>
                    <w:rPr>
                      <w:rFonts w:eastAsia="Sans Serif"/>
                    </w:rPr>
                    <w:br/>
                    <w:t>leistinujų įtempių $\sigma_{t.adm}$. Svarbiausi veiksniai, darantys įtaką jungčių ir siūlių mechaninėms savybėms bei</w:t>
                  </w:r>
                  <w:r>
                    <w:rPr>
                      <w:rFonts w:eastAsia="Sans Serif"/>
                    </w:rPr>
                    <w:br/>
                    <w:t>leistiniems įtempiams juose, yra suvirinimo atlikimo kokybė ir technologinis procesas.</w:t>
                  </w:r>
                  <w:r>
                    <w:rPr>
                      <w:rFonts w:eastAsia="Sans Serif"/>
                    </w:rPr>
                    <w:br/>
                    <w:t>Lankiniu būdu suvirintų jungčių leistinujų įtempių nustatymo pobūdis skirstomas į dvi grupes.</w:t>
                  </w:r>
                  <w:r>
                    <w:rPr>
                      <w:rFonts w:eastAsia="Sans Serif"/>
                    </w:rPr>
                    <w:br/>
                    <w:t>Pirmai grupei priklauso mažaanglių ir mažai legiruotų plienų siūlės, kur siūlės ir terminio poveikio srities</w:t>
                  </w:r>
                  <w:r>
                    <w:rPr>
                      <w:rFonts w:eastAsia="Sans Serif"/>
                    </w:rPr>
                    <w:br/>
                    <w:t>metalo mechaninės savybės atitinka pagrindinio metalo savybes. Rekomenduojami leistinieji įtempiai šios</w:t>
                  </w:r>
                  <w:r>
                    <w:rPr>
                      <w:rFonts w:eastAsia="Sans Serif"/>
                    </w:rPr>
                    <w:br/>
                    <w:t>grupės siūlėms pateikti lentelėje 2.3.</w:t>
                  </w:r>
                </w:p>
              </w:txbxContent>
            </v:textbox>
            <w10:wrap anchorx="page" anchory="page"/>
          </v:shape>
        </w:pict>
      </w:r>
    </w:p>
    <w:p w14:paraId="5350C0C9" w14:textId="77777777" w:rsidR="00E50227" w:rsidRDefault="00922D30">
      <w:pPr>
        <w:spacing w:after="0"/>
        <w:rPr>
          <w:rFonts w:hint="eastAsia"/>
        </w:rPr>
      </w:pPr>
      <w:r>
        <w:rPr>
          <w:rFonts w:hint="eastAsia"/>
        </w:rPr>
        <w:pict w14:anchorId="17A9B7C3">
          <v:shape id="_x0000_s1093" type="#_x0000_t202" alt="" style="position:absolute;margin-left:42.25pt;margin-top:283.25pt;width:251.75pt;height:13.7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3E9006" w14:textId="77777777" w:rsidR="00E50227" w:rsidRDefault="00000000">
                  <w:pPr>
                    <w:rPr>
                      <w:rFonts w:hint="eastAsia"/>
                    </w:rPr>
                  </w:pPr>
                  <w:r>
                    <w:rPr>
                      <w:rFonts w:eastAsia="Sans Serif"/>
                    </w:rPr>
                    <w:t>3 lentelė. Mažaanglių ir mažai legiruotųjų plienų suvirintų jungčių leistinieji įtempiai</w:t>
                  </w:r>
                </w:p>
              </w:txbxContent>
            </v:textbox>
            <w10:wrap anchorx="page" anchory="page"/>
          </v:shape>
        </w:pict>
      </w:r>
    </w:p>
    <w:p w14:paraId="5C00CFA3" w14:textId="77777777" w:rsidR="00E50227" w:rsidRDefault="00922D30">
      <w:pPr>
        <w:spacing w:after="0"/>
        <w:rPr>
          <w:rFonts w:hint="eastAsia"/>
        </w:rPr>
      </w:pPr>
      <w:r>
        <w:rPr>
          <w:rFonts w:hint="eastAsia"/>
        </w:rPr>
        <w:pict w14:anchorId="1E86960A">
          <v:shape id="_x0000_s1092" type="#_x0000_t202" alt="" style="position:absolute;margin-left:37.4pt;margin-top:442.4pt;width:343.1pt;height:99.9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BFDDC0" w14:textId="77777777" w:rsidR="00E50227" w:rsidRDefault="00000000">
                  <w:pPr>
                    <w:rPr>
                      <w:rFonts w:hint="eastAsia"/>
                    </w:rPr>
                  </w:pPr>
                  <w:r>
                    <w:rPr>
                      <w:rFonts w:eastAsia="Sans Serif"/>
                    </w:rPr>
                    <w:t>Antrai grupei priskiriamos siūlės su ypatingomis savybėmis: aukšto stiprumo, atsparios korozijai ir t.t., kurių siūlės ir terminio poveikio srities metalo savybės yra prastesnės nei pagrindinio metalo.</w:t>
                  </w:r>
                  <w:r>
                    <w:rPr>
                      <w:rFonts w:eastAsia="Sans Serif"/>
                    </w:rPr>
                    <w:br/>
                    <w:t>Virinant S235 markių mažaanglius plienus, kurių leistinieji įtempimai $\sigma_{t,adm} = 160$ MPa, leistinieji įtempiai siūlėse, virintose automatinio būdu arba rankiniu būdu analogiško stiprumo elektrodais, bus tokie: $\sigma'_{t,adm} = 160$ MPa, $\sigma'_{gn,adm} = 160$ MPa, $\tau'_{adm} = 100$ MPa, čia $\tau'_{adm}$ – kirpimo leistinieji įtempiai siūlėje.</w:t>
                  </w:r>
                  <w:r>
                    <w:rPr>
                      <w:rFonts w:eastAsia="Sans Serif"/>
                    </w:rPr>
                    <w:br/>
                    <w:t>Kontaktinio sandūrinio suvirinimo, taip pat trintinio suvirinimo jungtims gali būti paimti tokie patys leistinieji įtempiai, kaip ir virinant sandūrinę jungtį lankiniu būdu su sąlyga, jei technologinis procesas leidžia gauti stabilias ir aukštas mechanines jungčių savybes.</w:t>
                  </w:r>
                  <w:r>
                    <w:rPr>
                      <w:rFonts w:eastAsia="Sans Serif"/>
                    </w:rPr>
                    <w:br/>
                    <w:t>Jungtims, suvirintoms kontaktiniu taškiniu ir siūliniu būdu, leistinieji kirpimo įtempiai taške nustatomi priklausomai nuo metalo savybių ir technologinio proceso tobulumo. Taškuose ir siūlėse kirpimo leistinieji</w:t>
                  </w:r>
                </w:p>
              </w:txbxContent>
            </v:textbox>
            <w10:wrap anchorx="page" anchory="page"/>
          </v:shape>
        </w:pict>
      </w:r>
    </w:p>
    <w:p w14:paraId="262A7A48" w14:textId="77777777" w:rsidR="00E50227" w:rsidRDefault="00922D30">
      <w:pPr>
        <w:spacing w:after="0"/>
        <w:rPr>
          <w:rFonts w:hint="eastAsia"/>
        </w:rPr>
      </w:pPr>
      <w:r>
        <w:rPr>
          <w:rFonts w:hint="eastAsia"/>
        </w:rPr>
        <w:pict w14:anchorId="3EE0AF17">
          <v:shape id="_x0000_s1091" type="#_x0000_t202" alt="" style="position:absolute;margin-left:453.65pt;margin-top:48.35pt;width:345.6pt;height:156.2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AE7548" w14:textId="77777777" w:rsidR="00E50227" w:rsidRDefault="00000000">
                  <w:pPr>
                    <w:rPr>
                      <w:rFonts w:hint="eastAsia"/>
                    </w:rPr>
                  </w:pPr>
                  <w:r>
                    <w:rPr>
                      <w:rFonts w:eastAsia="Sans Serif"/>
                    </w:rPr>
                    <w:t>įtempiai mažaangliams ir kai kuriems mažai legiruotiems plienams lygūs 0,5 pagrindinio metalo leistinų</w:t>
                  </w:r>
                  <w:r>
                    <w:rPr>
                      <w:rFonts w:eastAsia="Sans Serif"/>
                    </w:rPr>
                    <w:br/>
                    <w:t>įtempių $\sigma_{tadm}$ kerpant ir $0,3\sigma_{tadm}$ atplėšiant.</w:t>
                  </w:r>
                  <w:r>
                    <w:rPr>
                      <w:rFonts w:eastAsia="Sans Serif"/>
                    </w:rPr>
                    <w:br/>
                    <w:t>Antros grupės plienų siūlėms leistinieji įtempiai parenkami remiantis bandymais, kurie atliekami</w:t>
                  </w:r>
                  <w:r>
                    <w:rPr>
                      <w:rFonts w:eastAsia="Sans Serif"/>
                    </w:rPr>
                    <w:br/>
                    <w:t>projektuojamos konstrukcijos eksploatacijos sąlygose, esant tiems patiems jungčių tipams ir kita.</w:t>
                  </w:r>
                  <w:r>
                    <w:rPr>
                      <w:rFonts w:eastAsia="Sans Serif"/>
                    </w:rPr>
                    <w:br/>
                    <w:t>Analogiškai specialių eksperimentų būdu parenkami leistinieji įtempiai pirmos grupės plienams, suvirintims</w:t>
                  </w:r>
                  <w:r>
                    <w:rPr>
                      <w:rFonts w:eastAsia="Sans Serif"/>
                    </w:rPr>
                    <w:br/>
                    <w:t>šaltuoju, trintiniu, ultragarsiniu ir kitais specialiais būdais.</w:t>
                  </w:r>
                  <w:r>
                    <w:rPr>
                      <w:rFonts w:eastAsia="Sans Serif"/>
                    </w:rPr>
                    <w:br/>
                    <w:t>Tiksliai nustatyti įtempių pasiskirstymą ir jų koncentracijas elemente ir jungtyse yra labai sunku, todėl</w:t>
                  </w:r>
                  <w:r>
                    <w:rPr>
                      <w:rFonts w:eastAsia="Sans Serif"/>
                    </w:rPr>
                    <w:br/>
                    <w:t>toks statiškai apkrautų konstrukcijų vertinimas dažnai nepasiteisina.</w:t>
                  </w:r>
                  <w:r>
                    <w:rPr>
                      <w:rFonts w:eastAsia="Sans Serif"/>
                    </w:rPr>
                    <w:br/>
                    <w:t>Toliau pateikti stiprumo skaičiavimo metodai įvertina laikančiąją galią, t.y. leistinuosius įtempius</w:t>
                  </w:r>
                  <w:r>
                    <w:rPr>
                      <w:rFonts w:eastAsia="Sans Serif"/>
                    </w:rPr>
                    <w:br/>
                    <w:t>projektuojamose konstrukcijose ir jungtyse, neatsižvelgiant į įtempių pasiskirstymą. Projektuotojas naudojasi</w:t>
                  </w:r>
                  <w:r>
                    <w:rPr>
                      <w:rFonts w:eastAsia="Sans Serif"/>
                    </w:rPr>
                    <w:br/>
                    <w:t>supaprastinta įtempių būsenos schema, kuri neįvertina įtempių koncentracijos. Konstrukcijos laikančioji</w:t>
                  </w:r>
                  <w:r>
                    <w:rPr>
                      <w:rFonts w:eastAsia="Sans Serif"/>
                    </w:rPr>
                    <w:br/>
                    <w:t>galia nustatoma pagal ardančiusius įtempius $R_m$ ir stiprumo atsargos koeficientą $k_m$ arba pagal $R_e$ įtempius,</w:t>
                  </w:r>
                  <w:r>
                    <w:rPr>
                      <w:rFonts w:eastAsia="Sans Serif"/>
                    </w:rPr>
                    <w:br/>
                    <w:t>iššaukiančius metalo takumą ir takumo atsargos koeficientą $k_e$, kuris yra mažesnis nei $k_m$. Išsamesnė įtemptų</w:t>
                  </w:r>
                  <w:r>
                    <w:rPr>
                      <w:rFonts w:eastAsia="Sans Serif"/>
                    </w:rPr>
                    <w:br/>
                    <w:t>būsenų analizė ir įtempių koncentracijos koeficientų nustatymas vykdomas remiantis tamprumo ir</w:t>
                  </w:r>
                  <w:r>
                    <w:rPr>
                      <w:rFonts w:eastAsia="Sans Serif"/>
                    </w:rPr>
                    <w:br/>
                    <w:t>plastiškumo teorijomis. Tokie įtempių nustatymo būdai būtini įvertinant konstrukcijas apkraunamas</w:t>
                  </w:r>
                  <w:r>
                    <w:rPr>
                      <w:rFonts w:eastAsia="Sans Serif"/>
                    </w:rPr>
                    <w:br/>
                    <w:t>kintančiomis apkrovomis, nustatant plyšių plitimo sąlygas, naudojant irimo mechanikos kriterijus, taip pat</w:t>
                  </w:r>
                  <w:r>
                    <w:rPr>
                      <w:rFonts w:eastAsia="Sans Serif"/>
                    </w:rPr>
                    <w:br/>
                    <w:t>įvertinant savuosius įtempius, atsiradusius suvirinimo proceso metu.</w:t>
                  </w:r>
                </w:p>
              </w:txbxContent>
            </v:textbox>
            <w10:wrap anchorx="page" anchory="page"/>
          </v:shape>
        </w:pict>
      </w:r>
    </w:p>
    <w:p w14:paraId="46A1DC5F" w14:textId="77777777" w:rsidR="00E50227" w:rsidRDefault="00922D30">
      <w:pPr>
        <w:spacing w:after="0"/>
        <w:rPr>
          <w:rFonts w:hint="eastAsia"/>
        </w:rPr>
      </w:pPr>
      <w:r>
        <w:rPr>
          <w:rFonts w:hint="eastAsia"/>
        </w:rPr>
        <w:pict w14:anchorId="36E5624C">
          <v:shape id="_x0000_s1090" type="#_x0000_t202" alt="" style="position:absolute;margin-left:451.15pt;margin-top:213.45pt;width:347.15pt;height:252.25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BD1520" w14:textId="77777777" w:rsidR="00E50227" w:rsidRDefault="00000000">
                  <w:pPr>
                    <w:rPr>
                      <w:rFonts w:hint="eastAsia"/>
                    </w:rPr>
                  </w:pPr>
                  <w:r>
                    <w:rPr>
                      <w:rFonts w:eastAsia="Sans Serif"/>
                    </w:rPr>
                    <w:t>1.3. Lankiniu būdu suvirintosios jungtys ir jų skaičiavimas</w:t>
                  </w:r>
                  <w:r>
                    <w:rPr>
                      <w:rFonts w:eastAsia="Sans Serif"/>
                    </w:rPr>
                    <w:br/>
                  </w:r>
                  <w:r>
                    <w:rPr>
                      <w:rFonts w:eastAsia="Sans Serif"/>
                    </w:rPr>
                    <w:br/>
                    <w:t>Suvirintų jungčių stiprumas turėtų būti lygiareikšmio stiprumo kaip pagrindinio metalo stiprumas, esant įvairoms temperatūroms ir įvairoms apkrovoms (statinės, smūginės, vibracinės). Suvirintos jungties silpniausia vieta gali būti siūlė, terminio poveikio ir sulydymo sritys.</w:t>
                  </w:r>
                  <w:r>
                    <w:rPr>
                      <w:rFonts w:eastAsia="Sans Serif"/>
                    </w:rPr>
                    <w:br/>
                    <w:t>Terminio poveikio sritis ~ tai arčiausiai siūlės esantis pagrindinio metalo sritis, kurioje suvirinimo metu pakeičia metalo mechaninės savybės. Labiausiai metalo savybės pasikeičia virinant termiškai apdorotus ir šaltai deformuotus plienus ir jų lydinius.</w:t>
                  </w:r>
                  <w:r>
                    <w:rPr>
                      <w:rFonts w:eastAsia="Sans Serif"/>
                    </w:rPr>
                    <w:br/>
                    <w:t>Pagerinti suvirintų jungčių mechanines savybes galima:</w:t>
                  </w:r>
                  <w:r>
                    <w:rPr>
                      <w:rFonts w:eastAsia="Sans Serif"/>
                    </w:rPr>
                    <w:br/>
                    <w:t>- parinkus racionalią jungties konstrukcijos formą;</w:t>
                  </w:r>
                  <w:r>
                    <w:rPr>
                      <w:rFonts w:eastAsia="Sans Serif"/>
                    </w:rPr>
                    <w:br/>
                    <w:t>- naudojant racionalius suvirinimo būdus;</w:t>
                  </w:r>
                  <w:r>
                    <w:rPr>
                      <w:rFonts w:eastAsia="Sans Serif"/>
                    </w:rPr>
                    <w:br/>
                    <w:t>- terminiu ir mechaniniu būdais apdirbant suvirintas jungtis.</w:t>
                  </w:r>
                  <w:r>
                    <w:rPr>
                      <w:rFonts w:eastAsia="Sans Serif"/>
                    </w:rPr>
                    <w:br/>
                    <w:t>Per didelis suvirintos jungties stiprumas lyginant su pagrindiniu metalu tik pabrangina konstrukciją ir negerina eksploatacijos sąlygų. Nepakankamas suvirintos jungties stiprumas mažina visos konstrukcijos laikančią galią, o konstrukcijos elementų galimybės lieka nevisiškai išnaudotos. Remiantis lygiareikšmio stiprumo sąlyga, skaičiuojamosios jungties apkrovos nustatomos:</w:t>
                  </w:r>
                  <w:r>
                    <w:rPr>
                      <w:rFonts w:eastAsia="Sans Serif"/>
                    </w:rPr>
                    <w:br/>
                  </w:r>
                  <w:r>
                    <w:rPr>
                      <w:rFonts w:eastAsia="Sans Serif"/>
                    </w:rPr>
                    <w:br/>
                    <w:t>Tempiant $F = \sigma_{t.adm} A$; (3)</w:t>
                  </w:r>
                  <w:r>
                    <w:rPr>
                      <w:rFonts w:eastAsia="Sans Serif"/>
                    </w:rPr>
                    <w:br/>
                    <w:t>Gniuždant $F = \sigma_{gn.adm} A$; (4)</w:t>
                  </w:r>
                  <w:r>
                    <w:rPr>
                      <w:rFonts w:eastAsia="Sans Serif"/>
                    </w:rPr>
                    <w:br/>
                    <w:t>Lenkiant $M = \sigma_{t.adm} W$; (5)</w:t>
                  </w:r>
                  <w:r>
                    <w:rPr>
                      <w:rFonts w:eastAsia="Sans Serif"/>
                    </w:rPr>
                    <w:br/>
                  </w:r>
                  <w:r>
                    <w:rPr>
                      <w:rFonts w:eastAsia="Sans Serif"/>
                    </w:rPr>
                    <w:br/>
                    <w:t>čia $\sigma_{t.adm}$ – tempimo leistinieji įtempiai; $\sigma_{gn.adm}$ – gniuždymo leistinieji įtempiai, $A$ – skerspjūvio plotas; $W$ – atsparumo momentas.</w:t>
                  </w:r>
                  <w:r>
                    <w:rPr>
                      <w:rFonts w:eastAsia="Sans Serif"/>
                    </w:rPr>
                    <w:br/>
                  </w:r>
                  <w:r>
                    <w:rPr>
                      <w:rFonts w:eastAsia="Sans Serif"/>
                    </w:rPr>
                    <w:br/>
                    <w:t>Konstrukcijos virintinės siūlės metale gali atsirasti dviejų rūšių įtempiai: darbiniai ir rišantieji. Skirtumui tarp šių įtempių nustatyti, išnagrinėsime kelis pavyzdžius. 1 a paveiksle pavaizduotos dvi juostos, sujungtos virintine siūle. Juostos yra tempiamos. Akivaizdu, jog suirus siūlei, suirs ir visa konstrukcija. Tas pats atsitiks ir 1 b paveiksle pavaizduotai jungčiai. Suvirintos jungtys, kurioms suirus, suyra visa konstrukcija, vadinamos darbinėmis jungtimis; įtempiai, veikiantys šiose jungtyse – darbiniais įtempiais.</w:t>
                  </w:r>
                </w:p>
              </w:txbxContent>
            </v:textbox>
            <w10:wrap anchorx="page" anchory="page"/>
          </v:shape>
        </w:pict>
      </w:r>
    </w:p>
    <w:p w14:paraId="4A8FF58A" w14:textId="77777777" w:rsidR="00E50227" w:rsidRDefault="00E50227">
      <w:pPr>
        <w:rPr>
          <w:rFonts w:hint="eastAsia"/>
        </w:rPr>
        <w:sectPr w:rsidR="00E50227">
          <w:pgSz w:w="16834" w:h="11904"/>
          <w:pgMar w:top="0" w:right="0" w:bottom="0" w:left="0" w:header="0" w:footer="0" w:gutter="0"/>
          <w:cols w:space="720"/>
          <w:docGrid w:linePitch="360"/>
        </w:sectPr>
      </w:pPr>
    </w:p>
    <w:p w14:paraId="0FCB7E7C" w14:textId="77777777" w:rsidR="00E50227" w:rsidRDefault="00E50227">
      <w:pPr>
        <w:rPr>
          <w:rFonts w:hint="eastAsia"/>
        </w:rPr>
      </w:pPr>
    </w:p>
    <w:p w14:paraId="0CC01C3D" w14:textId="77777777" w:rsidR="00E50227" w:rsidRDefault="00922D30">
      <w:pPr>
        <w:spacing w:after="0"/>
        <w:rPr>
          <w:rFonts w:hint="eastAsia"/>
        </w:rPr>
      </w:pPr>
      <w:r>
        <w:rPr>
          <w:rFonts w:hint="eastAsia"/>
        </w:rPr>
        <w:pict w14:anchorId="1D85A8D0">
          <v:shape id="_x0000_s1089" type="#_x0000_t202" alt="" style="position:absolute;margin-left:40.25pt;margin-top:145.1pt;width:350.2pt;height:156.5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C31A05" w14:textId="77777777" w:rsidR="00E50227" w:rsidRDefault="00000000">
                  <w:pPr>
                    <w:rPr>
                      <w:rFonts w:hint="eastAsia"/>
                    </w:rPr>
                  </w:pPr>
                  <w:r>
                    <w:rPr>
                      <w:rFonts w:eastAsia="Sans Serif"/>
                    </w:rPr>
                    <w:t>Visai kitą funkciją atlieka prilydytas metalas siūlėje, jungiančioje dvi juostas, pavaizduotas 1c paveiksle.</w:t>
                  </w:r>
                  <w:r>
                    <w:rPr>
                      <w:rFonts w:eastAsia="Sans Serif"/>
                    </w:rPr>
                    <w:br/>
                    <w:t>Prilydytas metalas, jungiantis dvi juostas, deformuojasi kartu su pagrindiniu metalu ir dėl to jame atsiranda įtempiai. Jei prilydyto metalo tamprumo modulis nežymiai skiriasi nuo pagrindinio metalo tamprumo modulio, tai siūlėje, dirbant jai tampriųjų deformacijų ribose, atsiradę įtempiai artimi įtempiams juostose. Tie įtempiai, atsiradę siūlėje dėl bendro darbo su pagrindiniu metalu, daugelyje atvejų nepavojingi konstrukcijos stiprumui ir vadinami jungiančiaisiais. Jungiančiųjų siūlių pavyzdys parodytas 1 d paveikslėlyje.</w:t>
                  </w:r>
                  <w:r>
                    <w:rPr>
                      <w:rFonts w:eastAsia="Sans Serif"/>
                    </w:rPr>
                    <w:br/>
                    <w:t>Skaičiuojant suvirintas jungtis, įvertinami tik darbiniai įtempimai. Tyrimai parodė, kad daugelyje atvejų, tiriant suvirintas konstrukcijas, rišančiuosius įtempius galima nevertinti.</w:t>
                  </w:r>
                  <w:r>
                    <w:rPr>
                      <w:rFonts w:eastAsia="Sans Serif"/>
                    </w:rPr>
                    <w:br/>
                    <w:t>Sandūrinės jungtys. Sandūrinės jungties briaunų paruošimas priklauso nuo suvirinimo technologinio proceso ir virinamų elementų storio. EN ISO 9692-1 pateikti sandūrinių jungčių suvirintų glaistytiaisiais elektrodais , apsauginėse dujose ir dujiniu suvirinimu jungčių parošimo pavyzdžiai, EN ISO 9692-2 pateikti sandūrinių jungčių briaunų paruošimo pavyzdžiai virinant po fliusu. Virinant aliuminio lydinius jungčių paruošimą reglamentuoja EN ISO 9692-3, o plakiruotųjų plienų junčių paruošimą – EN ISO 9692-4.</w:t>
                  </w:r>
                  <w:r>
                    <w:rPr>
                      <w:rFonts w:eastAsia="Sans Serif"/>
                    </w:rPr>
                    <w:br/>
                    <w:t>Virinant daugiasluoksnę siūlę apsauginėse dujose, vis dažniau naudojamas briaunų paruošimo būdas be jų nusklembimo. Šis būdas naudojamas virinant iki 50 mm storio gaminius. Paprastai sandūrinės siūlės būna tiesios, statmenai veikiančių jėgų krypčiai.</w:t>
                  </w:r>
                  <w:r>
                    <w:rPr>
                      <w:rFonts w:eastAsia="Sans Serif"/>
                    </w:rPr>
                    <w:br/>
                    <w:t>Jei elementas yra tempiamas, tai leistinosios apkrovos suvirintoje jungtyje:</w:t>
                  </w:r>
                </w:p>
              </w:txbxContent>
            </v:textbox>
            <w10:wrap anchorx="page" anchory="page"/>
          </v:shape>
        </w:pict>
      </w:r>
    </w:p>
    <w:p w14:paraId="410804AF" w14:textId="77777777" w:rsidR="00E50227" w:rsidRDefault="00922D30">
      <w:pPr>
        <w:spacing w:after="0"/>
        <w:rPr>
          <w:rFonts w:hint="eastAsia"/>
        </w:rPr>
      </w:pPr>
      <w:r>
        <w:rPr>
          <w:rFonts w:hint="eastAsia"/>
        </w:rPr>
        <w:pict w14:anchorId="479CAC6A">
          <v:shape id="_x0000_s1088" type="#_x0000_t202" alt="" style="position:absolute;margin-left:41.05pt;margin-top:339.15pt;width:343pt;height:139.9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22A9BA" w14:textId="77777777" w:rsidR="00E50227" w:rsidRDefault="00000000">
                  <w:pPr>
                    <w:rPr>
                      <w:rFonts w:hint="eastAsia"/>
                    </w:rPr>
                  </w:pPr>
                  <w:r>
                    <w:rPr>
                      <w:rFonts w:eastAsia="Sans Serif"/>
                    </w:rPr>
                    <w:t>čia t – pagrindinio metalo storis; l – siūlės ilgis, $\sigma'_{t\text{ admn}}$ – suvirintos jungties tempimo leistinieji įtempiai;</w:t>
                  </w:r>
                  <w:r>
                    <w:rPr>
                      <w:rFonts w:eastAsia="Sans Serif"/>
                    </w:rPr>
                    <w:br/>
                    <w:t>$\sigma_{gn\text{ admn}}$ – suvirintos jungties gniuždymo leistinieji įtempiai.</w:t>
                  </w:r>
                  <w:r>
                    <w:rPr>
                      <w:rFonts w:eastAsia="Sans Serif"/>
                    </w:rPr>
                    <w:br/>
                    <w:t>Aukšto stiprumo plienų suvirintųjų jungčių silpniausia vieta yra ne pats siūlės metalas, o šalia jos esanti sritis, kuri dėl lanko šilumos poveikio arba atsiradus įtempių koncentratorių gali būti labai susilpninta. Tokiu atveju būtina skaičiuoti ne siūlės stiprumą, o stiprumą susilpnintoje srityje, įvertinant jos metalo mechanines savybes, terminį apdorojimą ir kitus veiksnius, priklausančius nuo konkrečių darbo sąlygų.</w:t>
                  </w:r>
                  <w:r>
                    <w:rPr>
                      <w:rFonts w:eastAsia="Sans Serif"/>
                    </w:rPr>
                    <w:br/>
                    <w:t>Užleistinės jungtys. Šiose jungtyse siūlės vadinamos kampinėmis. Virinant rankiniu būdu, gali susiformuoti skirtingos formos siūlės: normalios (sąlyginai panašios į lygiašonį trikampį), išgaubtos, įgaubtos (2 a, b, c ir d).</w:t>
                  </w:r>
                  <w:r>
                    <w:rPr>
                      <w:rFonts w:eastAsia="Sans Serif"/>
                    </w:rPr>
                    <w:br/>
                    <w:t>Išgaubtos siūles netikslinga taikyti nei techniniu, nei ekonominiu požiūriais. Joms reikia daugiau prilydyto metalo, gaunama įtempių koncentracija. Geriausia taikyti siūles, kurios turi nelygiašonio trikampio formą, kai siūlės statinių santykis yra 1,5; 1,2; 1,0 (2 d, e pav.), ypač esant kintamoms apkrovoms. Tokio tipo siūlės kartais dar mechaniškai yra apdirbamos, kad gauti tolygų siūlės metalo perėjimą į pagrindinį (2 f pav.). Šias siūles tikslinga naudoti konstrukcijoms, apkraunamoms ciklinėmis apkrovomis. Dažniausiai taikomos normalios kampinės siūlės (2 pav.). Normalios kampinės siūlės statinis žymimas raide z.</w:t>
                  </w:r>
                </w:p>
              </w:txbxContent>
            </v:textbox>
            <w10:wrap anchorx="page" anchory="page"/>
          </v:shape>
        </w:pict>
      </w:r>
    </w:p>
    <w:p w14:paraId="6BA89413" w14:textId="4FA7D481" w:rsidR="00E50227" w:rsidRDefault="00E50227">
      <w:pPr>
        <w:spacing w:after="0"/>
        <w:rPr>
          <w:rFonts w:hint="eastAsia"/>
        </w:rPr>
      </w:pPr>
    </w:p>
    <w:p w14:paraId="3D458953" w14:textId="71381D38" w:rsidR="00E50227" w:rsidRDefault="00E50227">
      <w:pPr>
        <w:spacing w:after="0"/>
        <w:rPr>
          <w:rFonts w:hint="eastAsia"/>
        </w:rPr>
      </w:pPr>
    </w:p>
    <w:p w14:paraId="2FB208B3" w14:textId="77777777" w:rsidR="00E50227" w:rsidRDefault="00922D30">
      <w:pPr>
        <w:spacing w:after="0"/>
        <w:rPr>
          <w:rFonts w:hint="eastAsia"/>
        </w:rPr>
      </w:pPr>
      <w:r>
        <w:rPr>
          <w:rFonts w:hint="eastAsia"/>
        </w:rPr>
        <w:pict w14:anchorId="37AFA2CA">
          <v:shape id="_x0000_s1087" type="#_x0000_t202" alt="" style="position:absolute;margin-left:470.45pt;margin-top:140.15pt;width:294.3pt;height:16.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6A33CD" w14:textId="77777777" w:rsidR="00E50227" w:rsidRDefault="00000000">
                  <w:pPr>
                    <w:rPr>
                      <w:rFonts w:hint="eastAsia"/>
                    </w:rPr>
                  </w:pPr>
                  <w:r>
                    <w:rPr>
                      <w:rFonts w:eastAsia="Sans Serif"/>
                    </w:rPr>
                    <w:t>Virinant kampines siūles po fliusu gaunamas gilesnis įvirinimas nei virinant rankiniu būdu (3 pav.).</w:t>
                  </w:r>
                </w:p>
              </w:txbxContent>
            </v:textbox>
            <w10:wrap anchorx="page" anchory="page"/>
          </v:shape>
        </w:pict>
      </w:r>
    </w:p>
    <w:p w14:paraId="5C0482CF" w14:textId="77777777" w:rsidR="00E50227" w:rsidRDefault="00922D30">
      <w:pPr>
        <w:spacing w:after="0"/>
        <w:rPr>
          <w:rFonts w:hint="eastAsia"/>
        </w:rPr>
      </w:pPr>
      <w:r>
        <w:rPr>
          <w:rFonts w:hint="eastAsia"/>
        </w:rPr>
        <w:pict w14:anchorId="77099E96">
          <v:shape id="_x0000_s1086" type="#_x0000_t202" alt="" style="position:absolute;margin-left:450.45pt;margin-top:243.2pt;width:344.7pt;height:270.7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25C6C5" w14:textId="75C89439" w:rsidR="00E50227" w:rsidRDefault="00000000">
                  <w:pPr>
                    <w:rPr>
                      <w:rFonts w:hint="eastAsia"/>
                    </w:rPr>
                  </w:pPr>
                  <w:r>
                    <w:rPr>
                      <w:rFonts w:eastAsia="Sans Serif"/>
                    </w:rPr>
                    <w:t>Skačiuojamasis siūlės storis priklauso nuo įvirinimo gylio, nuo suvirinimo technologinio proceso. Jis</w:t>
                  </w:r>
                  <w:r>
                    <w:rPr>
                      <w:rFonts w:eastAsia="Sans Serif"/>
                    </w:rPr>
                    <w:br/>
                    <w:t>vertinamas dydžiu z$\beta$. Rankiniu ir automatiniu būdu virintoms siūlėms ar pusiau automatiniu būdu virintoms</w:t>
                  </w:r>
                  <w:r>
                    <w:rPr>
                      <w:rFonts w:eastAsia="Sans Serif"/>
                    </w:rPr>
                    <w:br/>
                    <w:t>daugiasluoksnėms siūlėms $\beta=0,7$, automatiniu būdu dviem ir trim ėjimais ir pusiau automatiniu būdu vienu</w:t>
                  </w:r>
                  <w:r>
                    <w:rPr>
                      <w:rFonts w:eastAsia="Sans Serif"/>
                    </w:rPr>
                    <w:br/>
                    <w:t>ėjimu virintoms siūlėms $\beta=0,9$; pusiau automatiniu būdu dviem arba trim ėjimais virintoms siūlėms $\beta=0,8$;</w:t>
                  </w:r>
                  <w:r>
                    <w:rPr>
                      <w:rFonts w:eastAsia="Sans Serif"/>
                    </w:rPr>
                    <w:br/>
                    <w:t>automatiniu būdu vienu ėjimu virintoms siūlėms $\beta=1,1$.</w:t>
                  </w:r>
                  <w:r>
                    <w:rPr>
                      <w:rFonts w:eastAsia="Sans Serif"/>
                    </w:rPr>
                    <w:br/>
                  </w:r>
                  <w:r>
                    <w:rPr>
                      <w:rFonts w:eastAsia="Sans Serif"/>
                    </w:rPr>
                    <w:br/>
                    <w:t>Mažiausias mašinų gamybos konstrukcijų darbinių siūlių storis yra 3 mm. Išimtimi gali būti</w:t>
                  </w:r>
                  <w:r>
                    <w:rPr>
                      <w:rFonts w:eastAsia="Sans Serif"/>
                    </w:rPr>
                    <w:br/>
                    <w:t>konstrukcijos, kurių pagrindinio metalo storis yra mažiau nei 3 mm. Siūlių storis yra neribojamas, tačiau</w:t>
                  </w:r>
                  <w:r>
                    <w:rPr>
                      <w:rFonts w:eastAsia="Sans Serif"/>
                    </w:rPr>
                    <w:br/>
                    <w:t>siūlės, kurių $z \ge 20 \text{ mm}$, naudojamos retai. Vietose kur lankas užsidega ir užgęsta, siūlės metalo mechaninės</w:t>
                  </w:r>
                  <w:r>
                    <w:rPr>
                      <w:rFonts w:eastAsia="Sans Serif"/>
                    </w:rPr>
                    <w:br/>
                    <w:t>savybės blogesnės, todėl mažiausiai siūlės ilgis turėtų būti apie 30 mm. Trumpesnės siūlės naudojamos tik</w:t>
                  </w:r>
                  <w:r>
                    <w:rPr>
                      <w:rFonts w:eastAsia="Sans Serif"/>
                    </w:rPr>
                    <w:br/>
                    <w:t>kaip nedarbinės jungtys. Priklausomai nuo siūlės padėties veikiančių jėgų atžvilgiu, siūlės skirstomos į</w:t>
                  </w:r>
                  <w:r>
                    <w:rPr>
                      <w:rFonts w:eastAsia="Sans Serif"/>
                    </w:rPr>
                    <w:br/>
                    <w:t>galinės, šonines, įstrižas ir kombinuotas.</w:t>
                  </w:r>
                  <w:r>
                    <w:rPr>
                      <w:rFonts w:eastAsia="Sans Serif"/>
                    </w:rPr>
                    <w:br/>
                  </w:r>
                  <w:r>
                    <w:rPr>
                      <w:rFonts w:eastAsia="Sans Serif"/>
                    </w:rPr>
                    <w:br/>
                    <w:t>Galinės siūlės statmenos pridėtai jėgai.4 a pav. parodytoje jungtyje, jėga $F$ perduodama dviem galinėmis</w:t>
                  </w:r>
                  <w:r>
                    <w:rPr>
                      <w:rFonts w:eastAsia="Sans Serif"/>
                    </w:rPr>
                    <w:br/>
                    <w:t>siūlėmis. Dėl ekscentriciteteto elementai šiek tiek išlinksta. Atstumas tarp tokio tipo galinių siūlių turėtų būti $C$</w:t>
                  </w:r>
                  <w:r>
                    <w:rPr>
                      <w:rFonts w:eastAsia="Sans Serif"/>
                    </w:rPr>
                    <w:br/>
                    <w:t>$\ge 4t$. 4 b paveiksle pridėta jėga $F$ antdėkliui persiduoda tik per vieną siūlę.; toliau ši jėga persiduoda antram</w:t>
                  </w:r>
                  <w:r>
                    <w:rPr>
                      <w:rFonts w:eastAsia="Sans Serif"/>
                    </w:rPr>
                    <w:br/>
                    <w:t>lakštui. Todėl šios jungties skaičiavimui imama tik viena siūlė.</w:t>
                  </w:r>
                  <w:r>
                    <w:rPr>
                      <w:rFonts w:eastAsia="Sans Serif"/>
                    </w:rPr>
                    <w:br/>
                  </w:r>
                  <w:r>
                    <w:rPr>
                      <w:rFonts w:eastAsia="Sans Serif"/>
                    </w:rPr>
                    <w:br/>
                    <w:t>Galinėje siūlėje atsiranda keletas įtempių sudedamųjų (4c pav.): normaliniai įtempimai $\sigma$, esantys</w:t>
                  </w:r>
                  <w:r>
                    <w:rPr>
                      <w:rFonts w:eastAsia="Sans Serif"/>
                    </w:rPr>
                    <w:br/>
                    <w:t>vertikalioje siūlės plokštumoje, tangentiniai įtempimai $\tau$, esantys horizontalioje plokštumoje. Inžinerinėje</w:t>
                  </w:r>
                  <w:r>
                    <w:rPr>
                      <w:rFonts w:eastAsia="Sans Serif"/>
                    </w:rPr>
                    <w:br/>
                    <w:t>praktikoje naudojamu metodu galinės siūlės stiprumas skaičiuojamas kirpimui. Šis metodas yra sąlyginis ir</w:t>
                  </w:r>
                  <w:r>
                    <w:rPr>
                      <w:rFonts w:eastAsia="Sans Serif"/>
                    </w:rPr>
                    <w:br/>
                    <w:t>apytikris. Kai yra statinė apkrova ir kampinė siūlė turi trikampio formą priimama, kad mažiausias</w:t>
                  </w:r>
                  <w:r>
                    <w:rPr>
                      <w:rFonts w:eastAsia="Sans Serif"/>
                    </w:rPr>
                    <w:br/>
                    <w:t>skerspjūvis sutampa su stauso kampo pusiaukampine 0-0. Šioje plokštumoje tikrinamas galinės siūlės</w:t>
                  </w:r>
                  <w:r>
                    <w:rPr>
                      <w:rFonts w:eastAsia="Sans Serif"/>
                    </w:rPr>
                    <w:br/>
                    <w:t>stiprumas; įtempimai neturi viršyti leistinųjų $\tau'_{adm}$.</w:t>
                  </w:r>
                  <w:r>
                    <w:rPr>
                      <w:rFonts w:eastAsia="Sans Serif"/>
                    </w:rPr>
                    <w:br/>
                    <w:t>Leistinos jėgos dydis $F$ jungčiai, sujungtai viena skaičiuojamaja siūle (4b, c pav.), skaičiuojamas pagal</w:t>
                  </w:r>
                  <w:r>
                    <w:rPr>
                      <w:rFonts w:eastAsia="Sans Serif"/>
                    </w:rPr>
                    <w:br/>
                    <w:t>formulę:</w:t>
                  </w:r>
                  <w:r>
                    <w:rPr>
                      <w:rFonts w:eastAsia="Sans Serif"/>
                    </w:rPr>
                    <w:br/>
                    <w:t>$F = \tau'_{adm} \beta z l$; (8)</w:t>
                  </w:r>
                  <w:r>
                    <w:rPr>
                      <w:rFonts w:eastAsia="Sans Serif"/>
                    </w:rPr>
                    <w:br/>
                    <w:t>Jungčiai , parodytai 4 a paveiksle:</w:t>
                  </w:r>
                  <w:r>
                    <w:rPr>
                      <w:rFonts w:eastAsia="Sans Serif"/>
                    </w:rPr>
                    <w:br/>
                    <w:t>$F = 2[\tau']\beta z l$, (9)</w:t>
                  </w:r>
                  <w:r>
                    <w:rPr>
                      <w:rFonts w:eastAsia="Sans Serif"/>
                    </w:rPr>
                    <w:br/>
                    <w:t>čia $\beta z$ – skaičiuojamasis siūlės aukštis; $l$ – siūlės ilgis.</w:t>
                  </w:r>
                </w:p>
              </w:txbxContent>
            </v:textbox>
            <w10:wrap anchorx="page" anchory="page"/>
          </v:shape>
        </w:pict>
      </w:r>
    </w:p>
    <w:p w14:paraId="341B197D" w14:textId="74904B81" w:rsidR="00E50227" w:rsidRDefault="00922D30">
      <w:pPr>
        <w:spacing w:after="0"/>
        <w:rPr>
          <w:rFonts w:hint="eastAsia"/>
        </w:rPr>
      </w:pPr>
      <w:r>
        <w:rPr>
          <w:rFonts w:hint="eastAsia"/>
        </w:rPr>
        <w:pict w14:anchorId="03A33308">
          <v:shape id="_x0000_s1085" type="#_x0000_t202" alt="" style="position:absolute;margin-left:131.05pt;margin-top:134.45pt;width:171.35pt;height:16.95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F99307" w14:textId="77777777" w:rsidR="00E50227" w:rsidRDefault="00000000">
                  <w:pPr>
                    <w:rPr>
                      <w:rFonts w:hint="eastAsia"/>
                    </w:rPr>
                  </w:pPr>
                  <w:r>
                    <w:rPr>
                      <w:rFonts w:eastAsia="Sans Serif"/>
                    </w:rPr>
                    <w:t>1 pav. Darbinių (a, b) ir jungiančių (c, d) siūlių pavyzdžiai</w:t>
                  </w:r>
                </w:p>
              </w:txbxContent>
            </v:textbox>
            <w10:wrap anchorx="page" anchory="page"/>
          </v:shape>
        </w:pict>
      </w:r>
      <w:r>
        <w:rPr>
          <w:rFonts w:hint="eastAsia"/>
        </w:rPr>
        <w:pict w14:anchorId="498C0518">
          <v:shape id="_x0000_s1084" type="#_x0000_t202" alt="" style="position:absolute;margin-left:455.05pt;margin-top:118.85pt;width:345.65pt;height:26.45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01D13C" w14:textId="77777777" w:rsidR="00E50227" w:rsidRDefault="00000000">
                  <w:pPr>
                    <w:rPr>
                      <w:rFonts w:hint="eastAsia"/>
                    </w:rPr>
                  </w:pPr>
                  <w:r>
                    <w:rPr>
                      <w:rFonts w:eastAsia="Sans Serif"/>
                    </w:rPr>
                    <w:t>2 pav. Kampinių siūlių formos: a-normali; b – išgaubta; c – įgaubta; d – statinių santykis 1:1,5; e – statinių santykis 1:2; f – statinių santykis 1:2, siūlės kraštas mechaniškai apdirbtas</w:t>
                  </w:r>
                </w:p>
              </w:txbxContent>
            </v:textbox>
            <w10:wrap anchorx="page" anchory="page"/>
          </v:shape>
        </w:pict>
      </w:r>
      <w:r>
        <w:rPr>
          <w:rFonts w:hint="eastAsia"/>
        </w:rPr>
        <w:pict w14:anchorId="75428A5E">
          <v:shape id="_x0000_s1083" type="#_x0000_t202" alt="" style="position:absolute;margin-left:551.8pt;margin-top:229.45pt;width:142.9pt;height:17.35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446795" w14:textId="77777777" w:rsidR="00E50227" w:rsidRDefault="00000000">
                  <w:pPr>
                    <w:rPr>
                      <w:rFonts w:hint="eastAsia"/>
                    </w:rPr>
                  </w:pPr>
                  <w:r>
                    <w:rPr>
                      <w:rFonts w:eastAsia="Sans Serif"/>
                    </w:rPr>
                    <w:t>3 pav. Kampinių siūlių virinimo po fluxu padėtys</w:t>
                  </w:r>
                </w:p>
              </w:txbxContent>
            </v:textbox>
            <w10:wrap anchorx="page" anchory="page"/>
          </v:shape>
        </w:pict>
      </w:r>
    </w:p>
    <w:p w14:paraId="0EADA588" w14:textId="77777777" w:rsidR="00E50227" w:rsidRDefault="00E50227">
      <w:pPr>
        <w:rPr>
          <w:rFonts w:hint="eastAsia"/>
        </w:rPr>
        <w:sectPr w:rsidR="00E50227">
          <w:pgSz w:w="16834" w:h="11904"/>
          <w:pgMar w:top="0" w:right="0" w:bottom="0" w:left="0" w:header="0" w:footer="0" w:gutter="0"/>
          <w:cols w:space="720"/>
          <w:docGrid w:linePitch="360"/>
        </w:sectPr>
      </w:pPr>
    </w:p>
    <w:p w14:paraId="36B41312" w14:textId="77777777" w:rsidR="00E50227" w:rsidRDefault="00E50227">
      <w:pPr>
        <w:rPr>
          <w:rFonts w:hint="eastAsia"/>
        </w:rPr>
      </w:pPr>
    </w:p>
    <w:p w14:paraId="354C6A03" w14:textId="77777777" w:rsidR="00E50227" w:rsidRDefault="00922D30">
      <w:pPr>
        <w:spacing w:after="0"/>
        <w:rPr>
          <w:rFonts w:hint="eastAsia"/>
        </w:rPr>
      </w:pPr>
      <w:r>
        <w:rPr>
          <w:rFonts w:hint="eastAsia"/>
        </w:rPr>
        <w:pict w14:anchorId="48CCB48F">
          <v:shape id="_x0000_s1082" type="#_x0000_t202" alt="" style="position:absolute;margin-left:36.4pt;margin-top:239.85pt;width:349.7pt;height:297.55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CEAF1C" w14:textId="77777777" w:rsidR="00E50227" w:rsidRDefault="00000000">
                  <w:pPr>
                    <w:rPr>
                      <w:rFonts w:hint="eastAsia"/>
                    </w:rPr>
                  </w:pPr>
                  <w:r>
                    <w:rPr>
                      <w:rFonts w:eastAsia="Sans Serif"/>
                    </w:rPr>
                    <w:t>Šoninės siūlės nukreiptos lygiagrečiai pridėtai jėgai (4 pav., d). Jose atsiranda dviejų tipų įtempiai. Kartu deformuojantis pagrindiniam ir prilydytam metalui, atsiranda jungiamieji įtempiai, kurių neįvertina skaičiuojant jungties stiprumą. Šoninės siūlės lietimosi su kiekvienu lakštu plokštumoje, taip pat ir pačioje siūlėje atsiranda kirpimo įtempiai, kurie yra darbiniai jungties įtempiai.</w:t>
                  </w:r>
                  <w:r>
                    <w:rPr>
                      <w:rFonts w:eastAsia="Sans Serif"/>
                    </w:rPr>
                    <w:br/>
                    <w:t>Siūlės stiprumo skaičiavimas atliekamas pavojingiausios kirpimo plokštumos atžvilgiu. Laikančiosios galios skaičiavimo formulė sudaryta remiantis sąlyga, jog įtempiai šoninėje siūlėje pasiskirstę tolygiai. 4, d pav. pavaizduotai jungčiai:</w:t>
                  </w:r>
                  <w:r>
                    <w:rPr>
                      <w:rFonts w:eastAsia="Sans Serif"/>
                    </w:rPr>
                    <w:br/>
                    <w:t>$$F = 2\tau'_{adm} \beta z l$$ (10)</w:t>
                  </w:r>
                  <w:r>
                    <w:rPr>
                      <w:rFonts w:eastAsia="Sans Serif"/>
                    </w:rPr>
                    <w:br/>
                    <w:t>Įvertinant įtempių koncentraciją, šoninių siūlių skaičiuojamasis ilgis turi būti $l \leq 50z$.</w:t>
                  </w:r>
                  <w:r>
                    <w:rPr>
                      <w:rFonts w:eastAsia="Sans Serif"/>
                    </w:rPr>
                    <w:br/>
                    <w:t>Įstrižos siūlės (4e pav.), virintos kampu $\alpha$ pridėtos jėgos atžvilgiu, stiprumo skaičiavimas:</w:t>
                  </w:r>
                  <w:r>
                    <w:rPr>
                      <w:rFonts w:eastAsia="Sans Serif"/>
                    </w:rPr>
                    <w:br/>
                    <w:t>$$F = \tau'_{adm} \beta z l$$ (11)</w:t>
                  </w:r>
                  <w:r>
                    <w:rPr>
                      <w:rFonts w:eastAsia="Sans Serif"/>
                    </w:rPr>
                    <w:br/>
                    <w:t>Kombinuotų siūlių pavyzdys pateiktas 4, f paveiksle.</w:t>
                  </w:r>
                  <w:r>
                    <w:rPr>
                      <w:rFonts w:eastAsia="Sans Serif"/>
                    </w:rPr>
                    <w:br/>
                    <w:t>Apkrovų pasiskirstymas atskirose siūlėse, sudarančiose kombinuotą jungtį, yra ne vienodas. Kombinuotų sujungimų stiprumo skaičiavimas atliekamas remiantis nepriklausomu jėgų pasiskirstymo principu. Jungčių su galinėmis ir šoninėmis siūlėmis laikančioji galia nustatoma kaip:</w:t>
                  </w:r>
                  <w:r>
                    <w:rPr>
                      <w:rFonts w:eastAsia="Sans Serif"/>
                    </w:rPr>
                    <w:br/>
                    <w:t>$$F = F_{gal} + F_{šon}$$ (12)</w:t>
                  </w:r>
                  <w:r>
                    <w:rPr>
                      <w:rFonts w:eastAsia="Sans Serif"/>
                    </w:rPr>
                    <w:br/>
                    <w:t>čia $F$ - leistinoji apkrova kombinuotai jungčiai; $F_{gal}$ - leistinoji apkrova galinei siūlei; $F_{šon}$ - leistinoji apkrova šoninei siūlei.</w:t>
                  </w:r>
                  <w:r>
                    <w:rPr>
                      <w:rFonts w:eastAsia="Sans Serif"/>
                    </w:rPr>
                    <w:br/>
                    <w:t>Tokiu būdu:</w:t>
                  </w:r>
                  <w:r>
                    <w:rPr>
                      <w:rFonts w:eastAsia="Sans Serif"/>
                    </w:rPr>
                    <w:br/>
                    <w:t>$$F = \tau'_{adm}(\beta z l_{gal} + 2\beta z l_{šon})$$ (13)</w:t>
                  </w:r>
                  <w:r>
                    <w:rPr>
                      <w:rFonts w:eastAsia="Sans Serif"/>
                    </w:rPr>
                    <w:br/>
                    <w:t>Jei visų kombinuoto sujungimo siūlių statiniai vienodi, tai:</w:t>
                  </w:r>
                  <w:r>
                    <w:rPr>
                      <w:rFonts w:eastAsia="Sans Serif"/>
                    </w:rPr>
                    <w:br/>
                    <w:t>$$F = \tau'_{adm} \beta z L$$ (14)</w:t>
                  </w:r>
                  <w:r>
                    <w:rPr>
                      <w:rFonts w:eastAsia="Sans Serif"/>
                    </w:rPr>
                    <w:br/>
                    <w:t>čia L-siūlių perimetro ilgis.</w:t>
                  </w:r>
                  <w:r>
                    <w:rPr>
                      <w:rFonts w:eastAsia="Sans Serif"/>
                    </w:rPr>
                    <w:br/>
                    <w:t>Sunkumai atsiranda skaičiuojant stiprumą siūlės, tvirtinančios kampuotį, kuris yra veikiamas išilginės jėgos. Priimama, jog apkrova P veikia pritvirtintos kampuočio lentynėlės plokštumoje (4, g pav.).</w:t>
                  </w:r>
                  <w:r>
                    <w:rPr>
                      <w:rFonts w:eastAsia="Sans Serif"/>
                    </w:rPr>
                    <w:br/>
                    <w:t>Apkrova, tenkanti galinei siūlei, lygi:</w:t>
                  </w:r>
                  <w:r>
                    <w:rPr>
                      <w:rFonts w:eastAsia="Sans Serif"/>
                    </w:rPr>
                    <w:br/>
                    <w:t>$$F_{gal} = \tau'_{adm} \beta z l_{gal}$$ (15)</w:t>
                  </w:r>
                </w:p>
              </w:txbxContent>
            </v:textbox>
            <w10:wrap anchorx="page" anchory="page"/>
          </v:shape>
        </w:pict>
      </w:r>
    </w:p>
    <w:p w14:paraId="4F8BD213" w14:textId="77777777" w:rsidR="00E50227" w:rsidRDefault="00922D30">
      <w:pPr>
        <w:spacing w:after="0"/>
        <w:rPr>
          <w:rFonts w:hint="eastAsia"/>
        </w:rPr>
      </w:pPr>
      <w:r>
        <w:rPr>
          <w:rFonts w:hint="eastAsia"/>
        </w:rPr>
        <w:pict w14:anchorId="338413EC">
          <v:shape id="_x0000_s1081" type="#_x0000_t202" alt="" style="position:absolute;margin-left:449.3pt;margin-top:53.8pt;width:358.25pt;height:285.05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333FBE" w14:textId="77777777" w:rsidR="00E50227" w:rsidRDefault="00000000">
                  <w:pPr>
                    <w:rPr>
                      <w:rFonts w:hint="eastAsia"/>
                    </w:rPr>
                  </w:pPr>
                  <w:r>
                    <w:rPr>
                      <w:rFonts w:eastAsia="Sans Serif"/>
                    </w:rPr>
                    <w:t>Jėgos pridėjimo ekscentricitetas skaičiavimuose neįvertinamas.</w:t>
                  </w:r>
                  <w:r>
                    <w:rPr>
                      <w:rFonts w:eastAsia="Sans Serif"/>
                    </w:rPr>
                    <w:br/>
                    <w:t>Apkrova, tenkanti šoninei siūlei:</w:t>
                  </w:r>
                  <w:r>
                    <w:rPr>
                      <w:rFonts w:eastAsia="Sans Serif"/>
                    </w:rPr>
                    <w:br/>
                    <w:t>$$F_{\text{šon}} = F - F_{\text{gal}}$$ (16)</w:t>
                  </w:r>
                  <w:r>
                    <w:rPr>
                      <w:rFonts w:eastAsia="Sans Serif"/>
                    </w:rPr>
                    <w:br/>
                    <w:t>Ši apkrova pasiskirsto siūlėms atvirkščiai proporcingai atstumui nuo kampuočio ašies iki abiejų briaunų.</w:t>
                  </w:r>
                  <w:r>
                    <w:rPr>
                      <w:rFonts w:eastAsia="Sans Serif"/>
                    </w:rPr>
                    <w:br/>
                    <w:t>Tokiu atveju, apkrova siūlėje $l_1$ bus:</w:t>
                  </w:r>
                  <w:r>
                    <w:rPr>
                      <w:rFonts w:eastAsia="Sans Serif"/>
                    </w:rPr>
                    <w:br/>
                    <w:t>$$F_1 = 0,3F_{\text{šon}}$$ (17)</w:t>
                  </w:r>
                  <w:r>
                    <w:rPr>
                      <w:rFonts w:eastAsia="Sans Serif"/>
                    </w:rPr>
                    <w:br/>
                    <w:t>Apkrova siūlėje $l_2$:</w:t>
                  </w:r>
                  <w:r>
                    <w:rPr>
                      <w:rFonts w:eastAsia="Sans Serif"/>
                    </w:rPr>
                    <w:br/>
                    <w:t>$$F_2 = 0,7F_{\text{šon}}$$ (18)</w:t>
                  </w:r>
                  <w:r>
                    <w:rPr>
                      <w:rFonts w:eastAsia="Sans Serif"/>
                    </w:rPr>
                    <w:br/>
                    <w:t>$$\frac{l_1}{l_2} = \frac{l_{12}}{l_{11}}$$ (19)</w:t>
                  </w:r>
                  <w:r>
                    <w:rPr>
                      <w:rFonts w:eastAsia="Sans Serif"/>
                    </w:rPr>
                    <w:br/>
                  </w:r>
                  <w:r>
                    <w:rPr>
                      <w:rFonts w:eastAsia="Sans Serif"/>
                    </w:rPr>
                    <w:br/>
                    <w:t>Tangentiniai įtempimai siūlėse:</w:t>
                  </w:r>
                  <w:r>
                    <w:rPr>
                      <w:rFonts w:eastAsia="Sans Serif"/>
                    </w:rPr>
                    <w:br/>
                    <w:t>$$\tau_1 = \frac{F_1}{\beta z l_1}; \tau_2 = \frac{F_2}{\beta z l_2},$$ (19)</w:t>
                  </w:r>
                  <w:r>
                    <w:rPr>
                      <w:rFonts w:eastAsia="Sans Serif"/>
                    </w:rPr>
                    <w:br/>
                    <w:t>Įtempiai kiekvienoje šoninėje siūlėje neturi viršyti leistinuosius.</w:t>
                  </w:r>
                  <w:r>
                    <w:rPr>
                      <w:rFonts w:eastAsia="Sans Serif"/>
                    </w:rPr>
                    <w:br/>
                    <w:t>Tikslesnis skaičiavimo metodas įvertina ne tik kirpimo jėgą, bet jėgos momentą siūlės svorio centro atžvilgiu. Skaičiuojant jungties stiprumą apytikriai, priimama, jog kombinuotose siūlėse tangentiniai įtempimai yra pasiskirstę tolygiai visame perimetre. Tuomet:</w:t>
                  </w:r>
                  <w:r>
                    <w:rPr>
                      <w:rFonts w:eastAsia="Sans Serif"/>
                    </w:rPr>
                    <w:br/>
                    <w:t>$$\tau = \frac{F}{\beta z L}$$ (20)</w:t>
                  </w:r>
                  <w:r>
                    <w:rPr>
                      <w:rFonts w:eastAsia="Sans Serif"/>
                    </w:rPr>
                    <w:br/>
                  </w:r>
                  <w:r>
                    <w:rPr>
                      <w:rFonts w:eastAsia="Sans Serif"/>
                    </w:rPr>
                    <w:br/>
                    <w:t>čia L – galinių ir šoninių siūlių, tvirtinančių apkrautą elementą, perimetras, įskaitant ir kampuočio tvirtinimą galinėmis ir šoninėmis siūlėmis.</w:t>
                  </w:r>
                  <w:r>
                    <w:rPr>
                      <w:rFonts w:eastAsia="Sans Serif"/>
                    </w:rPr>
                    <w:br/>
                    <w:t>Tėjinės jungtys naudojamos sujungiant elementus, esančius statmenose plokštumose. Paprastai tėjiniai sujungimai yra atliekami be išankstinio briaunų paruošimo (5, a pav.).</w:t>
                  </w:r>
                  <w:r>
                    <w:rPr>
                      <w:rFonts w:eastAsia="Sans Serif"/>
                    </w:rPr>
                    <w:br/>
                    <w:t>5, b pav. pavaizduota tėjinė jungtis su vienpusiu briaunos paruošimu, kai lakštų storis 4–26 mm, o 5, c pav. – su abipusiu briaunų paruošimu, kai storis 12–60 mm.</w:t>
                  </w:r>
                </w:p>
              </w:txbxContent>
            </v:textbox>
            <w10:wrap anchorx="page" anchory="page"/>
          </v:shape>
        </w:pict>
      </w:r>
    </w:p>
    <w:p w14:paraId="42070CB4" w14:textId="77777777" w:rsidR="00E50227" w:rsidRDefault="00922D30">
      <w:pPr>
        <w:spacing w:after="0"/>
        <w:rPr>
          <w:rFonts w:hint="eastAsia"/>
        </w:rPr>
      </w:pPr>
      <w:r>
        <w:rPr>
          <w:rFonts w:hint="eastAsia"/>
        </w:rPr>
        <w:pict w14:anchorId="7DB11BC8">
          <v:shape id="_x0000_s1080" type="#_x0000_t202" alt="" style="position:absolute;margin-left:446.05pt;margin-top:444.3pt;width:350.6pt;height:108.8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FF1B4F" w14:textId="77777777" w:rsidR="00E50227" w:rsidRDefault="00000000">
                  <w:pPr>
                    <w:rPr>
                      <w:rFonts w:hint="eastAsia"/>
                    </w:rPr>
                  </w:pPr>
                  <w:r>
                    <w:rPr>
                      <w:rFonts w:eastAsia="Sans Serif"/>
                    </w:rPr>
                    <w:t>Tempiamos jungties, pavaizduotos 5, a paveiksle, stiprumo skaičiavimo formulė:</w:t>
                  </w:r>
                  <w:r>
                    <w:rPr>
                      <w:rFonts w:eastAsia="Sans Serif"/>
                    </w:rPr>
                    <w:br/>
                    <w:t>F = 2τ'adm βzl,</w:t>
                  </w:r>
                  <w:r>
                    <w:rPr>
                      <w:rFonts w:eastAsia="Sans Serif"/>
                    </w:rPr>
                    <w:br/>
                    <w:t>(21)</w:t>
                  </w:r>
                  <w:r>
                    <w:rPr>
                      <w:rFonts w:eastAsia="Sans Serif"/>
                    </w:rPr>
                    <w:br/>
                    <w:t>o tempiamų jungčių, pavaizduotų 5, b ir c pav.:</w:t>
                  </w:r>
                  <w:r>
                    <w:rPr>
                      <w:rFonts w:eastAsia="Sans Serif"/>
                    </w:rPr>
                    <w:br/>
                    <w:t>F = σ't.adm tl,</w:t>
                  </w:r>
                  <w:r>
                    <w:rPr>
                      <w:rFonts w:eastAsia="Sans Serif"/>
                    </w:rPr>
                    <w:br/>
                    <w:t>22)</w:t>
                  </w:r>
                  <w:r>
                    <w:rPr>
                      <w:rFonts w:eastAsia="Sans Serif"/>
                    </w:rPr>
                    <w:br/>
                    <w:t>Gniuždant 5, a paveiksle pavaizduotą mazgą, jėga F iš horizontalaus lakšto persiduoda vertikaliam</w:t>
                  </w:r>
                  <w:r>
                    <w:rPr>
                      <w:rFonts w:eastAsia="Sans Serif"/>
                    </w:rPr>
                    <w:br/>
                    <w:t>lietimosi plokštuma. Šiuo atveju jungties siūlių stiprumui tikrinti priimama prielaida, kad apkrovos</w:t>
                  </w:r>
                  <w:r>
                    <w:rPr>
                      <w:rFonts w:eastAsia="Sans Serif"/>
                    </w:rPr>
                    <w:br/>
                    <w:t>persiduoda tik per siūles. Tuomet τ'adm padidinama iki σ'gn adm reikšmės.</w:t>
                  </w:r>
                  <w:r>
                    <w:rPr>
                      <w:rFonts w:eastAsia="Sans Serif"/>
                    </w:rPr>
                    <w:br/>
                    <w:t>Virinant automatiniu suvirinimu, tęjinės jungtys gali būti virintos taškinėmis siūlėmis (5, d pav.).</w:t>
                  </w:r>
                  <w:r>
                    <w:rPr>
                      <w:rFonts w:eastAsia="Sans Serif"/>
                    </w:rPr>
                    <w:br/>
                    <w:t>Taškines siūles tikslinga naudoti konstrukcijose, kurių lakšto storis t ≤ 4...5 mm.</w:t>
                  </w:r>
                </w:p>
              </w:txbxContent>
            </v:textbox>
            <w10:wrap anchorx="page" anchory="page"/>
          </v:shape>
        </w:pict>
      </w:r>
    </w:p>
    <w:p w14:paraId="237F1B27" w14:textId="77777777" w:rsidR="00E50227" w:rsidRDefault="00922D30">
      <w:pPr>
        <w:spacing w:after="0"/>
        <w:rPr>
          <w:rFonts w:hint="eastAsia"/>
        </w:rPr>
      </w:pPr>
      <w:r>
        <w:rPr>
          <w:rFonts w:hint="eastAsia"/>
        </w:rPr>
        <w:pict w14:anchorId="29ADD45F">
          <v:shape id="_x0000_s1079" type="#_x0000_t202" alt="" style="position:absolute;margin-left:582.55pt;margin-top:432.7pt;width:73.4pt;height:15.85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6CDCBD" w14:textId="77777777" w:rsidR="00E50227" w:rsidRDefault="00000000">
                  <w:pPr>
                    <w:rPr>
                      <w:rFonts w:hint="eastAsia"/>
                    </w:rPr>
                  </w:pPr>
                  <w:r>
                    <w:rPr>
                      <w:rFonts w:eastAsia="Sans Serif"/>
                    </w:rPr>
                    <w:t>5 pav. Tėjinės jungtys</w:t>
                  </w:r>
                </w:p>
              </w:txbxContent>
            </v:textbox>
            <w10:wrap anchorx="page" anchory="page"/>
          </v:shape>
        </w:pict>
      </w:r>
    </w:p>
    <w:p w14:paraId="5E415EC3" w14:textId="77777777" w:rsidR="00E50227" w:rsidRDefault="00922D30">
      <w:pPr>
        <w:spacing w:after="0"/>
        <w:rPr>
          <w:rFonts w:hint="eastAsia"/>
        </w:rPr>
      </w:pPr>
      <w:r>
        <w:rPr>
          <w:rFonts w:hint="eastAsia"/>
        </w:rPr>
        <w:pict w14:anchorId="6A4667BA">
          <v:shape id="_x0000_s1078" type="#_x0000_t202" alt="" style="position:absolute;margin-left:129.6pt;margin-top:227.15pt;width:168.7pt;height:17.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E82E88" w14:textId="77777777" w:rsidR="00E50227" w:rsidRDefault="00000000">
                  <w:pPr>
                    <w:rPr>
                      <w:rFonts w:hint="eastAsia"/>
                    </w:rPr>
                  </w:pPr>
                  <w:r>
                    <w:rPr>
                      <w:rFonts w:eastAsia="Sans Serif"/>
                    </w:rPr>
                    <w:t>4 pav. Galinėmis ir šoninėmis siūlėmis suvirintos jungtys</w:t>
                  </w:r>
                </w:p>
              </w:txbxContent>
            </v:textbox>
            <w10:wrap anchorx="page" anchory="page"/>
          </v:shape>
        </w:pict>
      </w:r>
    </w:p>
    <w:p w14:paraId="0CDD5681" w14:textId="77777777" w:rsidR="00E50227" w:rsidRDefault="00E50227">
      <w:pPr>
        <w:rPr>
          <w:rFonts w:hint="eastAsia"/>
        </w:rPr>
        <w:sectPr w:rsidR="00E50227">
          <w:pgSz w:w="16834" w:h="11904"/>
          <w:pgMar w:top="0" w:right="0" w:bottom="0" w:left="0" w:header="0" w:footer="0" w:gutter="0"/>
          <w:cols w:space="720"/>
          <w:docGrid w:linePitch="360"/>
        </w:sectPr>
      </w:pPr>
    </w:p>
    <w:p w14:paraId="224C496A" w14:textId="77777777" w:rsidR="00E50227" w:rsidRDefault="00E50227">
      <w:pPr>
        <w:rPr>
          <w:rFonts w:hint="eastAsia"/>
        </w:rPr>
      </w:pPr>
    </w:p>
    <w:p w14:paraId="63A923F9" w14:textId="77777777" w:rsidR="00E50227" w:rsidRDefault="00922D30">
      <w:pPr>
        <w:spacing w:after="0"/>
        <w:rPr>
          <w:rFonts w:hint="eastAsia"/>
        </w:rPr>
      </w:pPr>
      <w:r>
        <w:rPr>
          <w:rFonts w:hint="eastAsia"/>
        </w:rPr>
        <w:pict w14:anchorId="02F6620A">
          <v:shape id="_x0000_s1077" type="#_x0000_t202" alt="" style="position:absolute;margin-left:42.35pt;margin-top:106.6pt;width:349.8pt;height:145.6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D3B391" w14:textId="77777777" w:rsidR="00E50227" w:rsidRDefault="00000000">
                  <w:pPr>
                    <w:rPr>
                      <w:rFonts w:hint="eastAsia"/>
                    </w:rPr>
                  </w:pPr>
                  <w:r>
                    <w:rPr>
                      <w:rFonts w:eastAsia="Sans Serif"/>
                    </w:rPr>
                    <w:t>Kampinės jungtys, virintos automatiniu ir pusiau automatiniu būdais, parodytos 6, b pav. (t=6–14 mm), 6, c pav. (t=10–40 mm).</w:t>
                  </w:r>
                  <w:r>
                    <w:rPr>
                      <w:rFonts w:eastAsia="Sans Serif"/>
                    </w:rPr>
                    <w:br/>
                    <w:t>Kampinės jungtys, paprastai, naudojamos tik konstrukcijos elementams sujungti ir jų stiprumas neskaičiuojamas.</w:t>
                  </w:r>
                  <w:r>
                    <w:rPr>
                      <w:rFonts w:eastAsia="Sans Serif"/>
                    </w:rPr>
                    <w:br/>
                    <w:t>Užleistinių, o taip pat tejinių jungčių kampinių siūlių laikančioji galia priklauso nuo papildomų aplinkybių:</w:t>
                  </w:r>
                  <w:r>
                    <w:rPr>
                      <w:rFonts w:eastAsia="Sans Serif"/>
                    </w:rPr>
                    <w:br/>
                    <w:t>- metalurginių medžiagos savybių pablogėjimas dėl priemaišų, blogos siūlės apsaugos; šis faktorius įvertinamas koeficientu $\eta_1$;</w:t>
                  </w:r>
                  <w:r>
                    <w:rPr>
                      <w:rFonts w:eastAsia="Sans Serif"/>
                    </w:rPr>
                    <w:br/>
                    <w:t>- geometrinių veiksnių – siūlės statinio dydžio nepastovumas; įvertinamas koeficientu $\eta_2$;</w:t>
                  </w:r>
                  <w:r>
                    <w:rPr>
                      <w:rFonts w:eastAsia="Sans Serif"/>
                    </w:rPr>
                    <w:br/>
                    <w:t>- technologinių veiksnių – suvirinimo režimo nuokrypos; įvertinamos koeficientu $\eta_3$;</w:t>
                  </w:r>
                  <w:r>
                    <w:rPr>
                      <w:rFonts w:eastAsia="Sans Serif"/>
                    </w:rPr>
                    <w:br/>
                    <w:t>- mechaninių veiksnių – netolygaus apkrovų pasiskirstymo jungties siūlėse; įvertinama koeficientu $\eta_4$.</w:t>
                  </w:r>
                  <w:r>
                    <w:rPr>
                      <w:rFonts w:eastAsia="Sans Serif"/>
                    </w:rPr>
                    <w:br/>
                    <w:t>Tokių būdu leistinieji įtempiai turi būti nustatomi įvertinant nurodytus veiksnius, tačiau tam reikalingas statistinis didelio kiekio gamybinių duomenų apdorojimo.</w:t>
                  </w:r>
                  <w:r>
                    <w:rPr>
                      <w:rFonts w:eastAsia="Sans Serif"/>
                    </w:rPr>
                    <w:br/>
                    <w:t>Virintinės kniecinės jungtys naudojamos lankiniam užleistiniam lakštų sujungimui. Pralydomas kiaurai viršutinis plonesnis lakštas, susidaro apvalus išlydyto metalo taškas jungiantis abu lakštus (7 pav.)</w:t>
                  </w:r>
                </w:p>
              </w:txbxContent>
            </v:textbox>
            <w10:wrap anchorx="page" anchory="page"/>
          </v:shape>
        </w:pict>
      </w:r>
    </w:p>
    <w:p w14:paraId="6AD5F7B3" w14:textId="77777777" w:rsidR="00E50227" w:rsidRDefault="00922D30">
      <w:pPr>
        <w:spacing w:after="0"/>
        <w:rPr>
          <w:rFonts w:hint="eastAsia"/>
        </w:rPr>
      </w:pPr>
      <w:r>
        <w:rPr>
          <w:rFonts w:hint="eastAsia"/>
        </w:rPr>
        <w:pict w14:anchorId="4021F5C4">
          <v:shape id="_x0000_s1076" type="#_x0000_t202" alt="" style="position:absolute;margin-left:181.6pt;margin-top:96.65pt;width:76.1pt;height:16.15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DB738B" w14:textId="77777777" w:rsidR="00E50227" w:rsidRDefault="00000000">
                  <w:pPr>
                    <w:rPr>
                      <w:rFonts w:hint="eastAsia"/>
                    </w:rPr>
                  </w:pPr>
                  <w:r>
                    <w:rPr>
                      <w:rFonts w:eastAsia="Sans Serif"/>
                    </w:rPr>
                    <w:t>6 pav. Kampinės junglys</w:t>
                  </w:r>
                </w:p>
              </w:txbxContent>
            </v:textbox>
            <w10:wrap anchorx="page" anchory="page"/>
          </v:shape>
        </w:pict>
      </w:r>
    </w:p>
    <w:p w14:paraId="2D8C6B9D" w14:textId="77777777" w:rsidR="00E50227" w:rsidRDefault="00922D30">
      <w:pPr>
        <w:spacing w:after="0"/>
        <w:rPr>
          <w:rFonts w:hint="eastAsia"/>
        </w:rPr>
      </w:pPr>
      <w:r>
        <w:rPr>
          <w:rFonts w:hint="eastAsia"/>
        </w:rPr>
        <w:pict w14:anchorId="77807B68">
          <v:shape id="_x0000_s1075" type="#_x0000_t202" alt="" style="position:absolute;margin-left:61.4pt;margin-top:43pt;width:226.15pt;height:16.25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1E763B" w14:textId="77777777" w:rsidR="00E50227" w:rsidRDefault="00000000">
                  <w:pPr>
                    <w:rPr>
                      <w:rFonts w:hint="eastAsia"/>
                    </w:rPr>
                  </w:pPr>
                  <w:r>
                    <w:rPr>
                      <w:rFonts w:eastAsia="Sans Serif"/>
                    </w:rPr>
                    <w:t>Kampinės jungtys, Virintos lankiniu rankiniu būdu, parodytos 6, a pav.</w:t>
                  </w:r>
                </w:p>
              </w:txbxContent>
            </v:textbox>
            <w10:wrap anchorx="page" anchory="page"/>
          </v:shape>
        </w:pict>
      </w:r>
    </w:p>
    <w:p w14:paraId="7F093AED" w14:textId="77777777" w:rsidR="00E50227" w:rsidRDefault="00922D30">
      <w:pPr>
        <w:spacing w:after="0"/>
        <w:rPr>
          <w:rFonts w:hint="eastAsia"/>
        </w:rPr>
      </w:pPr>
      <w:r>
        <w:rPr>
          <w:rFonts w:hint="eastAsia"/>
        </w:rPr>
        <w:pict w14:anchorId="6018A53D">
          <v:shape id="_x0000_s1074" type="#_x0000_t202" alt="" style="position:absolute;margin-left:40.6pt;margin-top:316.95pt;width:345.95pt;height:181.15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6177F5" w14:textId="77777777" w:rsidR="00E50227" w:rsidRDefault="00000000">
                  <w:pPr>
                    <w:rPr>
                      <w:rFonts w:hint="eastAsia"/>
                    </w:rPr>
                  </w:pPr>
                  <w:r>
                    <w:rPr>
                      <w:rFonts w:eastAsia="Sans Serif"/>
                    </w:rPr>
                    <w:t>Šį suvirinimo būdą tikslinga naudoti, kai viršutinio lakšto storis ne daugiau 5 mm.</w:t>
                  </w:r>
                  <w:r>
                    <w:rPr>
                      <w:rFonts w:eastAsia="Sans Serif"/>
                    </w:rPr>
                    <w:br/>
                    <w:t>Pralydytas jungtis racionalu naudoti, kai viršutinio lakšto storis ne daugiau kaip 5 mm.</w:t>
                  </w:r>
                  <w:r>
                    <w:rPr>
                      <w:rFonts w:eastAsia="Sans Serif"/>
                    </w:rPr>
                    <w:br/>
                    <w:t>Naudojant specialius suvirinimo įrenginius, kai pridėtinė elektrodinė viela paduodama į suvirinimo sritį, galima virinti lakštus, kurių storis 10 mm ir daugiau. Tuomet viename lakšte turi būti išgręžta kiaurymė, kuri užpildoma prilydomu metalu. Kiaurymė šiuo atveju gali būti iki 40 mm skersmens. Yra sukurti įrenginiai įvairių markių plienams virinti CO₂ aplinkoje.</w:t>
                  </w:r>
                  <w:r>
                    <w:rPr>
                      <w:rFonts w:eastAsia="Sans Serif"/>
                    </w:rPr>
                    <w:br/>
                    <w:t>Dėl nesudėtingų įrenginių ir didelio našumo šis procesas labai ekonomiškas. Dažniausiai naudojamas žemės ūkio mašinoms gaminti.</w:t>
                  </w:r>
                  <w:r>
                    <w:rPr>
                      <w:rFonts w:eastAsia="Sans Serif"/>
                    </w:rPr>
                    <w:br/>
                    <w:t>Jungčių stiprumas skaičiuojamas analogiškai kaip ir kontaktinio taškinio suvirinimo atveju.</w:t>
                  </w:r>
                  <w:r>
                    <w:rPr>
                      <w:rFonts w:eastAsia="Sans Serif"/>
                    </w:rPr>
                    <w:br/>
                  </w:r>
                  <w:r>
                    <w:rPr>
                      <w:rFonts w:eastAsia="Sans Serif"/>
                    </w:rPr>
                    <w:br/>
                    <w:t>1.4. Kontaktiniu būdu suvirintosos jungtys ir jų skaičiavimas</w:t>
                  </w:r>
                  <w:r>
                    <w:rPr>
                      <w:rFonts w:eastAsia="Sans Serif"/>
                    </w:rPr>
                    <w:br/>
                    <w:t>Sandūrinio suvirinimo jungtys. Kontaktinis sandūrinis suvirinimas naudojamas įvairioms konstrukcijoms suvirinti, ypač masinėje gamyboje virinant gelžbetonio armatūrą, tipinių konstrukcijų rėmus, išilginės vamzdžių siūles ir kita. Lengvai virinamos mažaanglio, anglinio ir kai kurie gausiai legiruotų plienų konstrukcijos, kurių skerspjūvio plotas siekia kelis šimtus kvadratinių centimetrų. Kontaktiniu būdu gaunami apskrito, kvadratinio, stačiakampio, vamzdinio ir kitokių profilių (kampuočių, tęjinių, dvitėjinių profilių, bėgių) sandūrinės jungtys. Didėjant detalės perimetrui ir mažėjant storiui, suvirinimo procesas sunkėja. Geriausiai susijungia elementai, kurių skerspjūviai yra vienodi (11, a-c pav.). Sujungiamų apskritų elementų skersmenys d₁ ir d₂ (11, d pav.), taip pat vamzdžių sienelių storiai s₁ ir s₂ (11, e pav.), turėtų skirtis nedaugiau kaip 15%</w:t>
                  </w:r>
                </w:p>
              </w:txbxContent>
            </v:textbox>
            <w10:wrap anchorx="page" anchory="page"/>
          </v:shape>
        </w:pict>
      </w:r>
    </w:p>
    <w:p w14:paraId="20268E96" w14:textId="77777777" w:rsidR="00E50227" w:rsidRDefault="00922D30">
      <w:pPr>
        <w:spacing w:after="0"/>
        <w:rPr>
          <w:rFonts w:hint="eastAsia"/>
        </w:rPr>
      </w:pPr>
      <w:r>
        <w:rPr>
          <w:rFonts w:hint="eastAsia"/>
        </w:rPr>
        <w:pict w14:anchorId="40784B94">
          <v:shape id="_x0000_s1073" type="#_x0000_t202" alt="" style="position:absolute;margin-left:164.75pt;margin-top:303.8pt;width:100.7pt;height:14.7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C1C5B4" w14:textId="77777777" w:rsidR="00E50227" w:rsidRDefault="00000000">
                  <w:pPr>
                    <w:rPr>
                      <w:rFonts w:hint="eastAsia"/>
                    </w:rPr>
                  </w:pPr>
                  <w:r>
                    <w:rPr>
                      <w:rFonts w:eastAsia="Sans Serif"/>
                    </w:rPr>
                    <w:t>7 pav. Virintinė kniedinė jungtis</w:t>
                  </w:r>
                </w:p>
              </w:txbxContent>
            </v:textbox>
            <w10:wrap anchorx="page" anchory="page"/>
          </v:shape>
        </w:pict>
      </w:r>
    </w:p>
    <w:p w14:paraId="0238C6F8" w14:textId="77777777" w:rsidR="00E50227" w:rsidRDefault="00922D30">
      <w:pPr>
        <w:spacing w:after="0"/>
        <w:rPr>
          <w:rFonts w:hint="eastAsia"/>
        </w:rPr>
      </w:pPr>
      <w:r>
        <w:rPr>
          <w:rFonts w:hint="eastAsia"/>
        </w:rPr>
        <w:pict w14:anchorId="655797F8">
          <v:shape id="_x0000_s1072" type="#_x0000_t202" alt="" style="position:absolute;margin-left:451.45pt;margin-top:135.45pt;width:353.35pt;height:110.8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8BD59F" w14:textId="77777777" w:rsidR="00E50227" w:rsidRDefault="00000000">
                  <w:pPr>
                    <w:rPr>
                      <w:rFonts w:hint="eastAsia"/>
                    </w:rPr>
                  </w:pPr>
                  <w:r>
                    <w:rPr>
                      <w:rFonts w:eastAsia="Sans Serif"/>
                    </w:rPr>
                    <w:t>Galimybė virinti didelio skerspjūvio elementus priklauso nuo naudojamų įrenginių. Yra pagaminti įrenginiai, galintys virinti dujotiekio vamzdžius, kurių skersmuo 1420 mm, ir tai dar ne riba. Kontaktiniu būdu virinamų detalių skerspjūvio plotas artėja prie 1000 cm². Statiškai apkrautų kontaktiniu būdu suvirintų jungčių stiprumas specialiai nėra skaičiuojamas. Jungties stiprumas atitinka paties elemento stiprumą. Sandūrinio kontaktiniu suvirinimo būdu virinami ne tik įvairių markių plienai, bet ir spalvotieji lydiniai.</w:t>
                  </w:r>
                  <w:r>
                    <w:rPr>
                      <w:rFonts w:eastAsia="Sans Serif"/>
                    </w:rPr>
                    <w:br/>
                  </w:r>
                  <w:r>
                    <w:rPr>
                      <w:rFonts w:eastAsia="Sans Serif"/>
                    </w:rPr>
                    <w:br/>
                    <w:t>Taškinio suvirinimo jungtys. Virinant šiuo būdu, daugeliu atvejų elektrodai yra iš abiejų detalės pusių. Dėl to keliami tam tikri reikalavimai virinamos konstrukcijos dydžiui. Yra sukurti įrenginiai, kuriuose abu elektrodai išdėstyti vienoje pusėje. Taškiniu kontaktiniu būdu virinami mažų storių gaminiai – nuo milimetro dalių iki kelių milimetrų (12, a pav.). Gerai virinasi stiprūs ir didelio stiprumo angliniai plienai, įvairūs aliuminio titano ir kiti lydiniai. Nerekomenduojama taškiniu būdu virinti gaminius, kurių storių santykis yra daugiau nei 3. Šiuo būdu taip pat galima virinti tris ir daugiau detales. Šiuo atveju storiausias elementas turėtų būti per vidurį (12, b pav.).</w:t>
                  </w:r>
                </w:p>
              </w:txbxContent>
            </v:textbox>
            <w10:wrap anchorx="page" anchory="page"/>
          </v:shape>
        </w:pict>
      </w:r>
    </w:p>
    <w:p w14:paraId="5735CD97" w14:textId="77777777" w:rsidR="00E50227" w:rsidRDefault="00922D30">
      <w:pPr>
        <w:spacing w:after="0"/>
        <w:rPr>
          <w:rFonts w:hint="eastAsia"/>
        </w:rPr>
      </w:pPr>
      <w:r>
        <w:rPr>
          <w:rFonts w:hint="eastAsia"/>
        </w:rPr>
        <w:pict w14:anchorId="616A4E26">
          <v:shape id="_x0000_s1071" type="#_x0000_t202" alt="" style="position:absolute;margin-left:448.6pt;margin-top:399.65pt;width:347.85pt;height:77.4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CB6025" w14:textId="77777777" w:rsidR="00E50227" w:rsidRDefault="00000000">
                  <w:pPr>
                    <w:rPr>
                      <w:rFonts w:hint="eastAsia"/>
                    </w:rPr>
                  </w:pPr>
                  <w:r>
                    <w:rPr>
                      <w:rFonts w:eastAsia="Sans Serif"/>
                    </w:rPr>
                    <w:t>Virintiniais taškais tarpusavyje jungiami ne tik plokščios, bet ir cilindrinės detalės tarpusavyje (12, c pav.), cilindriniai strypeliai su plokštelėmis (12, d pav.) ir t.t. Labai patogu taškiniu būdu virinti atviro profilio arba riestais kraštais ruošinius (12, e pav.). 12, g pav. parodytos jungties virinimą išlenktu elektrodu yra sunkiau atlikti taškinio suvirinimo mašina.</w:t>
                  </w:r>
                  <w:r>
                    <w:rPr>
                      <w:rFonts w:eastAsia="Sans Serif"/>
                    </w:rPr>
                    <w:br/>
                  </w:r>
                  <w:r>
                    <w:rPr>
                      <w:rFonts w:eastAsia="Sans Serif"/>
                    </w:rPr>
                    <w:br/>
                    <w:t>Taškinio suvirinimo jungtims naudojami žymenys: d – taško skersmuo; t – taškų žingsnis; t₁ - atstumas nuo suvirinimo taško centro iki detalės krašto, veikiančios jėgos F kryptimi; t₂ - atstumas nuo taško iki detalės krašto statmenai veikiančios jėgos F krypčiai (t₁ ir t₂ normuojami priklausomai nuo technologinių ir apkrovimo veiksnių).</w:t>
                  </w:r>
                </w:p>
              </w:txbxContent>
            </v:textbox>
            <w10:wrap anchorx="page" anchory="page"/>
          </v:shape>
        </w:pict>
      </w:r>
    </w:p>
    <w:p w14:paraId="461D0E39" w14:textId="77777777" w:rsidR="00E50227" w:rsidRDefault="00922D30">
      <w:pPr>
        <w:spacing w:after="0"/>
        <w:rPr>
          <w:rFonts w:hint="eastAsia"/>
        </w:rPr>
      </w:pPr>
      <w:r>
        <w:rPr>
          <w:rFonts w:hint="eastAsia"/>
        </w:rPr>
        <w:pict w14:anchorId="1C1DAB95">
          <v:shape id="_x0000_s1070" type="#_x0000_t202" alt="" style="position:absolute;margin-left:452.4pt;margin-top:374.6pt;width:345.1pt;height:25.55pt;z-index:251678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E2BD62" w14:textId="77777777" w:rsidR="00E50227" w:rsidRDefault="00000000">
                  <w:pPr>
                    <w:rPr>
                      <w:rFonts w:hint="eastAsia"/>
                    </w:rPr>
                  </w:pPr>
                  <w:r>
                    <w:rPr>
                      <w:rFonts w:eastAsia="Sans Serif"/>
                    </w:rPr>
                    <w:t>12 pav. Taškinio suvirinimo jungčių pavyzdžiai: a, b – plokšti ruošiniai; c, d – cilindriniai ruošiniai; e, h – racionalios</w:t>
                  </w:r>
                  <w:r>
                    <w:rPr>
                      <w:rFonts w:eastAsia="Sans Serif"/>
                    </w:rPr>
                    <w:br/>
                    <w:t>jungtys; g, f – neracionalios jungtys</w:t>
                  </w:r>
                </w:p>
              </w:txbxContent>
            </v:textbox>
            <w10:wrap anchorx="page" anchory="page"/>
          </v:shape>
        </w:pict>
      </w:r>
    </w:p>
    <w:p w14:paraId="63B76E8E" w14:textId="77777777" w:rsidR="00E50227" w:rsidRDefault="00922D30">
      <w:pPr>
        <w:spacing w:after="0"/>
        <w:rPr>
          <w:rFonts w:hint="eastAsia"/>
        </w:rPr>
      </w:pPr>
      <w:r>
        <w:rPr>
          <w:rFonts w:hint="eastAsia"/>
        </w:rPr>
        <w:pict w14:anchorId="68CF3CAD">
          <v:shape id="_x0000_s1069" type="#_x0000_t202" alt="" style="position:absolute;margin-left:541.7pt;margin-top:119.45pt;width:177.4pt;height:20.95pt;z-index:251679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82BC0D" w14:textId="77777777" w:rsidR="00E50227" w:rsidRDefault="00000000">
                  <w:pPr>
                    <w:rPr>
                      <w:rFonts w:hint="eastAsia"/>
                    </w:rPr>
                  </w:pPr>
                  <w:r>
                    <w:rPr>
                      <w:rFonts w:eastAsia="Sans Serif"/>
                    </w:rPr>
                    <w:t>11 pav. Kontaktiniu sandūrimiu būdu suvirintosios jungtys</w:t>
                  </w:r>
                </w:p>
              </w:txbxContent>
            </v:textbox>
            <w10:wrap anchorx="page" anchory="page"/>
          </v:shape>
        </w:pict>
      </w:r>
    </w:p>
    <w:p w14:paraId="0F19333A" w14:textId="77777777" w:rsidR="00E50227" w:rsidRDefault="00E50227">
      <w:pPr>
        <w:rPr>
          <w:rFonts w:hint="eastAsia"/>
        </w:rPr>
        <w:sectPr w:rsidR="00E50227">
          <w:pgSz w:w="16834" w:h="11904"/>
          <w:pgMar w:top="0" w:right="0" w:bottom="0" w:left="0" w:header="0" w:footer="0" w:gutter="0"/>
          <w:cols w:space="720"/>
          <w:docGrid w:linePitch="360"/>
        </w:sectPr>
      </w:pPr>
    </w:p>
    <w:p w14:paraId="54CEF24A" w14:textId="77777777" w:rsidR="00E50227" w:rsidRDefault="00E50227">
      <w:pPr>
        <w:rPr>
          <w:rFonts w:hint="eastAsia"/>
        </w:rPr>
      </w:pPr>
    </w:p>
    <w:p w14:paraId="2231DFE5" w14:textId="77777777" w:rsidR="00E50227" w:rsidRDefault="00922D30">
      <w:pPr>
        <w:spacing w:after="0"/>
        <w:rPr>
          <w:rFonts w:hint="eastAsia"/>
        </w:rPr>
      </w:pPr>
      <w:r>
        <w:rPr>
          <w:rFonts w:hint="eastAsia"/>
        </w:rPr>
        <w:pict w14:anchorId="11249269">
          <v:shape id="_x0000_s1068" type="#_x0000_t202" alt="" style="position:absolute;margin-left:41.75pt;margin-top:144.05pt;width:349.3pt;height:123.5pt;z-index:251680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6F84A3" w14:textId="77777777" w:rsidR="00E50227" w:rsidRDefault="00000000">
                  <w:pPr>
                    <w:rPr>
                      <w:rFonts w:hint="eastAsia"/>
                    </w:rPr>
                  </w:pPr>
                  <w:r>
                    <w:rPr>
                      <w:rFonts w:eastAsia="Sans Serif"/>
                    </w:rPr>
                    <w:t>Atstumas tarp taškų centrų jungtyje turėtų būti nemažesnis už tam tikrą dydį dėl srovės šuntavimo per prieš tai suvirintą tašką. Kuo didesni atstumai tarp taškų, tuo mažesnis srovės šuntavimas, tuo stabilesnis ir geresnis suvirinimas. Taško skersmuo $d$ parenkamas priklausomai nuo jungties elementų storio, garantuojant aukštą suvirinimo proceso technologiškumą. Kontaktinės mašinos elektrodo skersmuo $d_{el}$ priklauso nuo reikalaujamo taško skersmens $d$. Paprastai $d = (0,8...1,0)d_{el}$. Plieniniams gaminiams rekomenduojamas $(d = 1,2s+4)$ mm, kai $s \le (1,5...3,0)$ mm; $d = (1,5s+5)$ mm, kai $s \ge 3$ mm ($s$ – ploniausios detalės storis). Kai kuriais atvejais statybinėse konstrukcijose taško skersmuo yra $3,5s$ ir daugiau. Kiti jungties parametrai parenkami taip: $t = 3d, t_1 = 2d, t_2 = 1,5d$.</w:t>
                  </w:r>
                  <w:r>
                    <w:rPr>
                      <w:rFonts w:eastAsia="Sans Serif"/>
                    </w:rPr>
                    <w:br/>
                  </w:r>
                  <w:r>
                    <w:rPr>
                      <w:rFonts w:eastAsia="Sans Serif"/>
                    </w:rPr>
                    <w:br/>
                    <w:t>Praktikoje kartais naudojama priklausomybė tarp $t, s$ ir $d$:</w:t>
                  </w:r>
                  <w:r>
                    <w:rPr>
                      <w:rFonts w:eastAsia="Sans Serif"/>
                    </w:rPr>
                    <w:br/>
                  </w:r>
                  <w:r>
                    <w:rPr>
                      <w:rFonts w:eastAsia="Sans Serif"/>
                    </w:rPr>
                    <w:br/>
                    <w:t>$d = 1,4\sqrt{0,01t^2 + ts} - 0,1t$ (23)</w:t>
                  </w:r>
                  <w:r>
                    <w:rPr>
                      <w:rFonts w:eastAsia="Sans Serif"/>
                    </w:rPr>
                    <w:br/>
                  </w:r>
                  <w:r>
                    <w:rPr>
                      <w:rFonts w:eastAsia="Sans Serif"/>
                    </w:rPr>
                    <w:br/>
                    <w:t>Siekiant pagerinti jungties kokybę, taškinis suvirinimas keičiamas reljefiniu. Jo metu tiksliau fiksuojama srovės įvedimo sritis, mažėja šuntavimo efektas (14 pav.).</w:t>
                  </w:r>
                </w:p>
              </w:txbxContent>
            </v:textbox>
            <w10:wrap anchorx="page" anchory="page"/>
          </v:shape>
        </w:pict>
      </w:r>
    </w:p>
    <w:p w14:paraId="6E6713F4" w14:textId="77777777" w:rsidR="00E50227" w:rsidRDefault="00922D30">
      <w:pPr>
        <w:spacing w:after="0"/>
        <w:rPr>
          <w:rFonts w:hint="eastAsia"/>
        </w:rPr>
      </w:pPr>
      <w:r>
        <w:rPr>
          <w:rFonts w:hint="eastAsia"/>
        </w:rPr>
        <w:pict w14:anchorId="3474A4BC">
          <v:shape id="_x0000_s1067" type="#_x0000_t202" alt="" style="position:absolute;margin-left:97.3pt;margin-top:130pt;width:244.35pt;height:13.75pt;z-index:251681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C49E27" w14:textId="77777777" w:rsidR="00E50227" w:rsidRDefault="00000000">
                  <w:pPr>
                    <w:rPr>
                      <w:rFonts w:hint="eastAsia"/>
                    </w:rPr>
                  </w:pPr>
                  <w:r>
                    <w:rPr>
                      <w:rFonts w:eastAsia="Sans Serif"/>
                    </w:rPr>
                    <w:t>13 pav. Sujungimo keliais taškais būdai, priklausomai nuo apkrovos krypties</w:t>
                  </w:r>
                </w:p>
              </w:txbxContent>
            </v:textbox>
            <w10:wrap anchorx="page" anchory="page"/>
          </v:shape>
        </w:pict>
      </w:r>
    </w:p>
    <w:p w14:paraId="03756796" w14:textId="77777777" w:rsidR="00E50227" w:rsidRDefault="00922D30">
      <w:pPr>
        <w:spacing w:after="0"/>
        <w:rPr>
          <w:rFonts w:hint="eastAsia"/>
        </w:rPr>
      </w:pPr>
      <w:r>
        <w:rPr>
          <w:rFonts w:hint="eastAsia"/>
        </w:rPr>
        <w:pict w14:anchorId="4841720D">
          <v:shape id="_x0000_s1066" type="#_x0000_t202" alt="" style="position:absolute;margin-left:42.65pt;margin-top:324.75pt;width:345.45pt;height:30.3pt;z-index:251682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F8ABFA" w14:textId="77777777" w:rsidR="00E50227" w:rsidRDefault="00000000">
                  <w:pPr>
                    <w:rPr>
                      <w:rFonts w:hint="eastAsia"/>
                    </w:rPr>
                  </w:pPr>
                  <w:r>
                    <w:rPr>
                      <w:rFonts w:eastAsia="Sans Serif"/>
                    </w:rPr>
                    <w:t>Taškus suvirintoje jungtyje reikia išdėstyti taip, kad jos veiktų kirpimo įtempiai, o ne atplėšimo. 15, a</w:t>
                  </w:r>
                  <w:r>
                    <w:rPr>
                      <w:rFonts w:eastAsia="Sans Serif"/>
                    </w:rPr>
                    <w:br/>
                    <w:t>paveiksle parodytas neracionalus taškų išdėstymas (taškai atplėšiami); o 3.15, b pav. – racionalus taškų</w:t>
                  </w:r>
                  <w:r>
                    <w:rPr>
                      <w:rFonts w:eastAsia="Sans Serif"/>
                    </w:rPr>
                    <w:br/>
                    <w:t>išdėstymas.</w:t>
                  </w:r>
                </w:p>
              </w:txbxContent>
            </v:textbox>
            <w10:wrap anchorx="page" anchory="page"/>
          </v:shape>
        </w:pict>
      </w:r>
    </w:p>
    <w:p w14:paraId="4A13A734" w14:textId="5E08C1A5" w:rsidR="00E50227" w:rsidRDefault="00E50227">
      <w:pPr>
        <w:spacing w:after="0"/>
        <w:rPr>
          <w:rFonts w:hint="eastAsia"/>
        </w:rPr>
      </w:pPr>
    </w:p>
    <w:p w14:paraId="6F025B31" w14:textId="77777777" w:rsidR="00E50227" w:rsidRDefault="00922D30">
      <w:pPr>
        <w:spacing w:after="0"/>
        <w:rPr>
          <w:rFonts w:hint="eastAsia"/>
        </w:rPr>
      </w:pPr>
      <w:r>
        <w:rPr>
          <w:rFonts w:hint="eastAsia"/>
        </w:rPr>
        <w:pict w14:anchorId="0DD76E40">
          <v:shape id="_x0000_s1065" type="#_x0000_t202" alt="" style="position:absolute;margin-left:39.95pt;margin-top:455.65pt;width:345.4pt;height:32.35pt;z-index:251684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59602B" w14:textId="77777777" w:rsidR="00E50227" w:rsidRDefault="00000000">
                  <w:pPr>
                    <w:rPr>
                      <w:rFonts w:hint="eastAsia"/>
                    </w:rPr>
                  </w:pPr>
                  <w:r>
                    <w:rPr>
                      <w:rFonts w:eastAsia="Sans Serif"/>
                    </w:rPr>
                    <w:t>16 a, b pav. parodytų jungčių stiprumas skaičiuojamas kirpimui. Suvirintos jungtys gali turėti vieną</w:t>
                  </w:r>
                  <w:r>
                    <w:rPr>
                      <w:rFonts w:eastAsia="Sans Serif"/>
                    </w:rPr>
                    <w:br/>
                    <w:t>kirpimo plokštumą (16, a pav.) ir dvi kirpimo plokštumas (16, b pav.). Skaičiuojamieji įtempiai, esant vienai</w:t>
                  </w:r>
                  <w:r>
                    <w:rPr>
                      <w:rFonts w:eastAsia="Sans Serif"/>
                    </w:rPr>
                    <w:br/>
                    <w:t>kirpimo plokštumai:</w:t>
                  </w:r>
                </w:p>
              </w:txbxContent>
            </v:textbox>
            <w10:wrap anchorx="page" anchory="page"/>
          </v:shape>
        </w:pict>
      </w:r>
    </w:p>
    <w:p w14:paraId="487156D2" w14:textId="77777777" w:rsidR="00E50227" w:rsidRDefault="00922D30">
      <w:pPr>
        <w:spacing w:after="0"/>
        <w:rPr>
          <w:rFonts w:hint="eastAsia"/>
        </w:rPr>
      </w:pPr>
      <w:r>
        <w:rPr>
          <w:rFonts w:hint="eastAsia"/>
        </w:rPr>
        <w:pict w14:anchorId="58A0D964">
          <v:shape id="_x0000_s1064" type="#_x0000_t202" alt="" style="position:absolute;margin-left:51.55pt;margin-top:513pt;width:115.3pt;height:14.35pt;z-index:251685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745259" w14:textId="77777777" w:rsidR="00E50227" w:rsidRDefault="00000000">
                  <w:pPr>
                    <w:rPr>
                      <w:rFonts w:hint="eastAsia"/>
                    </w:rPr>
                  </w:pPr>
                  <w:r>
                    <w:rPr>
                      <w:rFonts w:eastAsia="Sans Serif"/>
                    </w:rPr>
                    <w:t>esant dviem kirpimo plokštumoms:</w:t>
                  </w:r>
                </w:p>
              </w:txbxContent>
            </v:textbox>
            <w10:wrap anchorx="page" anchory="page"/>
          </v:shape>
        </w:pict>
      </w:r>
    </w:p>
    <w:p w14:paraId="3F1C7F0B" w14:textId="77777777" w:rsidR="00E50227" w:rsidRDefault="00922D30">
      <w:pPr>
        <w:spacing w:after="0"/>
        <w:rPr>
          <w:rFonts w:hint="eastAsia"/>
        </w:rPr>
      </w:pPr>
      <w:r>
        <w:rPr>
          <w:rFonts w:hint="eastAsia"/>
        </w:rPr>
        <w:pict w14:anchorId="23721D59">
          <v:shape id="_x0000_s1063" type="#_x0000_t202" alt="" style="position:absolute;margin-left:67.15pt;margin-top:439.2pt;width:226.95pt;height:20.1pt;z-index:251686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C33997" w14:textId="77777777" w:rsidR="00E50227" w:rsidRDefault="00000000">
                  <w:pPr>
                    <w:rPr>
                      <w:rFonts w:hint="eastAsia"/>
                    </w:rPr>
                  </w:pPr>
                  <w:r>
                    <w:rPr>
                      <w:rFonts w:eastAsia="Sans Serif"/>
                    </w:rPr>
                    <w:t>15 pav. Neracionalios (a) ir racionalios (b) kontaktinio taškinio suvirinimo jungtys</w:t>
                  </w:r>
                </w:p>
              </w:txbxContent>
            </v:textbox>
            <w10:wrap anchorx="page" anchory="page"/>
          </v:shape>
        </w:pict>
      </w:r>
    </w:p>
    <w:p w14:paraId="4342B126" w14:textId="77777777" w:rsidR="00E50227" w:rsidRDefault="00922D30">
      <w:pPr>
        <w:spacing w:after="0"/>
        <w:rPr>
          <w:rFonts w:hint="eastAsia"/>
        </w:rPr>
      </w:pPr>
      <w:r>
        <w:rPr>
          <w:rFonts w:hint="eastAsia"/>
        </w:rPr>
        <w:pict w14:anchorId="51FBEB53">
          <v:shape id="_x0000_s1062" type="#_x0000_t202" alt="" style="position:absolute;margin-left:455.7pt;margin-top:75.1pt;width:348.85pt;height:23.85pt;z-index:251687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5081B4" w14:textId="77777777" w:rsidR="00E50227" w:rsidRDefault="00000000">
                  <w:pPr>
                    <w:rPr>
                      <w:rFonts w:hint="eastAsia"/>
                    </w:rPr>
                  </w:pPr>
                  <w:r>
                    <w:rPr>
                      <w:rFonts w:eastAsia="Sans Serif"/>
                    </w:rPr>
                    <w:t>čia $\tau'_0 \text{ adm} - \text{ taško leistinieji kirpimo įtempiai taške; } d - \text{ taško skersmuo; } F - \text{ vienam taškui tenkanti}$</w:t>
                  </w:r>
                  <w:r>
                    <w:rPr>
                      <w:rFonts w:eastAsia="Sans Serif"/>
                    </w:rPr>
                    <w:br/>
                    <w:t>$\text{apkrova.}$</w:t>
                  </w:r>
                </w:p>
              </w:txbxContent>
            </v:textbox>
            <w10:wrap anchorx="page" anchory="page"/>
          </v:shape>
        </w:pict>
      </w:r>
    </w:p>
    <w:p w14:paraId="7092C4B6" w14:textId="77777777" w:rsidR="00E50227" w:rsidRDefault="00922D30">
      <w:pPr>
        <w:spacing w:after="0"/>
        <w:rPr>
          <w:rFonts w:hint="eastAsia"/>
        </w:rPr>
      </w:pPr>
      <w:r>
        <w:rPr>
          <w:rFonts w:hint="eastAsia"/>
        </w:rPr>
        <w:pict w14:anchorId="534056A3">
          <v:shape id="_x0000_s1061" type="#_x0000_t202" alt="" style="position:absolute;margin-left:446.3pt;margin-top:215.65pt;width:355.15pt;height:244.25pt;z-index:251688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430E3F" w14:textId="77777777" w:rsidR="00E50227" w:rsidRDefault="00000000">
                  <w:pPr>
                    <w:rPr>
                      <w:rFonts w:hint="eastAsia"/>
                    </w:rPr>
                  </w:pPr>
                  <w:r>
                    <w:rPr>
                      <w:rFonts w:eastAsia="Sans Serif"/>
                    </w:rPr>
                    <w:t>Taškinė jungtis gali būti suardyta dviem būdais: nukerpama per patį tašką ir taškas išplėšiamas per pagrindinį metalą. Didinant taško skersmenį, didėja jo atsparumas kirpimui, didinant detalės storį, didėja pagrindinio metalo atsparumas atplėšimui. Parenkant skersmenį pagal (23) formulę, taško stiprumą galima skaičiuoti tik kirpimui. Skaičiuojamieji įtempiai jungties atplėšimo atveju bus:</w:t>
                  </w:r>
                  <w:r>
                    <w:rPr>
                      <w:rFonts w:eastAsia="Sans Serif"/>
                    </w:rPr>
                    <w:br/>
                  </w:r>
                  <w:r>
                    <w:rPr>
                      <w:rFonts w:eastAsia="Sans Serif"/>
                    </w:rPr>
                    <w:br/>
                    <w:t>$$\sigma = \frac{4F}{\pi cd^2} \le \sigma'_{0 adm} \quad (26)$$</w:t>
                  </w:r>
                  <w:r>
                    <w:rPr>
                      <w:rFonts w:eastAsia="Sans Serif"/>
                    </w:rPr>
                    <w:br/>
                  </w:r>
                  <w:r>
                    <w:rPr>
                      <w:rFonts w:eastAsia="Sans Serif"/>
                    </w:rPr>
                    <w:br/>
                    <w:t>čia $\sigma'_{0 adm}$ - leistinieji taško atplėšimo įtempiai.</w:t>
                  </w:r>
                  <w:r>
                    <w:rPr>
                      <w:rFonts w:eastAsia="Sans Serif"/>
                    </w:rPr>
                    <w:br/>
                  </w:r>
                  <w:r>
                    <w:rPr>
                      <w:rFonts w:eastAsia="Sans Serif"/>
                    </w:rPr>
                    <w:br/>
                    <w:t>Taško atplėšimo leistinuosius įtempius $\sigma'_{0 adm}$ reikia priimti dar mažesnius nei $\tau'_{0 adm}$. Parenkant šios įtempius tikslinga naudotis bandymų rezultatais. Legiruotiems plienams ir spalvotiems lydiniams leistini įtempiai taškinėse jungtyse yra parenkami pagal eksperimentų rezultatus, atsižvelgiant į apkrovų pobūdį ir kitus veiksnius.</w:t>
                  </w:r>
                  <w:r>
                    <w:rPr>
                      <w:rFonts w:eastAsia="Sans Serif"/>
                    </w:rPr>
                    <w:br/>
                  </w:r>
                  <w:r>
                    <w:rPr>
                      <w:rFonts w:eastAsia="Sans Serif"/>
                    </w:rPr>
                    <w:br/>
                    <w:t>Praktiškai, jungtys dažniausiai projektuojamos mišrios (žr. 13, c pav.). Tokios jungties įtempiai taške nustatomi su prielaida, jog visi taškai apkraunami vienodai:</w:t>
                  </w:r>
                  <w:r>
                    <w:rPr>
                      <w:rFonts w:eastAsia="Sans Serif"/>
                    </w:rPr>
                    <w:br/>
                  </w:r>
                  <w:r>
                    <w:rPr>
                      <w:rFonts w:eastAsia="Sans Serif"/>
                    </w:rPr>
                    <w:br/>
                    <w:t>$$\tau = \frac{4F}{i \pi d^2} \le \tau'_{0 adm} \quad (27)$$</w:t>
                  </w:r>
                  <w:r>
                    <w:rPr>
                      <w:rFonts w:eastAsia="Sans Serif"/>
                    </w:rPr>
                    <w:br/>
                  </w:r>
                  <w:r>
                    <w:rPr>
                      <w:rFonts w:eastAsia="Sans Serif"/>
                    </w:rPr>
                    <w:br/>
                    <w:t>čia $i$ – taškų skaičius jungtyje kerpamų vienoje plokštumoje; jei yra dvi kirpimo plokštumos, tuomet $i$ – bendras kerpamų taškų skaičius.</w:t>
                  </w:r>
                  <w:r>
                    <w:rPr>
                      <w:rFonts w:eastAsia="Sans Serif"/>
                    </w:rPr>
                    <w:br/>
                  </w:r>
                  <w:r>
                    <w:rPr>
                      <w:rFonts w:eastAsia="Sans Serif"/>
                    </w:rPr>
                    <w:br/>
                    <w:t>Jei turime iš dviejų pusių kerpamus taškus, tai $i$-bendras kirpimo plokštumų skaičius jungtyje. Atsižvelgiant į nevienodą taškų apkrovimą, leistinuosius įtempius mišrioje jungtyje tikslinga sumažinti $10 \dots 20\%$.</w:t>
                  </w:r>
                  <w:r>
                    <w:rPr>
                      <w:rFonts w:eastAsia="Sans Serif"/>
                    </w:rPr>
                    <w:br/>
                  </w:r>
                  <w:r>
                    <w:rPr>
                      <w:rFonts w:eastAsia="Sans Serif"/>
                    </w:rPr>
                    <w:br/>
                    <w:t>Dažnai suvirintose konstrukcijose taškai yra tik rišantys, ir darbinių įtempių neperduoda. Pavyzdžiui, apdailos tvirtinimas prie karkaso dažniausiai atliekamas taškais, kurie, paprastai, esant statinėms apkrovoms neturi įtakos konstrukcijos stiprumui. [vairių fasoninių detalių taškinio suvirinimo pavyzdžiai pateikti 3.17 paveiksle.</w:t>
                  </w:r>
                </w:p>
              </w:txbxContent>
            </v:textbox>
            <w10:wrap anchorx="page" anchory="page"/>
          </v:shape>
        </w:pict>
      </w:r>
    </w:p>
    <w:p w14:paraId="49916603" w14:textId="10F9ACD0" w:rsidR="00E50227" w:rsidRDefault="00922D30">
      <w:pPr>
        <w:spacing w:after="0"/>
        <w:rPr>
          <w:rFonts w:hint="eastAsia"/>
        </w:rPr>
      </w:pPr>
      <w:r>
        <w:rPr>
          <w:rFonts w:hint="eastAsia"/>
        </w:rPr>
        <w:pict w14:anchorId="5F3D4FF7">
          <v:shape id="_x0000_s1060" type="#_x0000_t202" alt="" style="position:absolute;margin-left:141.95pt;margin-top:313.1pt;width:152.55pt;height:15.6pt;z-index:251683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200626" w14:textId="77777777" w:rsidR="00E50227" w:rsidRDefault="00000000">
                  <w:pPr>
                    <w:rPr>
                      <w:rFonts w:hint="eastAsia"/>
                    </w:rPr>
                  </w:pPr>
                  <w:r>
                    <w:rPr>
                      <w:rFonts w:eastAsia="Sans Serif"/>
                    </w:rPr>
                    <w:t>14 pav. Detalių paruošimas reljefiniam suvirinimui</w:t>
                  </w:r>
                </w:p>
              </w:txbxContent>
            </v:textbox>
            <w10:wrap anchorx="page" anchory="page"/>
          </v:shape>
        </w:pict>
      </w:r>
      <w:r>
        <w:rPr>
          <w:rFonts w:hint="eastAsia"/>
        </w:rPr>
        <w:pict w14:anchorId="4779C60B">
          <v:shape id="_x0000_s1059" type="#_x0000_t202" alt="" style="position:absolute;margin-left:452.45pt;margin-top:191.75pt;width:345.65pt;height:25.5pt;z-index:251689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4615CA" w14:textId="77777777" w:rsidR="00E50227" w:rsidRDefault="00000000">
                  <w:pPr>
                    <w:rPr>
                      <w:rFonts w:hint="eastAsia"/>
                    </w:rPr>
                  </w:pPr>
                  <w:r>
                    <w:rPr>
                      <w:rFonts w:eastAsia="Sans Serif"/>
                    </w:rPr>
                    <w:t>16 pav. Taškinė jungtis: a - jungtis kerpama vienoje plokštumoje; b -- jungtis kerpama dviejose plokštumose; c - jungtis</w:t>
                  </w:r>
                  <w:r>
                    <w:rPr>
                      <w:rFonts w:eastAsia="Sans Serif"/>
                    </w:rPr>
                    <w:br/>
                    <w:t>atplėšiama</w:t>
                  </w:r>
                </w:p>
              </w:txbxContent>
            </v:textbox>
            <w10:wrap anchorx="page" anchory="page"/>
          </v:shape>
        </w:pict>
      </w:r>
    </w:p>
    <w:p w14:paraId="6A037082" w14:textId="77777777" w:rsidR="00E50227" w:rsidRDefault="00E50227">
      <w:pPr>
        <w:rPr>
          <w:rFonts w:hint="eastAsia"/>
        </w:rPr>
        <w:sectPr w:rsidR="00E50227">
          <w:pgSz w:w="16834" w:h="11904"/>
          <w:pgMar w:top="0" w:right="0" w:bottom="0" w:left="0" w:header="0" w:footer="0" w:gutter="0"/>
          <w:cols w:space="720"/>
          <w:docGrid w:linePitch="360"/>
        </w:sectPr>
      </w:pPr>
    </w:p>
    <w:p w14:paraId="210008E4" w14:textId="77777777" w:rsidR="00E50227" w:rsidRDefault="00E50227">
      <w:pPr>
        <w:rPr>
          <w:rFonts w:hint="eastAsia"/>
        </w:rPr>
      </w:pPr>
    </w:p>
    <w:p w14:paraId="1961C841" w14:textId="77777777" w:rsidR="00E50227" w:rsidRDefault="00922D30">
      <w:pPr>
        <w:spacing w:after="0"/>
        <w:rPr>
          <w:rFonts w:hint="eastAsia"/>
        </w:rPr>
      </w:pPr>
      <w:r>
        <w:rPr>
          <w:rFonts w:hint="eastAsia"/>
        </w:rPr>
        <w:pict w14:anchorId="1D71183F">
          <v:shape id="_x0000_s1058" type="#_x0000_t202" alt="" style="position:absolute;margin-left:45.8pt;margin-top:188.4pt;width:344.25pt;height:92.85pt;z-index:251690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AE63C5" w14:textId="77777777" w:rsidR="00E50227" w:rsidRDefault="00000000">
                  <w:pPr>
                    <w:rPr>
                      <w:rFonts w:hint="eastAsia"/>
                    </w:rPr>
                  </w:pPr>
                  <w:r>
                    <w:rPr>
                      <w:rFonts w:eastAsia="Sans Serif"/>
                    </w:rPr>
                    <w:t>Viršutinėj horizontalioj eilėje parodytos labai patogios taškiniam suvirinimui jungtys; antroj eilėje nuo viršaus – patogios; trečioje – pakankamai patogios; ketvirtoje – nepatogios.</w:t>
                  </w:r>
                  <w:r>
                    <w:rPr>
                      <w:rFonts w:eastAsia="Sans Serif"/>
                    </w:rPr>
                    <w:br/>
                    <w:t>Siūlinio suvirinimo jungtys. Siūliniu kontaktiniu suvirinimu galima virinti pradedant nuo labai plonų iki 4-6 mm suminio storio plieno ir spalvotų lydinių elementus. Paprastai siūlinis suvirinimas atliekamas ritinėliams esant iš abiejų gaminio pusių (18, a, b pav.). tačiau galima suvirinti ant padėklo, kai abu ritinėliai yra iš vienos detalės pusės (18, c pav.). Siūlinio suvirinimo siūlė sudaryta iš daugelio tarp savęs persidengiančių taškų. Užleistinėje jungtyje susidaro ekscentricitetas, todėl jungtį veikia ne tik pagrindiniai tempimo įtempai bet ir lenkimo momentas. Dėl to tiesialinijiniai elementai (18, d pav.) šiek tiek išsikraipo (18, e pav.). Paprastai siūliniu suvirinimu virinamos detalės yra mažų storių, todėl lenkimo momento įtaka yra nežymi ir, skaičiuojant stiprumą, neįvertinama.</w:t>
                  </w:r>
                </w:p>
              </w:txbxContent>
            </v:textbox>
            <w10:wrap anchorx="page" anchory="page"/>
          </v:shape>
        </w:pict>
      </w:r>
    </w:p>
    <w:p w14:paraId="574C2CA5" w14:textId="77777777" w:rsidR="00E50227" w:rsidRDefault="00922D30">
      <w:pPr>
        <w:spacing w:after="0"/>
        <w:rPr>
          <w:rFonts w:hint="eastAsia"/>
        </w:rPr>
      </w:pPr>
      <w:r>
        <w:rPr>
          <w:rFonts w:hint="eastAsia"/>
        </w:rPr>
        <w:pict w14:anchorId="431BBF6D">
          <v:shape id="_x0000_s1057" type="#_x0000_t202" alt="" style="position:absolute;margin-left:124.2pt;margin-top:176.9pt;width:186.65pt;height:15.55pt;z-index:251691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8194C9" w14:textId="77777777" w:rsidR="00E50227" w:rsidRDefault="00000000">
                  <w:pPr>
                    <w:rPr>
                      <w:rFonts w:hint="eastAsia"/>
                    </w:rPr>
                  </w:pPr>
                  <w:r>
                    <w:rPr>
                      <w:rFonts w:eastAsia="Sans Serif"/>
                    </w:rPr>
                    <w:t>17 pav. Įvairių fasoninių detalių taškinio suvirinimo pavyzdžiai</w:t>
                  </w:r>
                </w:p>
              </w:txbxContent>
            </v:textbox>
            <w10:wrap anchorx="page" anchory="page"/>
          </v:shape>
        </w:pict>
      </w:r>
    </w:p>
    <w:p w14:paraId="20599747" w14:textId="77777777" w:rsidR="00E50227" w:rsidRDefault="00922D30">
      <w:pPr>
        <w:spacing w:after="0"/>
        <w:rPr>
          <w:rFonts w:hint="eastAsia"/>
        </w:rPr>
      </w:pPr>
      <w:r>
        <w:rPr>
          <w:rFonts w:hint="eastAsia"/>
        </w:rPr>
        <w:pict w14:anchorId="02DC07F0">
          <v:shape id="_x0000_s1056" type="#_x0000_t202" alt="" style="position:absolute;margin-left:41.7pt;margin-top:395.45pt;width:349.7pt;height:28.7pt;z-index:251692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5B816B" w14:textId="77777777" w:rsidR="00E50227" w:rsidRDefault="00000000">
                  <w:pPr>
                    <w:rPr>
                      <w:rFonts w:hint="eastAsia"/>
                    </w:rPr>
                  </w:pPr>
                  <w:r>
                    <w:rPr>
                      <w:rFonts w:eastAsia="Sans Serif"/>
                    </w:rPr>
                    <w:t>18 pav. Kontaktinio siūlinio suvirinimo jungtys: a – užleistinė be briaunų susodinimo; b – Suvirinimas susodinant</w:t>
                  </w:r>
                  <w:r>
                    <w:rPr>
                      <w:rFonts w:eastAsia="Sans Serif"/>
                    </w:rPr>
                    <w:br/>
                    <w:t>briaunas (retai naudojama); c – suvirinimas ritinėliais iš vienos pusės (retai naudojamas); d – jungties skerspjūvis; e</w:t>
                  </w:r>
                  <w:r>
                    <w:rPr>
                      <w:rFonts w:eastAsia="Sans Serif"/>
                    </w:rPr>
                    <w:br/>
                    <w:t>tempiamos jungties deformacija</w:t>
                  </w:r>
                </w:p>
              </w:txbxContent>
            </v:textbox>
            <w10:wrap anchorx="page" anchory="page"/>
          </v:shape>
        </w:pict>
      </w:r>
    </w:p>
    <w:p w14:paraId="280D3066" w14:textId="77777777" w:rsidR="00E50227" w:rsidRDefault="00922D30">
      <w:pPr>
        <w:spacing w:after="0"/>
        <w:rPr>
          <w:rFonts w:hint="eastAsia"/>
        </w:rPr>
      </w:pPr>
      <w:r>
        <w:rPr>
          <w:rFonts w:hint="eastAsia"/>
        </w:rPr>
        <w:pict w14:anchorId="28FBA81B">
          <v:shape id="_x0000_s1055" type="#_x0000_t202" alt="" style="position:absolute;margin-left:39.75pt;margin-top:427pt;width:350.55pt;height:115.2pt;z-index:251693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9AAB88" w14:textId="77777777" w:rsidR="00E50227" w:rsidRDefault="00000000">
                  <w:pPr>
                    <w:rPr>
                      <w:rFonts w:hint="eastAsia"/>
                    </w:rPr>
                  </w:pPr>
                  <w:r>
                    <w:rPr>
                      <w:rFonts w:eastAsia="Sans Serif"/>
                    </w:rPr>
                    <w:t>Įtempliai siūlėse, suvirintose siūliniu suvirinimo būdu, skaičiuojami kirpimui:</w:t>
                  </w:r>
                  <w:r>
                    <w:rPr>
                      <w:rFonts w:eastAsia="Sans Serif"/>
                    </w:rPr>
                    <w:br/>
                    <w:t>$$\tau = \frac{F}{la}, \quad (28)$$</w:t>
                  </w:r>
                  <w:r>
                    <w:rPr>
                      <w:rFonts w:eastAsia="Sans Serif"/>
                    </w:rPr>
                    <w:br/>
                    <w:t>čia $F$ – jungtį veikianti jėga; $a$ – siūlės plotis; $l$ – siūlės ilgis.</w:t>
                  </w:r>
                  <w:r>
                    <w:rPr>
                      <w:rFonts w:eastAsia="Sans Serif"/>
                    </w:rPr>
                    <w:br/>
                  </w:r>
                  <w:r>
                    <w:rPr>
                      <w:rFonts w:eastAsia="Sans Serif"/>
                    </w:rPr>
                    <w:br/>
                    <w:t>**1.5. Skaičiavimo pavyzdžiai**</w:t>
                  </w:r>
                  <w:r>
                    <w:rPr>
                      <w:rFonts w:eastAsia="Sans Serif"/>
                    </w:rPr>
                    <w:br/>
                    <w:t>Pateiktuose pavyzduose kampinės siūlės lygiašonio trikampio formos.</w:t>
                  </w:r>
                  <w:r>
                    <w:rPr>
                      <w:rFonts w:eastAsia="Sans Serif"/>
                    </w:rPr>
                    <w:br/>
                    <w:t>1 pavyzdys. 12 numerio lovys šonine ir galinėmis siūlėmis rankiniu būdu privirintas ($\beta = 0,7$) prie lakšto (19. a pav.). Nustatyti įtempius siūlėse, kai $F = 180\text{ kN}$.</w:t>
                  </w:r>
                  <w:r>
                    <w:rPr>
                      <w:rFonts w:eastAsia="Sans Serif"/>
                    </w:rPr>
                    <w:br/>
                    <w:t>Galinės siūlės, kurios statinis $z = 5\text{ mm}$, skerspjūvio plotas:</w:t>
                  </w:r>
                  <w:r>
                    <w:rPr>
                      <w:rFonts w:eastAsia="Sans Serif"/>
                    </w:rPr>
                    <w:br/>
                    <w:t>$A_{gal} = l\beta z = 12 \cdot 0,7 \cdot 0,5 = 4,2\text{ cm}^2$</w:t>
                  </w:r>
                </w:p>
              </w:txbxContent>
            </v:textbox>
            <w10:wrap anchorx="page" anchory="page"/>
          </v:shape>
        </w:pict>
      </w:r>
    </w:p>
    <w:p w14:paraId="1D0675F9" w14:textId="77777777" w:rsidR="00E50227" w:rsidRDefault="00922D30">
      <w:pPr>
        <w:spacing w:after="0"/>
        <w:rPr>
          <w:rFonts w:hint="eastAsia"/>
        </w:rPr>
      </w:pPr>
      <w:r>
        <w:rPr>
          <w:rFonts w:hint="eastAsia"/>
        </w:rPr>
        <w:pict w14:anchorId="56E3AF84">
          <v:shape id="_x0000_s1054" type="#_x0000_t202" alt="" style="position:absolute;margin-left:452.4pt;margin-top:49.05pt;width:352.75pt;height:460.65pt;z-index:251694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A62215" w14:textId="77777777" w:rsidR="00E50227" w:rsidRDefault="00000000">
                  <w:pPr>
                    <w:rPr>
                      <w:rFonts w:hint="eastAsia"/>
                    </w:rPr>
                  </w:pPr>
                  <w:r>
                    <w:rPr>
                      <w:rFonts w:eastAsia="Sans Serif"/>
                    </w:rPr>
                    <w:t>Dviejų šoninių siūlių, kunų statinis $z = 8 \text{ mm}$, skerspjūvio plotas:</w:t>
                  </w:r>
                  <w:r>
                    <w:rPr>
                      <w:rFonts w:eastAsia="Sans Serif"/>
                    </w:rPr>
                    <w:br/>
                    <w:t>$A_{\text{šon}} = 2 \cdot 20 \cdot 0,7 \cdot 0,8 = 22,4 \text{ cm}^2$.</w:t>
                  </w:r>
                  <w:r>
                    <w:rPr>
                      <w:rFonts w:eastAsia="Sans Serif"/>
                    </w:rPr>
                    <w:br/>
                    <w:t>Visų jungties kampinių siūlių skerspjūvio plotas:</w:t>
                  </w:r>
                  <w:r>
                    <w:rPr>
                      <w:rFonts w:eastAsia="Sans Serif"/>
                    </w:rPr>
                    <w:br/>
                    <w:t>$A = A_{\text{gal}} + A_{\text{šon}} = 4,2 + 22,4 = 26,6 \text{ cm}^2 = 26,6 \cdot 10^{-4} \text{ m}^2$.</w:t>
                  </w:r>
                  <w:r>
                    <w:rPr>
                      <w:rFonts w:eastAsia="Sans Serif"/>
                    </w:rPr>
                    <w:br/>
                    <w:t>Kirpimo įtempimai siūlėse:</w:t>
                  </w:r>
                  <w:r>
                    <w:rPr>
                      <w:rFonts w:eastAsia="Sans Serif"/>
                    </w:rPr>
                    <w:br/>
                    <w:t>$\tau = \frac{F}{A} = \frac{180 \cdot 10^{-3}}{26,6 \cdot 10^{-4}} = 67,7 \text{ MPa}$.</w:t>
                  </w:r>
                  <w:r>
                    <w:rPr>
                      <w:rFonts w:eastAsia="Sans Serif"/>
                    </w:rPr>
                    <w:br/>
                  </w:r>
                  <w:r>
                    <w:rPr>
                      <w:rFonts w:eastAsia="Sans Serif"/>
                    </w:rPr>
                    <w:br/>
                    <w:t>2 pavyzdys. Kampuočio $90 \times 90$ skerspjūvio plotas $A = 15,6 \text{ cm}^2$ (19, b pav.). Leistinieji įtempimai kampuočio metale $\sigma_{t\text{ adm}} = 200 \text{ MPa}$, leistinieji kirpimo įtempiai siūlėje $\tau_{\text{adm}} = 120 \text{ MPa}$. Suprojektuoti ir suvirinti pusautomačiu $(\beta = 0,8)$ vienu ėjimu lygiareikšmio stiprumo kampuočiuijungtį.</w:t>
                  </w:r>
                  <w:r>
                    <w:rPr>
                      <w:rFonts w:eastAsia="Sans Serif"/>
                    </w:rPr>
                    <w:br/>
                    <w:t>Leistina tempimo jėga kampuotyje:</w:t>
                  </w:r>
                  <w:r>
                    <w:rPr>
                      <w:rFonts w:eastAsia="Sans Serif"/>
                    </w:rPr>
                    <w:br/>
                    <w:t>$F = \sigma_{t\text{adm}} A = 200 \cdot 15,6 \cdot 10^{-4} = 0,312 \text{ MN}$.</w:t>
                  </w:r>
                  <w:r>
                    <w:rPr>
                      <w:rFonts w:eastAsia="Sans Serif"/>
                    </w:rPr>
                    <w:br/>
                    <w:t>Suprojektuojame galinę siūlę, kurios statinis $z = 9 \text{ mm}$.</w:t>
                  </w:r>
                  <w:r>
                    <w:rPr>
                      <w:rFonts w:eastAsia="Sans Serif"/>
                    </w:rPr>
                    <w:br/>
                    <w:t>Galinės siūlės leistina apkrova:</w:t>
                  </w:r>
                  <w:r>
                    <w:rPr>
                      <w:rFonts w:eastAsia="Sans Serif"/>
                    </w:rPr>
                    <w:br/>
                    <w:t>$F_{\text{gal}} = \tau'_{\text{adm}} \beta z = 120 \cdot 0,8 \cdot 0,09 \cdot 9 \cdot 10^{-2} = 0,078 \text{ MN}$.</w:t>
                  </w:r>
                  <w:r>
                    <w:rPr>
                      <w:rFonts w:eastAsia="Sans Serif"/>
                    </w:rPr>
                    <w:br/>
                    <w:t>Likusi apkrovos dalis tenka šoninėms siūlėms:</w:t>
                  </w:r>
                  <w:r>
                    <w:rPr>
                      <w:rFonts w:eastAsia="Sans Serif"/>
                    </w:rPr>
                    <w:br/>
                    <w:t>$F_{\text{šon}} = F - F_{\text{gal}} = 0,312 - 0,078 = 0,234 \text{ MN}$.</w:t>
                  </w:r>
                  <w:r>
                    <w:rPr>
                      <w:rFonts w:eastAsia="Sans Serif"/>
                    </w:rPr>
                    <w:br/>
                    <w:t>Apkrova, tenkanti 1 siūlei:</w:t>
                  </w:r>
                  <w:r>
                    <w:rPr>
                      <w:rFonts w:eastAsia="Sans Serif"/>
                    </w:rPr>
                    <w:br/>
                    <w:t>$F_1 = 0,7 F_{\text{šon}} = 0,164 \text{ MN}$.</w:t>
                  </w:r>
                  <w:r>
                    <w:rPr>
                      <w:rFonts w:eastAsia="Sans Serif"/>
                    </w:rPr>
                    <w:br/>
                    <w:t>Parenkame 1 siūlės statinį $- z = 12 \text{ mm}$, tuomet reikalingas siūlės ilgis:</w:t>
                  </w:r>
                  <w:r>
                    <w:rPr>
                      <w:rFonts w:eastAsia="Sans Serif"/>
                    </w:rPr>
                    <w:br/>
                    <w:t>$l_1 = \frac{F_1}{\beta z \tau'_{\text{adm}}} = \frac{0,164}{0,8 \cdot 0,012 \cdot 120} = 0,142 \text{ m}$. Priimame, kad $l_1 = 14 \text{ cm}$.</w:t>
                  </w:r>
                  <w:r>
                    <w:rPr>
                      <w:rFonts w:eastAsia="Sans Serif"/>
                    </w:rPr>
                    <w:br/>
                    <w:t>Apkrova, tenkanti 2 siūlei:</w:t>
                  </w:r>
                  <w:r>
                    <w:rPr>
                      <w:rFonts w:eastAsia="Sans Serif"/>
                    </w:rPr>
                    <w:br/>
                    <w:t>$F_2 = 0,3 F_{\text{šon}} = 0,67 \text{ MN}$.</w:t>
                  </w:r>
                  <w:r>
                    <w:rPr>
                      <w:rFonts w:eastAsia="Sans Serif"/>
                    </w:rPr>
                    <w:br/>
                    <w:t>Parenkame siūlės 2 statinį $z = 9 \text{ mm}$, tuomet reikalingas siūlės ilgis:</w:t>
                  </w:r>
                  <w:r>
                    <w:rPr>
                      <w:rFonts w:eastAsia="Sans Serif"/>
                    </w:rPr>
                    <w:br/>
                    <w:t>$l_2 = \frac{F_2}{\beta z \tau'_{\text{adm}}} = \frac{0,67}{0,8 \cdot 0,09 \cdot 120} = 0,078 \text{ m}$.</w:t>
                  </w:r>
                  <w:r>
                    <w:rPr>
                      <w:rFonts w:eastAsia="Sans Serif"/>
                    </w:rPr>
                    <w:br/>
                    <w:t>Priimame $l_2 = 8 \text{ cm}$.</w:t>
                  </w:r>
                  <w:r>
                    <w:rPr>
                      <w:rFonts w:eastAsia="Sans Serif"/>
                    </w:rPr>
                    <w:br/>
                  </w:r>
                  <w:r>
                    <w:rPr>
                      <w:rFonts w:eastAsia="Sans Serif"/>
                    </w:rPr>
                    <w:br/>
                    <w:t>3 pavyzdys (19, g pav.). Plieninio vamzdžio, kurio ilgis $l$, galai standžiai privirinti prie atramų. Vamzdis, kurio išorinis skersmuo $100 \text{ mm}$, šiluminio plėtimosi koeficientas $\alpha = 12,5 \cdot 10^{-6}$, skerspjūvio plotas $A = 14,9 \text{ cm}^2$, ataušinamas $50 \text{ }^\circ\text{C}$.</w:t>
                  </w:r>
                  <w:r>
                    <w:rPr>
                      <w:rFonts w:eastAsia="Sans Serif"/>
                    </w:rPr>
                    <w:br/>
                    <w:t>Nustatykite kampinės siūlės statinį, užtikrinantį reikiamą jungties stiprumą, jei $\tau'_{\text{adm}} = 90 \text{ MPa}$, tamprumo modulis $E = 2,1 \cdot 10^5 \text{ MPa}$.</w:t>
                  </w:r>
                  <w:r>
                    <w:rPr>
                      <w:rFonts w:eastAsia="Sans Serif"/>
                    </w:rPr>
                    <w:br/>
                    <w:t>Įtvirtinto vienu galu vamzdžio šiluminė deformacija $-\Delta l_T = \alpha \Delta T l$.</w:t>
                  </w:r>
                  <w:r>
                    <w:rPr>
                      <w:rFonts w:eastAsia="Sans Serif"/>
                    </w:rPr>
                    <w:br/>
                    <w:t>Įtvirtinto abiem galais vamzdžio tampioji deformacija atvėsinus vamzdį:</w:t>
                  </w:r>
                  <w:r>
                    <w:rPr>
                      <w:rFonts w:eastAsia="Sans Serif"/>
                    </w:rPr>
                    <w:br/>
                    <w:t>$\Delta l = \frac{Fl}{EA}$</w:t>
                  </w:r>
                  <w:r>
                    <w:rPr>
                      <w:rFonts w:eastAsia="Sans Serif"/>
                    </w:rPr>
                    <w:br/>
                    <w:t>$\Delta l_T$ ir $\Delta l$ yra lygūs, todėl</w:t>
                  </w:r>
                  <w:r>
                    <w:rPr>
                      <w:rFonts w:eastAsia="Sans Serif"/>
                    </w:rPr>
                    <w:br/>
                    <w:t>$\alpha \Delta T l = \frac{Fl}{EA}$ paskaičiuojama jėga $F$, atsiradusi dėl vamzdžio susitraukimo ataušus vamzdžiui $50 \text{ }^\circ\text{C}$.</w:t>
                  </w:r>
                  <w:r>
                    <w:rPr>
                      <w:rFonts w:eastAsia="Sans Serif"/>
                    </w:rPr>
                    <w:br/>
                    <w:t>$F = \alpha \Delta T E A = 12,5 \cdot 10^{-6} \cdot 50 \cdot 2,1 \cdot 10^5 \cdot 0,00149 = 0,1956 \text{ MN}$.</w:t>
                  </w:r>
                  <w:r>
                    <w:rPr>
                      <w:rFonts w:eastAsia="Sans Serif"/>
                    </w:rPr>
                    <w:br/>
                    <w:t>Žiedinės siūlės, kurios statinis $z$ skerspjūvio plotas:</w:t>
                  </w:r>
                  <w:r>
                    <w:rPr>
                      <w:rFonts w:eastAsia="Sans Serif"/>
                    </w:rPr>
                    <w:br/>
                    <w:t>$A_{\text{s}} = 0,7 z \pi 0,10 = 0,2198 z \text{ m}^2$.</w:t>
                  </w:r>
                </w:p>
              </w:txbxContent>
            </v:textbox>
            <w10:wrap anchorx="page" anchory="page"/>
          </v:shape>
        </w:pict>
      </w:r>
    </w:p>
    <w:p w14:paraId="1BE89EC9" w14:textId="77777777" w:rsidR="00E50227" w:rsidRDefault="00E50227">
      <w:pPr>
        <w:rPr>
          <w:rFonts w:hint="eastAsia"/>
        </w:rPr>
        <w:sectPr w:rsidR="00E50227">
          <w:pgSz w:w="16834" w:h="11904"/>
          <w:pgMar w:top="0" w:right="0" w:bottom="0" w:left="0" w:header="0" w:footer="0" w:gutter="0"/>
          <w:cols w:space="720"/>
          <w:docGrid w:linePitch="360"/>
        </w:sectPr>
      </w:pPr>
    </w:p>
    <w:p w14:paraId="462049E1" w14:textId="77777777" w:rsidR="00E50227" w:rsidRDefault="00E50227">
      <w:pPr>
        <w:rPr>
          <w:rFonts w:hint="eastAsia"/>
        </w:rPr>
      </w:pPr>
    </w:p>
    <w:p w14:paraId="5FBF13CE" w14:textId="77777777" w:rsidR="00E50227" w:rsidRDefault="00922D30">
      <w:pPr>
        <w:spacing w:after="0"/>
        <w:rPr>
          <w:rFonts w:hint="eastAsia"/>
        </w:rPr>
      </w:pPr>
      <w:r>
        <w:rPr>
          <w:rFonts w:hint="eastAsia"/>
        </w:rPr>
        <w:pict w14:anchorId="10E122BF">
          <v:shape id="_x0000_s1053" type="#_x0000_t202" alt="" style="position:absolute;margin-left:34.05pt;margin-top:337.2pt;width:347.9pt;height:192.65pt;z-index:251695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2DEF76" w14:textId="77777777" w:rsidR="00E50227" w:rsidRDefault="00000000">
                  <w:pPr>
                    <w:rPr>
                      <w:rFonts w:hint="eastAsia"/>
                    </w:rPr>
                  </w:pPr>
                  <w:r>
                    <w:rPr>
                      <w:rFonts w:eastAsia="Sans Serif"/>
                    </w:rPr>
                    <w:t>Laikantis užduoties reikalavimo, kad jungtis atlaikytų įtempius, gautus aušinus vamzdį, rašome:</w:t>
                  </w:r>
                  <w:r>
                    <w:rPr>
                      <w:rFonts w:eastAsia="Sans Serif"/>
                    </w:rPr>
                    <w:br/>
                    <w:t>$F = A_s \tau'_{adm} = 0,2198z \tau'_{adm}$, iš čia $z = 0,1956/0,2198 \cdot 90 = 0,0099 \text{ m}$</w:t>
                  </w:r>
                  <w:r>
                    <w:rPr>
                      <w:rFonts w:eastAsia="Sans Serif"/>
                    </w:rPr>
                    <w:br/>
                    <w:t>Priimame $z = 10 \text{ mm}$.</w:t>
                  </w:r>
                  <w:r>
                    <w:rPr>
                      <w:rFonts w:eastAsia="Sans Serif"/>
                    </w:rPr>
                    <w:br/>
                  </w:r>
                  <w:r>
                    <w:rPr>
                      <w:rFonts w:eastAsia="Sans Serif"/>
                    </w:rPr>
                    <w:br/>
                    <w:t>4 pavyzdys. Suprojektuoti ir paskaičiuoti taškinę suvirintą jungtį lygiareikšmio stiprumo sujungiamiems</w:t>
                  </w:r>
                  <w:r>
                    <w:rPr>
                      <w:rFonts w:eastAsia="Sans Serif"/>
                    </w:rPr>
                    <w:br/>
                    <w:t>lakštams, kurių skerspjūvis $300 \times 3 \text{ mm}$. Leistini įtempiai $\sigma_{l adm} = 160 \text{ MPa}$, leistinieji įtempiai virintiniame</w:t>
                  </w:r>
                  <w:r>
                    <w:rPr>
                      <w:rFonts w:eastAsia="Sans Serif"/>
                    </w:rPr>
                    <w:br/>
                    <w:t>taške $\tau'_{adm} = 80 \text{ MPa}$.</w:t>
                  </w:r>
                  <w:r>
                    <w:rPr>
                      <w:rFonts w:eastAsia="Sans Serif"/>
                    </w:rPr>
                    <w:br/>
                  </w:r>
                  <w:r>
                    <w:rPr>
                      <w:rFonts w:eastAsia="Sans Serif"/>
                    </w:rPr>
                    <w:br/>
                    <w:t>Leistina lakštų apkrova: $F = \sigma_{l adm} A = 160 \cdot 0,3 \cdot 0,003 = 0,144 \text{ MN}$.</w:t>
                  </w:r>
                  <w:r>
                    <w:rPr>
                      <w:rFonts w:eastAsia="Sans Serif"/>
                    </w:rPr>
                    <w:br/>
                    <w:t>Taško skersmuo: $d = 1,5s + 5 = 1,5 \cdot 3 + 5 = 9,5 \text{ mm}$. Priimame $d = 10 \text{ mm}$.</w:t>
                  </w:r>
                  <w:r>
                    <w:rPr>
                      <w:rFonts w:eastAsia="Sans Serif"/>
                    </w:rPr>
                    <w:br/>
                    <w:t>Leistina taško apkrova: $F_0 = \tau'_{adm} \pi d^2/4 = 80 \cdot 3,14 \cdot 0,01^2/4 = 0,00628 \text{ MN}$.</w:t>
                  </w:r>
                  <w:r>
                    <w:rPr>
                      <w:rFonts w:eastAsia="Sans Serif"/>
                    </w:rPr>
                    <w:br/>
                    <w:t>Reikalingas taškų skaičius jungtyje: $i = F/F_0 = 0,144/0,00628 = 22,9$.</w:t>
                  </w:r>
                  <w:r>
                    <w:rPr>
                      <w:rFonts w:eastAsia="Sans Serif"/>
                    </w:rPr>
                    <w:br/>
                    <w:t>Priimame $i = 24$ taškus; $t = 3,0d = 30 \text{ mm}$; $t_1 = 2d = 20 \text{ mm}$; $t_2 = 1,5d = 15 \text{ mm}$. Lakšto plotis $300 \text{ mm}$.</w:t>
                  </w:r>
                  <w:r>
                    <w:rPr>
                      <w:rFonts w:eastAsia="Sans Serif"/>
                    </w:rPr>
                    <w:br/>
                    <w:t>Atėmus $2t_2$, gaunamas atstumas tarp kraštinių taškų eilėje $300 - 15 \cdot 2 = 270 \text{ mm}$. Randame taškų skaičių</w:t>
                  </w:r>
                  <w:r>
                    <w:rPr>
                      <w:rFonts w:eastAsia="Sans Serif"/>
                    </w:rPr>
                    <w:br/>
                    <w:t>eilėje $270/30 + 1 = 10$ taškai, tačiau tokiu būdu išdėstyti taškus negalima, nes priėmėm, kad reikalingi 24</w:t>
                  </w:r>
                  <w:r>
                    <w:rPr>
                      <w:rFonts w:eastAsia="Sans Serif"/>
                    </w:rPr>
                    <w:br/>
                    <w:t>taškai. Priimame, kad eilėje būtų 8 taškai, o eilių skaičius 3.</w:t>
                  </w:r>
                  <w:r>
                    <w:rPr>
                      <w:rFonts w:eastAsia="Sans Serif"/>
                    </w:rPr>
                    <w:br/>
                  </w:r>
                  <w:r>
                    <w:rPr>
                      <w:rFonts w:eastAsia="Sans Serif"/>
                    </w:rPr>
                    <w:br/>
                    <w:t>Pavyzdžiai $5 - 8$ pateikti savarankiškam darbui.</w:t>
                  </w:r>
                  <w:r>
                    <w:rPr>
                      <w:rFonts w:eastAsia="Sans Serif"/>
                    </w:rPr>
                    <w:br/>
                  </w:r>
                  <w:r>
                    <w:rPr>
                      <w:rFonts w:eastAsia="Sans Serif"/>
                    </w:rPr>
                    <w:br/>
                    <w:t>5 pavyzdys. Juosta, kurios matmenys $300 \times 12 \text{ mm}$ (19, c), šoninėmis ir įstrižomis siūlėmis, kurių statinis $z =$</w:t>
                  </w:r>
                  <w:r>
                    <w:rPr>
                      <w:rFonts w:eastAsia="Sans Serif"/>
                    </w:rPr>
                    <w:br/>
                    <w:t>$12 \text{ mm}$, ir galine siūle, kurios statinis $z = 8 \text{ mm}$, privirinta prie lakšto. Nustatyti leistiną apkrovą $F$, jei $\tau'_{adm} = 120$</w:t>
                  </w:r>
                  <w:r>
                    <w:rPr>
                      <w:rFonts w:eastAsia="Sans Serif"/>
                    </w:rPr>
                    <w:br/>
                    <w:t>$\text{MPa}$, suvirinus automatiniu būdu $(\beta = 1)$.</w:t>
                  </w:r>
                </w:p>
              </w:txbxContent>
            </v:textbox>
            <w10:wrap anchorx="page" anchory="page"/>
          </v:shape>
        </w:pict>
      </w:r>
    </w:p>
    <w:p w14:paraId="4067A239" w14:textId="77777777" w:rsidR="00E50227" w:rsidRDefault="00922D30">
      <w:pPr>
        <w:spacing w:after="0"/>
        <w:rPr>
          <w:rFonts w:hint="eastAsia"/>
        </w:rPr>
      </w:pPr>
      <w:r>
        <w:rPr>
          <w:rFonts w:hint="eastAsia"/>
        </w:rPr>
        <w:pict w14:anchorId="60FF10D0">
          <v:shape id="_x0000_s1052" type="#_x0000_t202" alt="" style="position:absolute;margin-left:131.85pt;margin-top:321.2pt;width:157.2pt;height:18pt;z-index:251696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E2C642" w14:textId="77777777" w:rsidR="00E50227" w:rsidRDefault="00000000">
                  <w:pPr>
                    <w:rPr>
                      <w:rFonts w:hint="eastAsia"/>
                    </w:rPr>
                  </w:pPr>
                  <w:r>
                    <w:rPr>
                      <w:rFonts w:eastAsia="Sans Serif"/>
                    </w:rPr>
                    <w:t>19 pav. Suvirintųjų jungčių skaičiavimo pavyzdžiai</w:t>
                  </w:r>
                </w:p>
              </w:txbxContent>
            </v:textbox>
            <w10:wrap anchorx="page" anchory="page"/>
          </v:shape>
        </w:pict>
      </w:r>
    </w:p>
    <w:p w14:paraId="62C73D1F" w14:textId="77777777" w:rsidR="00E50227" w:rsidRDefault="00922D30">
      <w:pPr>
        <w:spacing w:after="0"/>
        <w:rPr>
          <w:rFonts w:hint="eastAsia"/>
        </w:rPr>
      </w:pPr>
      <w:r>
        <w:rPr>
          <w:rFonts w:hint="eastAsia"/>
        </w:rPr>
        <w:pict w14:anchorId="1014D0DD">
          <v:shape id="_x0000_s1051" type="#_x0000_t202" alt="" style="position:absolute;margin-left:448.5pt;margin-top:53.15pt;width:355.15pt;height:234.65pt;z-index:251697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7240B8" w14:textId="77777777" w:rsidR="00E50227" w:rsidRDefault="00000000">
                  <w:pPr>
                    <w:rPr>
                      <w:rFonts w:hint="eastAsia"/>
                    </w:rPr>
                  </w:pPr>
                  <w:r>
                    <w:rPr>
                      <w:rFonts w:eastAsia="Sans Serif"/>
                    </w:rPr>
                    <w:t>6 pavyzdys. Nustatyti reikalingą šoninių siūlių ilgį, kuriomis privirintos pusiau automatiniu būdu ($\beta = 0,8$) dvi kampuočio profilo $100\times100\times8$ mm traukės (19, d pav.) prie plokšties apkrautos tempimo apkrova $F = 200$ kN. Traukės skerspjūvio plotas $A = 15,6\text{ cm}^2$.</w:t>
                  </w:r>
                  <w:r>
                    <w:rPr>
                      <w:rFonts w:eastAsia="Sans Serif"/>
                    </w:rPr>
                    <w:br/>
                  </w:r>
                  <w:r>
                    <w:rPr>
                      <w:rFonts w:eastAsia="Sans Serif"/>
                    </w:rPr>
                    <w:br/>
                    <w:t>7 pavyzdys. Nustatyti reikalingą virintinių taškų skaičių, tvirtinančių prie lakšto 6,5 Nr. lovį (19, e pav.), kurio skerspjūvio plotas $A = 8,28\text{ cm}^2$, sienelių storis 4,5 mm. Apkrovos dydis $F = 100$ kN, o leistinieji kirpimo įtempliai $\tau'_{adm} = 90$ MPa. Nustatyti taškų išdėstymą, apskaičiuojant $t, t_1, t_2$.</w:t>
                  </w:r>
                  <w:r>
                    <w:rPr>
                      <w:rFonts w:eastAsia="Sans Serif"/>
                    </w:rPr>
                    <w:br/>
                  </w:r>
                  <w:r>
                    <w:rPr>
                      <w:rFonts w:eastAsia="Sans Serif"/>
                    </w:rPr>
                    <w:br/>
                    <w:t>8 pavyzdys. Juosta, kurios matmenys $200\times12$ mm, privirinama rankiniu būdu ($\beta = 0,7$) prie lakšto (19, f pav.). Apkrova $F = 500$ kN; leistinieji įtempimai siūlėje $\tau'_{adm} = 130$ MPa. Nustatyti prilydyto metalo kiekį, jei siūlės yra lygiašonio trikampio formos ir statiniai $z = 8$ mm ir $z = 12$ mm. Rankinis suvirinimo būdas.</w:t>
                  </w:r>
                  <w:r>
                    <w:rPr>
                      <w:rFonts w:eastAsia="Sans Serif"/>
                    </w:rPr>
                    <w:br/>
                  </w:r>
                  <w:r>
                    <w:rPr>
                      <w:rFonts w:eastAsia="Sans Serif"/>
                    </w:rPr>
                    <w:br/>
                    <w:t>2. Lenkiamų elementų jungtys</w:t>
                  </w:r>
                  <w:r>
                    <w:rPr>
                      <w:rFonts w:eastAsia="Sans Serif"/>
                    </w:rPr>
                    <w:br/>
                  </w:r>
                  <w:r>
                    <w:rPr>
                      <w:rFonts w:eastAsia="Sans Serif"/>
                    </w:rPr>
                    <w:br/>
                    <w:t>2.1. Paprasčiausios jungtys</w:t>
                  </w:r>
                  <w:r>
                    <w:rPr>
                      <w:rFonts w:eastAsia="Sans Serif"/>
                    </w:rPr>
                    <w:br/>
                  </w:r>
                  <w:r>
                    <w:rPr>
                      <w:rFonts w:eastAsia="Sans Serif"/>
                    </w:rPr>
                    <w:br/>
                    <w:t>Paprasčiausias lenkiamos jungties tipas parodytas 3.1, a pav. Jei jungties briaunos buvo nusklembtos, tai siūlės skerspjūvis nesiskiria nuo juostos skerspjūvio ir įtempiai skaičiuojami pagal formulę:</w:t>
                  </w:r>
                  <w:r>
                    <w:rPr>
                      <w:rFonts w:eastAsia="Sans Serif"/>
                    </w:rPr>
                    <w:br/>
                  </w:r>
                  <w:r>
                    <w:rPr>
                      <w:rFonts w:eastAsia="Sans Serif"/>
                    </w:rPr>
                    <w:br/>
                    <w:t>$\sigma = M/W \leq \sigma'_{l adm}$, (3.1)</w:t>
                  </w:r>
                  <w:r>
                    <w:rPr>
                      <w:rFonts w:eastAsia="Sans Serif"/>
                    </w:rPr>
                    <w:br/>
                  </w:r>
                  <w:r>
                    <w:rPr>
                      <w:rFonts w:eastAsia="Sans Serif"/>
                    </w:rPr>
                    <w:br/>
                    <w:t>čia $W = th^2/6$; $t$ – juostos storis; $h$ – jos aukštis.</w:t>
                  </w:r>
                  <w:r>
                    <w:rPr>
                      <w:rFonts w:eastAsia="Sans Serif"/>
                    </w:rPr>
                    <w:br/>
                    <w:t>Jei veikia išilginė jėga $N = F$ (3.1, c pav.) ir momentas $M$, stiprumas skaičiuojamas:</w:t>
                  </w:r>
                  <w:r>
                    <w:rPr>
                      <w:rFonts w:eastAsia="Sans Serif"/>
                    </w:rPr>
                    <w:br/>
                  </w:r>
                  <w:r>
                    <w:rPr>
                      <w:rFonts w:eastAsia="Sans Serif"/>
                    </w:rPr>
                    <w:br/>
                    <w:t>$\sigma = M/W + N/A \leq \sigma'_{l adm}$, (3.2)</w:t>
                  </w:r>
                  <w:r>
                    <w:rPr>
                      <w:rFonts w:eastAsia="Sans Serif"/>
                    </w:rPr>
                    <w:br/>
                  </w:r>
                  <w:r>
                    <w:rPr>
                      <w:rFonts w:eastAsia="Sans Serif"/>
                    </w:rPr>
                    <w:br/>
                    <w:t>Jei lenkiamas elementas privirintas kampinėmis siūlėmis (3.1, b pav.):</w:t>
                  </w:r>
                  <w:r>
                    <w:rPr>
                      <w:rFonts w:eastAsia="Sans Serif"/>
                    </w:rPr>
                    <w:br/>
                  </w:r>
                  <w:r>
                    <w:rPr>
                      <w:rFonts w:eastAsia="Sans Serif"/>
                    </w:rPr>
                    <w:br/>
                    <w:t>$\tau = M/W_s \leq \tau'_{adm}$, (3.3)</w:t>
                  </w:r>
                  <w:r>
                    <w:rPr>
                      <w:rFonts w:eastAsia="Sans Serif"/>
                    </w:rPr>
                    <w:br/>
                  </w:r>
                  <w:r>
                    <w:rPr>
                      <w:rFonts w:eastAsia="Sans Serif"/>
                    </w:rPr>
                    <w:br/>
                    <w:t>čia $W_s$ – kampinių siūlių atsparumo momentas.</w:t>
                  </w:r>
                </w:p>
              </w:txbxContent>
            </v:textbox>
            <w10:wrap anchorx="page" anchory="page"/>
          </v:shape>
        </w:pict>
      </w:r>
    </w:p>
    <w:p w14:paraId="1080B4FE" w14:textId="77777777" w:rsidR="00E50227" w:rsidRDefault="00922D30">
      <w:pPr>
        <w:spacing w:after="0"/>
        <w:rPr>
          <w:rFonts w:hint="eastAsia"/>
        </w:rPr>
      </w:pPr>
      <w:r>
        <w:rPr>
          <w:rFonts w:hint="eastAsia"/>
        </w:rPr>
        <w:pict w14:anchorId="0430ACBE">
          <v:shape id="_x0000_s1050" type="#_x0000_t202" alt="" style="position:absolute;margin-left:632.25pt;margin-top:425.95pt;width:154.55pt;height:55.3pt;z-index:251698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490FFB" w14:textId="77777777" w:rsidR="00E50227" w:rsidRDefault="00000000">
                  <w:pPr>
                    <w:rPr>
                      <w:rFonts w:hint="eastAsia"/>
                    </w:rPr>
                  </w:pPr>
                  <w:r>
                    <w:rPr>
                      <w:rFonts w:eastAsia="Sans Serif"/>
                    </w:rPr>
                    <w:t>3.1 pav. Paprasčiausieji jungties tipai: a - jungtis</w:t>
                  </w:r>
                  <w:r>
                    <w:rPr>
                      <w:rFonts w:eastAsia="Sans Serif"/>
                    </w:rPr>
                    <w:br/>
                    <w:t>su nusklembtomis briaunomis, veikiama M; b -</w:t>
                  </w:r>
                  <w:r>
                    <w:rPr>
                      <w:rFonts w:eastAsia="Sans Serif"/>
                    </w:rPr>
                    <w:br/>
                    <w:t>tokia pat jungtis, veikiama M ir N; c - jungtis su</w:t>
                  </w:r>
                  <w:r>
                    <w:rPr>
                      <w:rFonts w:eastAsia="Sans Serif"/>
                    </w:rPr>
                    <w:br/>
                    <w:t>kampinėmis siūlėmis, veikiama M; d - tokia pat</w:t>
                  </w:r>
                  <w:r>
                    <w:rPr>
                      <w:rFonts w:eastAsia="Sans Serif"/>
                    </w:rPr>
                    <w:br/>
                    <w:t>jungtis, veikiama M ir N; e - kampinės siūlės</w:t>
                  </w:r>
                  <w:r>
                    <w:rPr>
                      <w:rFonts w:eastAsia="Sans Serif"/>
                    </w:rPr>
                    <w:br/>
                    <w:t>darbo schema.</w:t>
                  </w:r>
                </w:p>
              </w:txbxContent>
            </v:textbox>
            <w10:wrap anchorx="page" anchory="page"/>
          </v:shape>
        </w:pict>
      </w:r>
    </w:p>
    <w:p w14:paraId="34AC28E0" w14:textId="77777777" w:rsidR="00E50227" w:rsidRDefault="00922D30">
      <w:pPr>
        <w:spacing w:after="0"/>
        <w:rPr>
          <w:rFonts w:hint="eastAsia"/>
        </w:rPr>
      </w:pPr>
      <w:r>
        <w:rPr>
          <w:rFonts w:hint="eastAsia"/>
        </w:rPr>
        <w:pict w14:anchorId="4A394702">
          <v:shape id="_x0000_s1049" type="#_x0000_t202" alt="" style="position:absolute;margin-left:443.6pt;margin-top:480.75pt;width:347.35pt;height:75.3pt;z-index:251699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3CA327" w14:textId="77777777" w:rsidR="00E50227" w:rsidRDefault="00000000">
                  <w:pPr>
                    <w:rPr>
                      <w:rFonts w:hint="eastAsia"/>
                    </w:rPr>
                  </w:pPr>
                  <w:r>
                    <w:rPr>
                      <w:rFonts w:eastAsia="Sans Serif"/>
                    </w:rPr>
                    <w:t>Atsparumo momentas plokštumoje O – O (3.1, e pav.) dviejų kampinių siūlių, kurių statinis K ir ilgis h:</w:t>
                  </w:r>
                  <w:r>
                    <w:rPr>
                      <w:rFonts w:eastAsia="Sans Serif"/>
                    </w:rPr>
                    <w:br/>
                    <w:t>$W_s = 2\beta zh^2/6$ (3.4)</w:t>
                  </w:r>
                  <w:r>
                    <w:rPr>
                      <w:rFonts w:eastAsia="Sans Serif"/>
                    </w:rPr>
                    <w:br/>
                    <w:t>Kampinių siūlių stprumas skaičiuojamas kirpimui, nes jungtis suyra keturiasdešimt laipsnių kampu.</w:t>
                  </w:r>
                  <w:r>
                    <w:rPr>
                      <w:rFonts w:eastAsia="Sans Serif"/>
                    </w:rPr>
                    <w:br/>
                    <w:t>$\tau = M/(2\beta zh^2/6) \le \tau'_{adm}$ (3.5)</w:t>
                  </w:r>
                  <w:r>
                    <w:rPr>
                      <w:rFonts w:eastAsia="Sans Serif"/>
                    </w:rPr>
                    <w:br/>
                    <w:t>Jei veikia išilginė jėga $N = F$ (3.1, d pav.) ir momentas $M$, skaičiuojami kampinių siūlių tangentiniai įtempai:</w:t>
                  </w:r>
                </w:p>
              </w:txbxContent>
            </v:textbox>
            <w10:wrap anchorx="page" anchory="page"/>
          </v:shape>
        </w:pict>
      </w:r>
    </w:p>
    <w:p w14:paraId="4BA8E07B" w14:textId="77777777" w:rsidR="00E50227" w:rsidRDefault="00E50227">
      <w:pPr>
        <w:rPr>
          <w:rFonts w:hint="eastAsia"/>
        </w:rPr>
        <w:sectPr w:rsidR="00E50227">
          <w:pgSz w:w="16834" w:h="11904"/>
          <w:pgMar w:top="0" w:right="0" w:bottom="0" w:left="0" w:header="0" w:footer="0" w:gutter="0"/>
          <w:cols w:space="720"/>
          <w:docGrid w:linePitch="360"/>
        </w:sectPr>
      </w:pPr>
    </w:p>
    <w:p w14:paraId="28B8B6FC" w14:textId="77777777" w:rsidR="00E50227" w:rsidRDefault="00E50227">
      <w:pPr>
        <w:rPr>
          <w:rFonts w:hint="eastAsia"/>
        </w:rPr>
      </w:pPr>
    </w:p>
    <w:p w14:paraId="5150B564" w14:textId="77777777" w:rsidR="00E50227" w:rsidRDefault="00922D30">
      <w:pPr>
        <w:spacing w:after="0"/>
        <w:rPr>
          <w:rFonts w:hint="eastAsia"/>
        </w:rPr>
      </w:pPr>
      <w:r>
        <w:rPr>
          <w:rFonts w:hint="eastAsia"/>
        </w:rPr>
        <w:pict w14:anchorId="2BB05241">
          <v:shape id="_x0000_s1048" type="#_x0000_t202" alt="" style="position:absolute;margin-left:44.25pt;margin-top:41.7pt;width:348.6pt;height:65.75pt;z-index:251700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DF037D" w14:textId="77777777" w:rsidR="00E50227" w:rsidRDefault="00000000">
                  <w:pPr>
                    <w:rPr>
                      <w:rFonts w:hint="eastAsia"/>
                    </w:rPr>
                  </w:pPr>
                  <w:r>
                    <w:rPr>
                      <w:rFonts w:eastAsia="Sans Serif"/>
                    </w:rPr>
                    <w:t>$\tau = M/W_s + N/A_s \le \tau'_{adm}$, (3.6)</w:t>
                  </w:r>
                  <w:r>
                    <w:rPr>
                      <w:rFonts w:eastAsia="Sans Serif"/>
                    </w:rPr>
                    <w:br/>
                    <w:t>čia $\tau'_{adm}$ – leistinieji kirpimo įtempiai siūlėje; $A_s$ – kampinių siūlių kirpimo plokštuma.</w:t>
                  </w:r>
                  <w:r>
                    <w:rPr>
                      <w:rFonts w:eastAsia="Sans Serif"/>
                    </w:rPr>
                    <w:br/>
                  </w:r>
                  <w:r>
                    <w:rPr>
                      <w:rFonts w:eastAsia="Sans Serif"/>
                    </w:rPr>
                    <w:br/>
                    <w:t>2.2. Stiprumo skaičiavimas, skaidant į sudedamąsias</w:t>
                  </w:r>
                  <w:r>
                    <w:rPr>
                      <w:rFonts w:eastAsia="Sans Serif"/>
                    </w:rPr>
                    <w:br/>
                    <w:t>Priimame, kad momentą $M$ atsveria jėgų dvejeto momentas veikiantis horizontaliose siūlėse $M_h$ ir momentas veikiantis vertikalioje siūlėje $M_v$ (3.2, a pav.):</w:t>
                  </w:r>
                </w:p>
              </w:txbxContent>
            </v:textbox>
            <w10:wrap anchorx="page" anchory="page"/>
          </v:shape>
        </w:pict>
      </w:r>
    </w:p>
    <w:p w14:paraId="204BA0FC" w14:textId="77777777" w:rsidR="00E50227" w:rsidRDefault="00922D30">
      <w:pPr>
        <w:spacing w:after="0"/>
        <w:rPr>
          <w:rFonts w:hint="eastAsia"/>
        </w:rPr>
      </w:pPr>
      <w:r>
        <w:rPr>
          <w:rFonts w:hint="eastAsia"/>
        </w:rPr>
        <w:pict w14:anchorId="60E786F1">
          <v:shape id="_x0000_s1047" type="#_x0000_t202" alt="" style="position:absolute;margin-left:42.8pt;margin-top:207.35pt;width:343.85pt;height:326.9pt;z-index:251701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4E0A48" w14:textId="77777777" w:rsidR="00E50227" w:rsidRDefault="00000000">
                  <w:pPr>
                    <w:rPr>
                      <w:rFonts w:hint="eastAsia"/>
                    </w:rPr>
                  </w:pPr>
                  <w:r>
                    <w:rPr>
                      <w:rFonts w:eastAsia="Sans Serif"/>
                    </w:rPr>
                    <w:t>$M = M_h + M_v$ (3.7)</w:t>
                  </w:r>
                  <w:r>
                    <w:rPr>
                      <w:rFonts w:eastAsia="Sans Serif"/>
                    </w:rPr>
                    <w:br/>
                  </w:r>
                  <w:r>
                    <w:rPr>
                      <w:rFonts w:eastAsia="Sans Serif"/>
                    </w:rPr>
                    <w:br/>
                    <w:t>Horizontaliosiose siūlėse susidaro jėgų dvejetas ir nuo jo momentas:</w:t>
                  </w:r>
                  <w:r>
                    <w:rPr>
                      <w:rFonts w:eastAsia="Sans Serif"/>
                    </w:rPr>
                    <w:br/>
                    <w:t>$M_h = \tau\beta za(h + K)$ (3.8)</w:t>
                  </w:r>
                  <w:r>
                    <w:rPr>
                      <w:rFonts w:eastAsia="Sans Serif"/>
                    </w:rPr>
                    <w:br/>
                  </w:r>
                  <w:r>
                    <w:rPr>
                      <w:rFonts w:eastAsia="Sans Serif"/>
                    </w:rPr>
                    <w:br/>
                    <w:t>Momentas vertikalioje siūlėje:</w:t>
                  </w:r>
                  <w:r>
                    <w:rPr>
                      <w:rFonts w:eastAsia="Sans Serif"/>
                    </w:rPr>
                    <w:br/>
                    <w:t>$M_v = \tau W_v = \tau\beta zh^2/6$ (3.9)</w:t>
                  </w:r>
                  <w:r>
                    <w:rPr>
                      <w:rFonts w:eastAsia="Sans Serif"/>
                    </w:rPr>
                    <w:br/>
                  </w:r>
                  <w:r>
                    <w:rPr>
                      <w:rFonts w:eastAsia="Sans Serif"/>
                    </w:rPr>
                    <w:br/>
                    <w:t>Tuomet:</w:t>
                  </w:r>
                  <w:r>
                    <w:rPr>
                      <w:rFonts w:eastAsia="Sans Serif"/>
                    </w:rPr>
                    <w:br/>
                    <w:t>$M = \tau\beta za(h + K) + \tau\beta zh^2/6$ (3.10)</w:t>
                  </w:r>
                  <w:r>
                    <w:rPr>
                      <w:rFonts w:eastAsia="Sans Serif"/>
                    </w:rPr>
                    <w:br/>
                  </w:r>
                  <w:r>
                    <w:rPr>
                      <w:rFonts w:eastAsia="Sans Serif"/>
                    </w:rPr>
                    <w:br/>
                    <w:t>Iš (3.10) formulės paskaičiuojame $\tau$:</w:t>
                  </w:r>
                  <w:r>
                    <w:rPr>
                      <w:rFonts w:eastAsia="Sans Serif"/>
                    </w:rPr>
                    <w:br/>
                    <w:t>$\tau = M/(\beta za(h + K) + \beta zh^2/6)$ (3.11)</w:t>
                  </w:r>
                  <w:r>
                    <w:rPr>
                      <w:rFonts w:eastAsia="Sans Serif"/>
                    </w:rPr>
                    <w:br/>
                  </w:r>
                  <w:r>
                    <w:rPr>
                      <w:rFonts w:eastAsia="Sans Serif"/>
                    </w:rPr>
                    <w:br/>
                    <w:t>Naudojant formulę (3.11) galima rasti reikalingą siūlės ilgį $a$ arba siūlės statinį $z$.</w:t>
                  </w:r>
                  <w:r>
                    <w:rPr>
                      <w:rFonts w:eastAsia="Sans Serif"/>
                    </w:rPr>
                    <w:br/>
                  </w:r>
                  <w:r>
                    <w:rPr>
                      <w:rFonts w:eastAsia="Sans Serif"/>
                    </w:rPr>
                    <w:br/>
                    <w:t>**2.3. Stiprumo skaičiavimas polinio inercijos momento metodu**</w:t>
                  </w:r>
                  <w:r>
                    <w:rPr>
                      <w:rFonts w:eastAsia="Sans Serif"/>
                    </w:rPr>
                    <w:br/>
                  </w:r>
                  <w:r>
                    <w:rPr>
                      <w:rFonts w:eastAsia="Sans Serif"/>
                    </w:rPr>
                    <w:br/>
                    <w:t>Jei jungties siūlės forma sudėtinga, kartais stiprumą patogiau skaičiuoti polinio inercijos momento metodu. Tarkim, kad veikiant momentu jungties elementas pasisuka siūlės svorio centro O atžvilgiu. Elemente $dF$ susidaro reaktyvinė jėga</w:t>
                  </w:r>
                  <w:r>
                    <w:rPr>
                      <w:rFonts w:eastAsia="Sans Serif"/>
                    </w:rPr>
                    <w:br/>
                    <w:t>$dT = \tau dF$ (3.12)</w:t>
                  </w:r>
                  <w:r>
                    <w:rPr>
                      <w:rFonts w:eastAsia="Sans Serif"/>
                    </w:rPr>
                    <w:br/>
                  </w:r>
                  <w:r>
                    <w:rPr>
                      <w:rFonts w:eastAsia="Sans Serif"/>
                    </w:rPr>
                    <w:br/>
                    <w:t>Visos jungties reaktyvines jėgos momentas svorio centro O atžvilgiu:</w:t>
                  </w:r>
                  <w:r>
                    <w:rPr>
                      <w:rFonts w:eastAsia="Sans Serif"/>
                    </w:rPr>
                    <w:br/>
                    <w:t>$M = \int \tau dF r$ (3.13)</w:t>
                  </w:r>
                  <w:r>
                    <w:rPr>
                      <w:rFonts w:eastAsia="Sans Serif"/>
                    </w:rPr>
                    <w:br/>
                  </w:r>
                  <w:r>
                    <w:rPr>
                      <w:rFonts w:eastAsia="Sans Serif"/>
                    </w:rPr>
                    <w:br/>
                    <w:t>Kadangi siūlės taškų atstumas matuojamas nuo jungties svorio centro, tuomet įtempliai $\tau$ tuose taškuose taip pat proporcingi šiam atstumui:</w:t>
                  </w:r>
                  <w:r>
                    <w:rPr>
                      <w:rFonts w:eastAsia="Sans Serif"/>
                    </w:rPr>
                    <w:br/>
                    <w:t>$\tau / \tau_1 = r/1$ (3.14)</w:t>
                  </w:r>
                  <w:r>
                    <w:rPr>
                      <w:rFonts w:eastAsia="Sans Serif"/>
                    </w:rPr>
                    <w:br/>
                    <w:t>$\tau = \tau_1 r$ (3.15)</w:t>
                  </w:r>
                  <w:r>
                    <w:rPr>
                      <w:rFonts w:eastAsia="Sans Serif"/>
                    </w:rPr>
                    <w:br/>
                  </w:r>
                  <w:r>
                    <w:rPr>
                      <w:rFonts w:eastAsia="Sans Serif"/>
                    </w:rPr>
                    <w:br/>
                    <w:t>čia $\tau_1$ – įtempliai sąlyginio vienetinio atstumo nuo centro O.Kadangi $\tau_1$ nepriklauso nuo atstumo $r$, todėl jį galima perkelti prieš integralo ženklą:</w:t>
                  </w:r>
                  <w:r>
                    <w:rPr>
                      <w:rFonts w:eastAsia="Sans Serif"/>
                    </w:rPr>
                    <w:br/>
                    <w:t>$M = \tau_1 \int_F r^2 dF$ (3.16)</w:t>
                  </w:r>
                  <w:r>
                    <w:rPr>
                      <w:rFonts w:eastAsia="Sans Serif"/>
                    </w:rPr>
                    <w:br/>
                  </w:r>
                  <w:r>
                    <w:rPr>
                      <w:rFonts w:eastAsia="Sans Serif"/>
                    </w:rPr>
                    <w:br/>
                    <w:t>Integralas formulėje (3.16) turi polinio virintinės siūlės taško O atžvilgiu inercijos momento išraišką:</w:t>
                  </w:r>
                  <w:r>
                    <w:rPr>
                      <w:rFonts w:eastAsia="Sans Serif"/>
                    </w:rPr>
                    <w:br/>
                    <w:t>$\int_F r^2 dA = I_p$ (3.17)</w:t>
                  </w:r>
                </w:p>
              </w:txbxContent>
            </v:textbox>
            <w10:wrap anchorx="page" anchory="page"/>
          </v:shape>
        </w:pict>
      </w:r>
    </w:p>
    <w:p w14:paraId="106BAD5B" w14:textId="77777777" w:rsidR="00E50227" w:rsidRDefault="00922D30">
      <w:pPr>
        <w:spacing w:after="0"/>
        <w:rPr>
          <w:rFonts w:hint="eastAsia"/>
        </w:rPr>
      </w:pPr>
      <w:r>
        <w:rPr>
          <w:rFonts w:hint="eastAsia"/>
        </w:rPr>
        <w:pict w14:anchorId="70DDB50F">
          <v:shape id="_x0000_s1046" type="#_x0000_t202" alt="" style="position:absolute;margin-left:136pt;margin-top:189.4pt;width:161.95pt;height:22.05pt;z-index:251702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D4229F" w14:textId="77777777" w:rsidR="00E50227" w:rsidRDefault="00000000">
                  <w:pPr>
                    <w:rPr>
                      <w:rFonts w:hint="eastAsia"/>
                    </w:rPr>
                  </w:pPr>
                  <w:r>
                    <w:rPr>
                      <w:rFonts w:eastAsia="Sans Serif"/>
                    </w:rPr>
                    <w:t>3.2 pav. Lenkiani plokštumoje M suvirintosios jungtys</w:t>
                  </w:r>
                </w:p>
              </w:txbxContent>
            </v:textbox>
            <w10:wrap anchorx="page" anchory="page"/>
          </v:shape>
        </w:pict>
      </w:r>
    </w:p>
    <w:p w14:paraId="0DE62C51" w14:textId="77777777" w:rsidR="00E50227" w:rsidRDefault="00922D30">
      <w:pPr>
        <w:spacing w:after="0"/>
        <w:rPr>
          <w:rFonts w:hint="eastAsia"/>
        </w:rPr>
      </w:pPr>
      <w:r>
        <w:rPr>
          <w:rFonts w:hint="eastAsia"/>
        </w:rPr>
        <w:pict w14:anchorId="5121E0DC">
          <v:shape id="_x0000_s1045" type="#_x0000_t202" alt="" style="position:absolute;margin-left:454.6pt;margin-top:49.05pt;width:312.15pt;height:73.5pt;z-index:251703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3542FB" w14:textId="77777777" w:rsidR="00E50227" w:rsidRDefault="00000000">
                  <w:pPr>
                    <w:rPr>
                      <w:rFonts w:hint="eastAsia"/>
                    </w:rPr>
                  </w:pPr>
                  <w:r>
                    <w:rPr>
                      <w:rFonts w:eastAsia="Sans Serif"/>
                    </w:rPr>
                    <w:t>$I_p = I_z + I_v$</w:t>
                  </w:r>
                  <w:r>
                    <w:rPr>
                      <w:rFonts w:eastAsia="Sans Serif"/>
                    </w:rPr>
                    <w:br/>
                    <w:t>Iš formulės (3.15) randame:</w:t>
                  </w:r>
                  <w:r>
                    <w:rPr>
                      <w:rFonts w:eastAsia="Sans Serif"/>
                    </w:rPr>
                    <w:br/>
                    <w:t>$\tau = M/I_p$ (3.18)</w:t>
                  </w:r>
                  <w:r>
                    <w:rPr>
                      <w:rFonts w:eastAsia="Sans Serif"/>
                    </w:rPr>
                    <w:br/>
                    <w:t>Didžiausieji įtempiai:</w:t>
                  </w:r>
                  <w:r>
                    <w:rPr>
                      <w:rFonts w:eastAsia="Sans Serif"/>
                    </w:rPr>
                    <w:br/>
                    <w:t>$\tau_{maks} = (M/I_p) r_{maks}$ (3.19)</w:t>
                  </w:r>
                </w:p>
              </w:txbxContent>
            </v:textbox>
            <w10:wrap anchorx="page" anchory="page"/>
          </v:shape>
        </w:pict>
      </w:r>
    </w:p>
    <w:p w14:paraId="523ED200" w14:textId="3EB2EFFD" w:rsidR="00E50227" w:rsidRDefault="00E50227">
      <w:pPr>
        <w:spacing w:after="0"/>
        <w:rPr>
          <w:rFonts w:hint="eastAsia"/>
        </w:rPr>
      </w:pPr>
    </w:p>
    <w:p w14:paraId="4F0B3B24" w14:textId="71AD8B48" w:rsidR="00E50227" w:rsidRDefault="00922D30">
      <w:pPr>
        <w:spacing w:after="0"/>
        <w:rPr>
          <w:rFonts w:hint="eastAsia"/>
        </w:rPr>
      </w:pPr>
      <w:r>
        <w:rPr>
          <w:rFonts w:hint="eastAsia"/>
        </w:rPr>
        <w:pict w14:anchorId="0F2E17CF">
          <v:shape id="_x0000_s1044" type="#_x0000_t202" alt="" style="position:absolute;margin-left:629.65pt;margin-top:260.8pt;width:152.55pt;height:24.45pt;z-index:251704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FC34D1" w14:textId="77777777" w:rsidR="00E50227" w:rsidRDefault="00000000">
                  <w:pPr>
                    <w:rPr>
                      <w:rFonts w:hint="eastAsia"/>
                    </w:rPr>
                  </w:pPr>
                  <w:r>
                    <w:rPr>
                      <w:rFonts w:eastAsia="Sans Serif"/>
                    </w:rPr>
                    <w:t>3.3 pav. Jungtis stiprumui skaičiuoti poliniu</w:t>
                  </w:r>
                  <w:r>
                    <w:rPr>
                      <w:rFonts w:eastAsia="Sans Serif"/>
                    </w:rPr>
                    <w:br/>
                    <w:t>inercijos momento metodu</w:t>
                  </w:r>
                </w:p>
              </w:txbxContent>
            </v:textbox>
            <w10:wrap anchorx="page" anchory="page"/>
          </v:shape>
        </w:pict>
      </w:r>
      <w:r>
        <w:rPr>
          <w:rFonts w:hint="eastAsia"/>
        </w:rPr>
        <w:pict w14:anchorId="27449DF0">
          <v:shape id="_x0000_s1043" type="#_x0000_t202" alt="" style="position:absolute;margin-left:450.3pt;margin-top:305.6pt;width:347.95pt;height:244.9pt;z-index:251705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17F9DD" w14:textId="77777777" w:rsidR="00E50227" w:rsidRDefault="00000000">
                  <w:pPr>
                    <w:rPr>
                      <w:rFonts w:hint="eastAsia"/>
                    </w:rPr>
                  </w:pPr>
                  <w:r>
                    <w:rPr>
                      <w:rFonts w:eastAsia="Sans Serif"/>
                    </w:rPr>
                    <w:t>Skaičiavimo pavyzdys (3.3, b pav.). Nustatyti įtempius jungties, suvirintos rankiniu būdu, siūlėje.</w:t>
                  </w:r>
                  <w:r>
                    <w:rPr>
                      <w:rFonts w:eastAsia="Sans Serif"/>
                    </w:rPr>
                    <w:br/>
                    <w:t>Nustatome virintinės siūlės, jungiančios tęjinę siją su lakštu, svorio centro koordinates. Kadangi siūlė simetriška abscisės atžvilgiu, tuomet svorio centrą nustatome juostos galo vertikalios briaunos atžvilgiu.</w:t>
                  </w:r>
                  <w:r>
                    <w:rPr>
                      <w:rFonts w:eastAsia="Sans Serif"/>
                    </w:rPr>
                    <w:br/>
                    <w:t>$z_s = (2 \cdot 10 \cdot 1 \cdot 5 - 30 \cdot 1 \cdot 0,5) / ) 2 \cdot 10 \cdot 1 - 30 \cdot 1 = 1,7 \text{ cm}$</w:t>
                  </w:r>
                  <w:r>
                    <w:rPr>
                      <w:rFonts w:eastAsia="Sans Serif"/>
                    </w:rPr>
                    <w:br/>
                  </w:r>
                  <w:r>
                    <w:rPr>
                      <w:rFonts w:eastAsia="Sans Serif"/>
                    </w:rPr>
                    <w:br/>
                    <w:t>Siūlės inercijos momentas z ašies atžvilgiu:</w:t>
                  </w:r>
                  <w:r>
                    <w:rPr>
                      <w:rFonts w:eastAsia="Sans Serif"/>
                    </w:rPr>
                    <w:br/>
                    <w:t>$I_z = 30^3 \cdot 1/12 + 2(10 \cdot 1^3/12 + 10 \cdot 1 \cdot 15,5^2) = 7057 \text{ cm}^4$</w:t>
                  </w:r>
                  <w:r>
                    <w:rPr>
                      <w:rFonts w:eastAsia="Sans Serif"/>
                    </w:rPr>
                    <w:br/>
                  </w:r>
                  <w:r>
                    <w:rPr>
                      <w:rFonts w:eastAsia="Sans Serif"/>
                    </w:rPr>
                    <w:br/>
                    <w:t>Siūlės inercijos momentas y ašies atžvilgiu:</w:t>
                  </w:r>
                  <w:r>
                    <w:rPr>
                      <w:rFonts w:eastAsia="Sans Serif"/>
                    </w:rPr>
                    <w:br/>
                    <w:t>$I_y = 2[10^3 \cdot 1/12 + 10 \cdot 1(5 - 1,7)^2] + 30 \cdot 1^3/12 + 1 \cdot 30(1,7 + 0,5)^2 = 532 \text{ cm}^4$</w:t>
                  </w:r>
                  <w:r>
                    <w:rPr>
                      <w:rFonts w:eastAsia="Sans Serif"/>
                    </w:rPr>
                    <w:br/>
                  </w:r>
                  <w:r>
                    <w:rPr>
                      <w:rFonts w:eastAsia="Sans Serif"/>
                    </w:rPr>
                    <w:br/>
                    <w:t>Siūlės perimetro polinis inercijos momentas:</w:t>
                  </w:r>
                  <w:r>
                    <w:rPr>
                      <w:rFonts w:eastAsia="Sans Serif"/>
                    </w:rPr>
                    <w:br/>
                    <w:t>$I_p = 7057 + 532 = 7589 \text{ cm}^4$</w:t>
                  </w:r>
                  <w:r>
                    <w:rPr>
                      <w:rFonts w:eastAsia="Sans Serif"/>
                    </w:rPr>
                    <w:br/>
                  </w:r>
                  <w:r>
                    <w:rPr>
                      <w:rFonts w:eastAsia="Sans Serif"/>
                    </w:rPr>
                    <w:br/>
                    <w:t>Perskaičiuojame polinį inercijos momentą, įvertindami kampinės siūlės irimą</w:t>
                  </w:r>
                  <w:r>
                    <w:rPr>
                      <w:rFonts w:eastAsia="Sans Serif"/>
                    </w:rPr>
                    <w:br/>
                    <w:t>$I'_p = 0,7 \cdot 7589 = 5312 \text{ cm}^4$</w:t>
                  </w:r>
                  <w:r>
                    <w:rPr>
                      <w:rFonts w:eastAsia="Sans Serif"/>
                    </w:rPr>
                    <w:br/>
                  </w:r>
                  <w:r>
                    <w:rPr>
                      <w:rFonts w:eastAsia="Sans Serif"/>
                    </w:rPr>
                    <w:br/>
                    <w:t>Lenkimo momentas: $M = 0,025 \cdot 1 = 0,025 \text{ MN}\cdot\text{m}$.</w:t>
                  </w:r>
                  <w:r>
                    <w:rPr>
                      <w:rFonts w:eastAsia="Sans Serif"/>
                    </w:rPr>
                    <w:br/>
                    <w:t>Didžiausias atstumas $r_{maks}$ parodytas 3.3, b pav., kurio koordinatės: $(100 - 17) = 83 \text{ mm}$ ir $(150 + 10) = 160 \text{ mm}$.</w:t>
                  </w:r>
                  <w:r>
                    <w:rPr>
                      <w:rFonts w:eastAsia="Sans Serif"/>
                    </w:rPr>
                    <w:br/>
                    <w:t>Didžiausi tangentiniai įtempliai:</w:t>
                  </w:r>
                  <w:r>
                    <w:rPr>
                      <w:rFonts w:eastAsia="Sans Serif"/>
                    </w:rPr>
                    <w:br/>
                    <w:t>$\tau_{maks} = (0,025 \sqrt{0,16^2 + 0,083^2} ) / 5,312 \cdot 10^{-5} = 84,7 \text{ MPa}$</w:t>
                  </w:r>
                  <w:r>
                    <w:rPr>
                      <w:rFonts w:eastAsia="Sans Serif"/>
                    </w:rPr>
                    <w:br/>
                  </w:r>
                  <w:r>
                    <w:rPr>
                      <w:rFonts w:eastAsia="Sans Serif"/>
                    </w:rPr>
                    <w:br/>
                    <w:t>Vidutiniai įtempliai vertikalioje siūlėje nuo $Q = F = 25 \text{ kN}$, veikimo:</w:t>
                  </w:r>
                  <w:r>
                    <w:rPr>
                      <w:rFonts w:eastAsia="Sans Serif"/>
                    </w:rPr>
                    <w:br/>
                    <w:t>$\tau_Q = 0,025 / (0,3 \cdot 0,7 \cdot 0,01) = 11,9 \text{ MPa}$</w:t>
                  </w:r>
                  <w:r>
                    <w:rPr>
                      <w:rFonts w:eastAsia="Sans Serif"/>
                    </w:rPr>
                    <w:br/>
                  </w:r>
                  <w:r>
                    <w:rPr>
                      <w:rFonts w:eastAsia="Sans Serif"/>
                    </w:rPr>
                    <w:br/>
                    <w:t>Kadangi $\tau_{maks}$ įtempių srityje $\tau_Q = 0$, todėl atstojamųjų įtempių tikrinti nereikia.</w:t>
                  </w:r>
                </w:p>
              </w:txbxContent>
            </v:textbox>
            <w10:wrap anchorx="page" anchory="page"/>
          </v:shape>
        </w:pict>
      </w:r>
    </w:p>
    <w:p w14:paraId="7CE8B88E" w14:textId="77777777" w:rsidR="00E50227" w:rsidRDefault="00E50227">
      <w:pPr>
        <w:rPr>
          <w:rFonts w:hint="eastAsia"/>
        </w:rPr>
        <w:sectPr w:rsidR="00E50227">
          <w:pgSz w:w="16834" w:h="11904"/>
          <w:pgMar w:top="0" w:right="0" w:bottom="0" w:left="0" w:header="0" w:footer="0" w:gutter="0"/>
          <w:cols w:space="720"/>
          <w:docGrid w:linePitch="360"/>
        </w:sectPr>
      </w:pPr>
    </w:p>
    <w:p w14:paraId="06FD0FAF" w14:textId="77777777" w:rsidR="00E50227" w:rsidRDefault="00E50227">
      <w:pPr>
        <w:rPr>
          <w:rFonts w:hint="eastAsia"/>
        </w:rPr>
      </w:pPr>
    </w:p>
    <w:p w14:paraId="354F55DC" w14:textId="77777777" w:rsidR="00E50227" w:rsidRDefault="00922D30">
      <w:pPr>
        <w:spacing w:after="0"/>
        <w:rPr>
          <w:rFonts w:hint="eastAsia"/>
        </w:rPr>
      </w:pPr>
      <w:r>
        <w:rPr>
          <w:rFonts w:hint="eastAsia"/>
        </w:rPr>
        <w:pict w14:anchorId="72213B9E">
          <v:shape id="_x0000_s1042" type="#_x0000_t202" alt="" style="position:absolute;margin-left:41.2pt;margin-top:40.2pt;width:344.8pt;height:299.3pt;z-index:251706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EC67F5" w14:textId="77777777" w:rsidR="00E50227" w:rsidRDefault="00000000">
                  <w:pPr>
                    <w:rPr>
                      <w:rFonts w:hint="eastAsia"/>
                    </w:rPr>
                  </w:pPr>
                  <w:r>
                    <w:rPr>
                      <w:rFonts w:eastAsia="Sans Serif"/>
                    </w:rPr>
                    <w:t>Tai pačiai jungčiai nustatome įtempius pirmuoju metodu – išskaidydami į sudedamąsias pagal formulę</w:t>
                  </w:r>
                  <w:r>
                    <w:rPr>
                      <w:rFonts w:eastAsia="Sans Serif"/>
                    </w:rPr>
                    <w:br/>
                    <w:t>(3.11).</w:t>
                  </w:r>
                  <w:r>
                    <w:rPr>
                      <w:rFonts w:eastAsia="Sans Serif"/>
                    </w:rPr>
                    <w:br/>
                  </w:r>
                  <w:r>
                    <w:rPr>
                      <w:rFonts w:eastAsia="Sans Serif"/>
                    </w:rPr>
                    <w:br/>
                    <w:t>$\tau = 0,025 / [0,7 \cdot 0,01 \cdot 0,1(0,3 + 0,01) + 0,7 \cdot 0,01 \cdot (0,3^2/6)] = 77,6 \text{ MPa}$</w:t>
                  </w:r>
                  <w:r>
                    <w:rPr>
                      <w:rFonts w:eastAsia="Sans Serif"/>
                    </w:rPr>
                    <w:br/>
                  </w:r>
                  <w:r>
                    <w:rPr>
                      <w:rFonts w:eastAsia="Sans Serif"/>
                    </w:rPr>
                    <w:br/>
                    <w:t>Skaičiuojant šiuo metodu $\tau$ pastovus visame horizontalios siūlės ilgyje.</w:t>
                  </w:r>
                  <w:r>
                    <w:rPr>
                      <w:rFonts w:eastAsia="Sans Serif"/>
                    </w:rPr>
                    <w:br/>
                    <w:t>Atstojamieji įtempliai vertikalios ir horizontalios siūlių susikirtimo taške:</w:t>
                  </w:r>
                  <w:r>
                    <w:rPr>
                      <w:rFonts w:eastAsia="Sans Serif"/>
                    </w:rPr>
                    <w:br/>
                  </w:r>
                  <w:r>
                    <w:rPr>
                      <w:rFonts w:eastAsia="Sans Serif"/>
                    </w:rPr>
                    <w:br/>
                    <w:t>$\tau = \sqrt{77,6^2 + 11,9^2} = 78,5 \text{ MPa}$</w:t>
                  </w:r>
                  <w:r>
                    <w:rPr>
                      <w:rFonts w:eastAsia="Sans Serif"/>
                    </w:rPr>
                    <w:br/>
                  </w:r>
                  <w:r>
                    <w:rPr>
                      <w:rFonts w:eastAsia="Sans Serif"/>
                    </w:rPr>
                    <w:br/>
                    <w:t>Įtempliai paskaičiuoti polinio inercijos momento metodu yra didesni ir duoda didesnę atsargą.</w:t>
                  </w:r>
                  <w:r>
                    <w:rPr>
                      <w:rFonts w:eastAsia="Sans Serif"/>
                    </w:rPr>
                    <w:br/>
                  </w:r>
                  <w:r>
                    <w:rPr>
                      <w:rFonts w:eastAsia="Sans Serif"/>
                    </w:rPr>
                    <w:br/>
                    <w:t>**2.4 Stiprumo skaičiavimas ašinio inercijos momento metodu**</w:t>
                  </w:r>
                  <w:r>
                    <w:rPr>
                      <w:rFonts w:eastAsia="Sans Serif"/>
                    </w:rPr>
                    <w:br/>
                  </w:r>
                  <w:r>
                    <w:rPr>
                      <w:rFonts w:eastAsia="Sans Serif"/>
                    </w:rPr>
                    <w:br/>
                    <w:t>Tarkim, kad įtempliai siūlėse proporcingi pagrindinio metalo deformacijoms (3.4 pav.) ir didėja pagal linijinę priklausomybę didėjant atstumui nuo neutralios linijos. Reakcinė jėga elemente:</w:t>
                  </w:r>
                  <w:r>
                    <w:rPr>
                      <w:rFonts w:eastAsia="Sans Serif"/>
                    </w:rPr>
                    <w:br/>
                    <w:t>$dT = \tau dF$ (3.20)</w:t>
                  </w:r>
                  <w:r>
                    <w:rPr>
                      <w:rFonts w:eastAsia="Sans Serif"/>
                    </w:rPr>
                    <w:br/>
                  </w:r>
                  <w:r>
                    <w:rPr>
                      <w:rFonts w:eastAsia="Sans Serif"/>
                    </w:rPr>
                    <w:br/>
                    <w:t>Reakcinis momentas elemente:</w:t>
                  </w:r>
                  <w:r>
                    <w:rPr>
                      <w:rFonts w:eastAsia="Sans Serif"/>
                    </w:rPr>
                    <w:br/>
                    <w:t>$dM = dT y$ (3.21)</w:t>
                  </w:r>
                  <w:r>
                    <w:rPr>
                      <w:rFonts w:eastAsia="Sans Serif"/>
                    </w:rPr>
                    <w:br/>
                  </w:r>
                  <w:r>
                    <w:rPr>
                      <w:rFonts w:eastAsia="Sans Serif"/>
                    </w:rPr>
                    <w:br/>
                    <w:t>Visas vidines jėgas atsveriantis momentas:</w:t>
                  </w:r>
                  <w:r>
                    <w:rPr>
                      <w:rFonts w:eastAsia="Sans Serif"/>
                    </w:rPr>
                    <w:br/>
                    <w:t>$M = \int dT y = \int \tau dF y$ (3.22)</w:t>
                  </w:r>
                  <w:r>
                    <w:rPr>
                      <w:rFonts w:eastAsia="Sans Serif"/>
                    </w:rPr>
                    <w:br/>
                  </w:r>
                  <w:r>
                    <w:rPr>
                      <w:rFonts w:eastAsia="Sans Serif"/>
                    </w:rPr>
                    <w:br/>
                    <w:t>Priimame linijinę įtempių priklausomybę nuo atstumo iki ašies:</w:t>
                  </w:r>
                  <w:r>
                    <w:rPr>
                      <w:rFonts w:eastAsia="Sans Serif"/>
                    </w:rPr>
                    <w:br/>
                    <w:t>$\tau / \tau_1 = y/l,$</w:t>
                  </w:r>
                  <w:r>
                    <w:rPr>
                      <w:rFonts w:eastAsia="Sans Serif"/>
                    </w:rPr>
                    <w:br/>
                    <w:t>čia $\tau_1$ – vienetiniu atstumu nuo z ašies.</w:t>
                  </w:r>
                  <w:r>
                    <w:rPr>
                      <w:rFonts w:eastAsia="Sans Serif"/>
                    </w:rPr>
                    <w:br/>
                    <w:t>Tuomet:</w:t>
                  </w:r>
                  <w:r>
                    <w:rPr>
                      <w:rFonts w:eastAsia="Sans Serif"/>
                    </w:rPr>
                    <w:br/>
                    <w:t>$M = \tau_1 \int y^2 dF$ (3.23)</w:t>
                  </w:r>
                  <w:r>
                    <w:rPr>
                      <w:rFonts w:eastAsia="Sans Serif"/>
                    </w:rPr>
                    <w:br/>
                  </w:r>
                  <w:r>
                    <w:rPr>
                      <w:rFonts w:eastAsia="Sans Serif"/>
                    </w:rPr>
                    <w:br/>
                    <w:t>Integralas išreiškia siūlės perimetro inercijos momentą ašies z atžvilgiu.</w:t>
                  </w:r>
                  <w:r>
                    <w:rPr>
                      <w:rFonts w:eastAsia="Sans Serif"/>
                    </w:rPr>
                    <w:br/>
                    <w:t>Didžiausi įtempliai:</w:t>
                  </w:r>
                  <w:r>
                    <w:rPr>
                      <w:rFonts w:eastAsia="Sans Serif"/>
                    </w:rPr>
                    <w:br/>
                    <w:t>$\tau_{maks} = My/I_z \le \tau_{adm}$ (3.24)</w:t>
                  </w:r>
                </w:p>
              </w:txbxContent>
            </v:textbox>
            <w10:wrap anchorx="page" anchory="page"/>
          </v:shape>
        </w:pict>
      </w:r>
    </w:p>
    <w:p w14:paraId="3F9DB5FC" w14:textId="77777777" w:rsidR="00E50227" w:rsidRDefault="00922D30">
      <w:pPr>
        <w:spacing w:after="0"/>
        <w:rPr>
          <w:rFonts w:hint="eastAsia"/>
        </w:rPr>
      </w:pPr>
      <w:r>
        <w:rPr>
          <w:rFonts w:hint="eastAsia"/>
        </w:rPr>
        <w:pict w14:anchorId="2D2BF341">
          <v:shape id="_x0000_s1041" type="#_x0000_t202" alt="" style="position:absolute;margin-left:36.15pt;margin-top:411.75pt;width:349.1pt;height:75.65pt;z-index:251707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950F70" w14:textId="77777777" w:rsidR="00E50227" w:rsidRDefault="00000000">
                  <w:pPr>
                    <w:rPr>
                      <w:rFonts w:hint="eastAsia"/>
                    </w:rPr>
                  </w:pPr>
                  <w:r>
                    <w:rPr>
                      <w:rFonts w:eastAsia="Sans Serif"/>
                    </w:rPr>
                    <w:t>Įtempių skaičiavimas aşinio inercijos momento metodu nedaug skiriasi nuo pirmojo metodo, skaidant jungtį į</w:t>
                  </w:r>
                  <w:r>
                    <w:rPr>
                      <w:rFonts w:eastAsia="Sans Serif"/>
                    </w:rPr>
                    <w:br/>
                    <w:t>sudedamąsias. Dažniausiai taikomas pirmasis metodas.</w:t>
                  </w:r>
                  <w:r>
                    <w:rPr>
                      <w:rFonts w:eastAsia="Sans Serif"/>
                    </w:rPr>
                    <w:br/>
                  </w:r>
                  <w:r>
                    <w:rPr>
                      <w:rFonts w:eastAsia="Sans Serif"/>
                    </w:rPr>
                    <w:br/>
                    <w:t>2.5. Įvairaus skerspjūvio sijų prijungimas</w:t>
                  </w:r>
                  <w:r>
                    <w:rPr>
                      <w:rFonts w:eastAsia="Sans Serif"/>
                    </w:rPr>
                    <w:br/>
                    <w:t>Nagrinėsime jungtis tik su lygiašonio trikampio formos kampinėmis siūlėmis. Kampinių siūlių stiprumas</w:t>
                  </w:r>
                  <w:r>
                    <w:rPr>
                      <w:rFonts w:eastAsia="Sans Serif"/>
                    </w:rPr>
                    <w:br/>
                    <w:t>visuomet skaičiuojamas kirpimui plokštumoje, sutampančioje su stataus trikampio pusiaukampio plokštuma</w:t>
                  </w:r>
                  <w:r>
                    <w:rPr>
                      <w:rFonts w:eastAsia="Sans Serif"/>
                    </w:rPr>
                    <w:br/>
                    <w:t>βza (z – siūlės statinis, a – jos ilgis).</w:t>
                  </w:r>
                </w:p>
              </w:txbxContent>
            </v:textbox>
            <w10:wrap anchorx="page" anchory="page"/>
          </v:shape>
        </w:pict>
      </w:r>
    </w:p>
    <w:p w14:paraId="205B4EF4" w14:textId="77777777" w:rsidR="00E50227" w:rsidRDefault="00922D30">
      <w:pPr>
        <w:spacing w:after="0"/>
        <w:rPr>
          <w:rFonts w:hint="eastAsia"/>
        </w:rPr>
      </w:pPr>
      <w:r>
        <w:rPr>
          <w:rFonts w:hint="eastAsia"/>
        </w:rPr>
        <w:pict w14:anchorId="422A11E5">
          <v:shape id="_x0000_s1040" type="#_x0000_t202" alt="" style="position:absolute;margin-left:257.55pt;margin-top:395.65pt;width:99.15pt;height:16.1pt;z-index:251708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6B8973" w14:textId="77777777" w:rsidR="00E50227" w:rsidRDefault="00000000">
                  <w:pPr>
                    <w:rPr>
                      <w:rFonts w:hint="eastAsia"/>
                    </w:rPr>
                  </w:pPr>
                  <w:r>
                    <w:rPr>
                      <w:rFonts w:eastAsia="Sans Serif"/>
                    </w:rPr>
                    <w:t>3.4 pav. Suvirintoji jungtis</w:t>
                  </w:r>
                </w:p>
              </w:txbxContent>
            </v:textbox>
            <w10:wrap anchorx="page" anchory="page"/>
          </v:shape>
        </w:pict>
      </w:r>
    </w:p>
    <w:p w14:paraId="69F0A847" w14:textId="77777777" w:rsidR="00E50227" w:rsidRDefault="00922D30">
      <w:pPr>
        <w:spacing w:after="0"/>
        <w:rPr>
          <w:rFonts w:hint="eastAsia"/>
        </w:rPr>
      </w:pPr>
      <w:r>
        <w:rPr>
          <w:rFonts w:hint="eastAsia"/>
        </w:rPr>
        <w:pict w14:anchorId="7699427C">
          <v:shape id="_x0000_s1039" type="#_x0000_t202" alt="" style="position:absolute;margin-left:449pt;margin-top:222.65pt;width:355.85pt;height:324.05pt;z-index:251709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9355CD" w14:textId="77777777" w:rsidR="00E50227" w:rsidRDefault="00000000">
                  <w:pPr>
                    <w:rPr>
                      <w:rFonts w:hint="eastAsia"/>
                    </w:rPr>
                  </w:pPr>
                  <w:r>
                    <w:rPr>
                      <w:rFonts w:eastAsia="Sans Serif"/>
                    </w:rPr>
                    <w:t>Lenkiamos stačiakampės formos sijos, privirintos pagal perimetrą, įtempiai kampinėje siūlėje 3.5, a pav.).</w:t>
                  </w:r>
                  <w:r>
                    <w:rPr>
                      <w:rFonts w:eastAsia="Sans Serif"/>
                    </w:rPr>
                    <w:br/>
                    <w:t>Normaliniai įtempiai sijoje, sudaro tangentinius įtempiaus siūlėje:</w:t>
                  </w:r>
                  <w:r>
                    <w:rPr>
                      <w:rFonts w:eastAsia="Sans Serif"/>
                    </w:rPr>
                    <w:br/>
                    <w:t>$$\tau = M/W_s \le \tau^T_{adm} \qquad (3.35)$$</w:t>
                  </w:r>
                  <w:r>
                    <w:rPr>
                      <w:rFonts w:eastAsia="Sans Serif"/>
                    </w:rPr>
                    <w:br/>
                    <w:t>Atsparumo momentas:</w:t>
                  </w:r>
                  <w:r>
                    <w:rPr>
                      <w:rFonts w:eastAsia="Sans Serif"/>
                    </w:rPr>
                    <w:br/>
                    <w:t>$$W_s = I_s / y_{maks} \qquad (3.36)$$</w:t>
                  </w:r>
                  <w:r>
                    <w:rPr>
                      <w:rFonts w:eastAsia="Sans Serif"/>
                    </w:rPr>
                    <w:br/>
                    <w:t>čia $I_s$ – siūlės perimetro skaičiuojamasis inercijos momentas, nustatomas siūlės inercijos momentą padauginius iš $\beta$ ($h$ ir $z$ parodyti 3.5, c pav.):</w:t>
                  </w:r>
                  <w:r>
                    <w:rPr>
                      <w:rFonts w:eastAsia="Sans Serif"/>
                    </w:rPr>
                    <w:br/>
                    <w:t>$$I_s = 0,7[zb((h+z)/2)^2 \cdot 2 + (z^3b/12) \cdot 2 + ((h+2z)^3/12)z \cdot 2] \qquad (3.37)$$</w:t>
                  </w:r>
                  <w:r>
                    <w:rPr>
                      <w:rFonts w:eastAsia="Sans Serif"/>
                    </w:rPr>
                    <w:br/>
                    <w:t>$$y_{maks} = h/2 + z$$</w:t>
                  </w:r>
                  <w:r>
                    <w:rPr>
                      <w:rFonts w:eastAsia="Sans Serif"/>
                    </w:rPr>
                    <w:br/>
                    <w:t>Jei sijos skerspjūvis skritulys (9.5, b pav.):</w:t>
                  </w:r>
                  <w:r>
                    <w:rPr>
                      <w:rFonts w:eastAsia="Sans Serif"/>
                    </w:rPr>
                    <w:br/>
                    <w:t>$$I_s = 0,7[\pi(d+2z)^4/64 - \pi d^4/64] \qquad (3.38)$$</w:t>
                  </w:r>
                  <w:r>
                    <w:rPr>
                      <w:rFonts w:eastAsia="Sans Serif"/>
                    </w:rPr>
                    <w:br/>
                    <w:t>$$y_{maks} = d/2 + z$$</w:t>
                  </w:r>
                  <w:r>
                    <w:rPr>
                      <w:rFonts w:eastAsia="Sans Serif"/>
                    </w:rPr>
                    <w:br/>
                    <w:t>Jei siją veikia lenkimo momentas $M$ ir ažinė jėga $N$, tai bendrieji įtempiai siūlėje:</w:t>
                  </w:r>
                  <w:r>
                    <w:rPr>
                      <w:rFonts w:eastAsia="Sans Serif"/>
                    </w:rPr>
                    <w:br/>
                    <w:t>$$\tau = \pm M/I_s y_{maks} + N/A_s \qquad (3.39)$$</w:t>
                  </w:r>
                  <w:r>
                    <w:rPr>
                      <w:rFonts w:eastAsia="Sans Serif"/>
                    </w:rPr>
                    <w:br/>
                    <w:t>čia $A_s$ – skaičiuojamasis siūlės plotas, įvertinant $\beta$:</w:t>
                  </w:r>
                  <w:r>
                    <w:rPr>
                      <w:rFonts w:eastAsia="Sans Serif"/>
                    </w:rPr>
                    <w:br/>
                    <w:t>$$A_s = \beta z L \qquad (3.40)$$</w:t>
                  </w:r>
                  <w:r>
                    <w:rPr>
                      <w:rFonts w:eastAsia="Sans Serif"/>
                    </w:rPr>
                    <w:br/>
                    <w:t>čia $L$ – siūlės perimetras.</w:t>
                  </w:r>
                  <w:r>
                    <w:rPr>
                      <w:rFonts w:eastAsia="Sans Serif"/>
                    </w:rPr>
                    <w:br/>
                    <w:t>Sudėtingesnio skerspjūvio sijų (dvitéjų, tëjinių ir kt.) privirinimo siūlių stiprumas skaičiuojamas panašiai kaip ir prieš tai buvusiuose pavyzdžiuose:</w:t>
                  </w:r>
                  <w:r>
                    <w:rPr>
                      <w:rFonts w:eastAsia="Sans Serif"/>
                    </w:rPr>
                    <w:br/>
                    <w:t>$$\tau = M/I_s y_{maks} \le \tau^T_{adm} \qquad (3.41)$$</w:t>
                  </w:r>
                  <w:r>
                    <w:rPr>
                      <w:rFonts w:eastAsia="Sans Serif"/>
                    </w:rPr>
                    <w:br/>
                    <w:t>čia $I_s$ – siūlės perimetro skaičiuojamasis inercijos momentas, skaičiuojamas įvertinant $\beta$.</w:t>
                  </w:r>
                  <w:r>
                    <w:rPr>
                      <w:rFonts w:eastAsia="Sans Serif"/>
                    </w:rPr>
                    <w:br/>
                    <w:t>Jei sijos apkrautos skersinėmis apkrovomis, tuomet susidaro lenkimo momentas $M$ ir skersinė jėga $Q$ Įtempiai siūlėse nuo skersinės jėgos nustatomi laikantis tokių prielaidų:</w:t>
                  </w:r>
                  <w:r>
                    <w:rPr>
                      <w:rFonts w:eastAsia="Sans Serif"/>
                    </w:rPr>
                    <w:br/>
                    <w:t>– skersinę jėgą priima tik vertikalios siūlės;</w:t>
                  </w:r>
                  <w:r>
                    <w:rPr>
                      <w:rFonts w:eastAsia="Sans Serif"/>
                    </w:rPr>
                    <w:br/>
                    <w:t>– įtempiai vertikaliojoje siūlėje pasiskirsto tolygiai.</w:t>
                  </w:r>
                  <w:r>
                    <w:rPr>
                      <w:rFonts w:eastAsia="Sans Serif"/>
                    </w:rPr>
                    <w:br/>
                    <w:t>Tokiu atveju, vidutiniai įtempiai siūleje nuo skersinių jėgų:</w:t>
                  </w:r>
                  <w:r>
                    <w:rPr>
                      <w:rFonts w:eastAsia="Sans Serif"/>
                    </w:rPr>
                    <w:br/>
                    <w:t>$$\tau_Q = Q/A_v \qquad (3.42)$$</w:t>
                  </w:r>
                </w:p>
              </w:txbxContent>
            </v:textbox>
            <w10:wrap anchorx="page" anchory="page"/>
          </v:shape>
        </w:pict>
      </w:r>
    </w:p>
    <w:p w14:paraId="50748A21" w14:textId="77777777" w:rsidR="00E50227" w:rsidRDefault="00922D30">
      <w:pPr>
        <w:spacing w:after="0"/>
        <w:rPr>
          <w:rFonts w:hint="eastAsia"/>
        </w:rPr>
      </w:pPr>
      <w:r>
        <w:rPr>
          <w:rFonts w:hint="eastAsia"/>
        </w:rPr>
        <w:pict w14:anchorId="78E757EE">
          <v:shape id="_x0000_s1038" type="#_x0000_t202" alt="" style="position:absolute;margin-left:632.15pt;margin-top:175.45pt;width:157.25pt;height:26.8pt;z-index:251710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21F719" w14:textId="77777777" w:rsidR="00E50227" w:rsidRDefault="00000000">
                  <w:pPr>
                    <w:rPr>
                      <w:rFonts w:hint="eastAsia"/>
                    </w:rPr>
                  </w:pPr>
                  <w:r>
                    <w:rPr>
                      <w:rFonts w:eastAsia="Sans Serif"/>
                    </w:rPr>
                    <w:t>3.5 pav. Sijų, privirintų kampinėmis siūlėmis pagal</w:t>
                  </w:r>
                  <w:r>
                    <w:rPr>
                      <w:rFonts w:eastAsia="Sans Serif"/>
                    </w:rPr>
                    <w:br/>
                    <w:t>jų perimetrą, jungtys</w:t>
                  </w:r>
                </w:p>
              </w:txbxContent>
            </v:textbox>
            <w10:wrap anchorx="page" anchory="page"/>
          </v:shape>
        </w:pict>
      </w:r>
    </w:p>
    <w:p w14:paraId="21E3E1C4" w14:textId="77777777" w:rsidR="00E50227" w:rsidRDefault="00E50227">
      <w:pPr>
        <w:rPr>
          <w:rFonts w:hint="eastAsia"/>
        </w:rPr>
        <w:sectPr w:rsidR="00E50227">
          <w:pgSz w:w="16834" w:h="11904"/>
          <w:pgMar w:top="0" w:right="0" w:bottom="0" w:left="0" w:header="0" w:footer="0" w:gutter="0"/>
          <w:cols w:space="720"/>
          <w:docGrid w:linePitch="360"/>
        </w:sectPr>
      </w:pPr>
    </w:p>
    <w:p w14:paraId="3E58E482" w14:textId="77777777" w:rsidR="00E50227" w:rsidRDefault="00E50227">
      <w:pPr>
        <w:rPr>
          <w:rFonts w:hint="eastAsia"/>
        </w:rPr>
      </w:pPr>
    </w:p>
    <w:p w14:paraId="734333ED" w14:textId="77777777" w:rsidR="00E50227" w:rsidRDefault="00922D30">
      <w:pPr>
        <w:spacing w:after="0"/>
        <w:rPr>
          <w:rFonts w:hint="eastAsia"/>
        </w:rPr>
      </w:pPr>
      <w:r>
        <w:rPr>
          <w:rFonts w:hint="eastAsia"/>
        </w:rPr>
        <w:pict w14:anchorId="36FF1671">
          <v:shape id="_x0000_s1037" type="#_x0000_t202" alt="" style="position:absolute;margin-left:46.35pt;margin-top:44.7pt;width:318.8pt;height:145.7pt;z-index:251712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D827D9" w14:textId="77777777" w:rsidR="00E50227" w:rsidRDefault="00000000">
                  <w:pPr>
                    <w:rPr>
                      <w:rFonts w:hint="eastAsia"/>
                    </w:rPr>
                  </w:pPr>
                  <w:r>
                    <w:rPr>
                      <w:rFonts w:eastAsia="Sans Serif"/>
                    </w:rPr>
                    <w:t>čia $A_v$ – skaičiuojamasis vertikalių siūlių plotas.</w:t>
                  </w:r>
                  <w:r>
                    <w:rPr>
                      <w:rFonts w:eastAsia="Sans Serif"/>
                    </w:rPr>
                    <w:br/>
                    <w:t>Vertikalaus lakšto viršutinės briaunos lygyje tikrinami atstojamieji įtempiai siūlėje nuo $M$ ir $Q$.</w:t>
                  </w:r>
                  <w:r>
                    <w:rPr>
                      <w:rFonts w:eastAsia="Sans Serif"/>
                    </w:rPr>
                    <w:br/>
                    <w:t>Įtempiai nuo momento :</w:t>
                  </w:r>
                  <w:r>
                    <w:rPr>
                      <w:rFonts w:eastAsia="Sans Serif"/>
                    </w:rPr>
                    <w:br/>
                  </w:r>
                  <w:r>
                    <w:rPr>
                      <w:rFonts w:eastAsia="Sans Serif"/>
                    </w:rPr>
                    <w:br/>
                    <w:t>$$\tau = My_a / I_s$$ (3.43)</w:t>
                  </w:r>
                  <w:r>
                    <w:rPr>
                      <w:rFonts w:eastAsia="Sans Serif"/>
                    </w:rPr>
                    <w:br/>
                  </w:r>
                  <w:r>
                    <w:rPr>
                      <w:rFonts w:eastAsia="Sans Serif"/>
                    </w:rPr>
                    <w:br/>
                    <w:t>čia $y_a$ – atstumas nuo skerspjūvio svorio centro iki viršutinės horizontalios briaunos (3.5, c pav.).</w:t>
                  </w:r>
                  <w:r>
                    <w:rPr>
                      <w:rFonts w:eastAsia="Sans Serif"/>
                    </w:rPr>
                    <w:br/>
                    <w:t>Jei $y_a = h/2$, tuomet:</w:t>
                  </w:r>
                  <w:r>
                    <w:rPr>
                      <w:rFonts w:eastAsia="Sans Serif"/>
                    </w:rPr>
                    <w:br/>
                  </w:r>
                  <w:r>
                    <w:rPr>
                      <w:rFonts w:eastAsia="Sans Serif"/>
                    </w:rPr>
                    <w:br/>
                    <w:t>$$\tau = Q / 2\beta h$$ (3.44)</w:t>
                  </w:r>
                  <w:r>
                    <w:rPr>
                      <w:rFonts w:eastAsia="Sans Serif"/>
                    </w:rPr>
                    <w:br/>
                  </w:r>
                  <w:r>
                    <w:rPr>
                      <w:rFonts w:eastAsia="Sans Serif"/>
                    </w:rPr>
                    <w:br/>
                    <w:t>Atstojamieji įtempiai:</w:t>
                  </w:r>
                  <w:r>
                    <w:rPr>
                      <w:rFonts w:eastAsia="Sans Serif"/>
                    </w:rPr>
                    <w:br/>
                  </w:r>
                  <w:r>
                    <w:rPr>
                      <w:rFonts w:eastAsia="Sans Serif"/>
                    </w:rPr>
                    <w:br/>
                    <w:t>$$\tau_{atst} = \sqrt{\tau^2 + \tau_Q^2} \le \tau'_{adm}$$ (3.45)</w:t>
                  </w:r>
                  <w:r>
                    <w:rPr>
                      <w:rFonts w:eastAsia="Sans Serif"/>
                    </w:rPr>
                    <w:br/>
                  </w:r>
                  <w:r>
                    <w:rPr>
                      <w:rFonts w:eastAsia="Sans Serif"/>
                    </w:rPr>
                    <w:br/>
                    <w:t>Siūles stiprumo skaičiavimas pagal (3.41) dažniausiai būna apsprendžiantis.</w:t>
                  </w:r>
                  <w:r>
                    <w:rPr>
                      <w:rFonts w:eastAsia="Sans Serif"/>
                    </w:rPr>
                    <w:br/>
                    <w:t>Skaičiavimo pavyzdys (3.6 pav.).</w:t>
                  </w:r>
                </w:p>
              </w:txbxContent>
            </v:textbox>
            <w10:wrap anchorx="page" anchory="page"/>
          </v:shape>
        </w:pict>
      </w:r>
    </w:p>
    <w:p w14:paraId="742C1018" w14:textId="77777777" w:rsidR="00E50227" w:rsidRDefault="00922D30">
      <w:pPr>
        <w:spacing w:after="0"/>
        <w:rPr>
          <w:rFonts w:hint="eastAsia"/>
        </w:rPr>
      </w:pPr>
      <w:r>
        <w:rPr>
          <w:rFonts w:hint="eastAsia"/>
        </w:rPr>
        <w:pict w14:anchorId="4A708108">
          <v:shape id="_x0000_s1036" type="#_x0000_t202" alt="" style="position:absolute;margin-left:41.55pt;margin-top:319.3pt;width:349pt;height:216.05pt;z-index:251713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E90834" w14:textId="77777777" w:rsidR="00E50227" w:rsidRDefault="00000000">
                  <w:pPr>
                    <w:rPr>
                      <w:rFonts w:hint="eastAsia"/>
                    </w:rPr>
                  </w:pPr>
                  <w:r>
                    <w:rPr>
                      <w:rFonts w:eastAsia="Sans Serif"/>
                    </w:rPr>
                    <w:t>Gembine dvitėjinė sija privirinta kampinėmis siūlėmis pagal perimetrą z = 6 mm, kurią veikia ašinė jėga P =</w:t>
                  </w:r>
                  <w:r>
                    <w:rPr>
                      <w:rFonts w:eastAsia="Sans Serif"/>
                    </w:rPr>
                    <w:br/>
                    <w:t>N = 50 kN, skersinė jėga Q = 25 kN, $\beta$ =0,7.</w:t>
                  </w:r>
                  <w:r>
                    <w:rPr>
                      <w:rFonts w:eastAsia="Sans Serif"/>
                    </w:rPr>
                    <w:br/>
                    <w:t>Kampinių siūlių perimetro inercijos momentas:</w:t>
                  </w:r>
                  <w:r>
                    <w:rPr>
                      <w:rFonts w:eastAsia="Sans Serif"/>
                    </w:rPr>
                    <w:br/>
                    <w:t>$I = 2\cdot24^3\cdot0,6/12+2(19\cdot0,6^3/12+19\cdot0,6\cdot12,9^2)+2(2\cdot8,6\cdot0,6^3/12+2\cdot8,6\cdot0,6\cdot11,7^2) = 8000\text{ cm}^4$</w:t>
                  </w:r>
                  <w:r>
                    <w:rPr>
                      <w:rFonts w:eastAsia="Sans Serif"/>
                    </w:rPr>
                    <w:br/>
                    <w:t>Skaičiuojamasis kampinių siūlių inercijos momentas, įvertinant $\beta$:</w:t>
                  </w:r>
                  <w:r>
                    <w:rPr>
                      <w:rFonts w:eastAsia="Sans Serif"/>
                    </w:rPr>
                    <w:br/>
                    <w:t>$I_1 = 0,7\cdot8000 = 5600\text{ cm}^4$.</w:t>
                  </w:r>
                  <w:r>
                    <w:rPr>
                      <w:rFonts w:eastAsia="Sans Serif"/>
                    </w:rPr>
                    <w:br/>
                    <w:t>Ordinatė $y_n = 12\text{ cm}$.</w:t>
                  </w:r>
                  <w:r>
                    <w:rPr>
                      <w:rFonts w:eastAsia="Sans Serif"/>
                    </w:rPr>
                    <w:br/>
                    <w:t>Visos kampinės siūlės perimetro plotas: $A = 2\cdot24\cdot0,6+2\cdot19\cdot0,6+4\cdot8,6\cdot0,6 = 72,2\text{ cm}^2$.</w:t>
                  </w:r>
                  <w:r>
                    <w:rPr>
                      <w:rFonts w:eastAsia="Sans Serif"/>
                    </w:rPr>
                    <w:br/>
                    <w:t>Skaičiuojamasis siūlės plotas, įvertinant $\beta$:</w:t>
                  </w:r>
                  <w:r>
                    <w:rPr>
                      <w:rFonts w:eastAsia="Sans Serif"/>
                    </w:rPr>
                    <w:br/>
                    <w:t>$A_1 = 0,7\cdot72,2 = 50,5\text{ cm}^2$</w:t>
                  </w:r>
                  <w:r>
                    <w:rPr>
                      <w:rFonts w:eastAsia="Sans Serif"/>
                    </w:rPr>
                    <w:br/>
                    <w:t>Vertikalių siūlių skaičiuojamasis plotas, įvertinant $\beta$:</w:t>
                  </w:r>
                  <w:r>
                    <w:rPr>
                      <w:rFonts w:eastAsia="Sans Serif"/>
                    </w:rPr>
                    <w:br/>
                    <w:t>$A_{v1} = 2\cdot0,7\cdot0,6\cdot24 = 20,2\text{ cm}^2$</w:t>
                  </w:r>
                  <w:r>
                    <w:rPr>
                      <w:rFonts w:eastAsia="Sans Serif"/>
                    </w:rPr>
                    <w:br/>
                    <w:t>Vertikalaus lakšto kraštinės briaunos įtempiai nuo lenkimo:</w:t>
                  </w:r>
                  <w:r>
                    <w:rPr>
                      <w:rFonts w:eastAsia="Sans Serif"/>
                    </w:rPr>
                    <w:br/>
                    <w:t>$\tau = (25\cdot10^{-3}/5600\cdot10^{-8})\cdot0,12 = 53,6\text{ MPa}$</w:t>
                  </w:r>
                  <w:r>
                    <w:rPr>
                      <w:rFonts w:eastAsia="Sans Serif"/>
                    </w:rPr>
                    <w:br/>
                    <w:t>Jungties kampinių siūlių įtempiai nuo ašinės jėgos:</w:t>
                  </w:r>
                  <w:r>
                    <w:rPr>
                      <w:rFonts w:eastAsia="Sans Serif"/>
                    </w:rPr>
                    <w:br/>
                    <w:t>$\tau_N = N/A_1 = 50\cdot10^{-3}/50,5\cdot10^{-4} = 9,9\text{ MPa}$</w:t>
                  </w:r>
                </w:p>
              </w:txbxContent>
            </v:textbox>
            <w10:wrap anchorx="page" anchory="page"/>
          </v:shape>
        </w:pict>
      </w:r>
    </w:p>
    <w:p w14:paraId="59725271" w14:textId="77777777" w:rsidR="00E50227" w:rsidRDefault="00922D30">
      <w:pPr>
        <w:spacing w:after="0"/>
        <w:rPr>
          <w:rFonts w:hint="eastAsia"/>
        </w:rPr>
      </w:pPr>
      <w:r>
        <w:rPr>
          <w:rFonts w:hint="eastAsia"/>
        </w:rPr>
        <w:pict w14:anchorId="044CFEE3">
          <v:shape id="_x0000_s1035" type="#_x0000_t202" alt="" style="position:absolute;margin-left:165.1pt;margin-top:295.65pt;width:111.85pt;height:22.4pt;z-index:251714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3E0CE3" w14:textId="77777777" w:rsidR="00E50227" w:rsidRDefault="00000000">
                  <w:pPr>
                    <w:rPr>
                      <w:rFonts w:hint="eastAsia"/>
                    </w:rPr>
                  </w:pPr>
                  <w:r>
                    <w:rPr>
                      <w:rFonts w:eastAsia="Sans Serif"/>
                    </w:rPr>
                    <w:t>3.6 pav. Lenkiana ir tempiama sija</w:t>
                  </w:r>
                </w:p>
              </w:txbxContent>
            </v:textbox>
            <w10:wrap anchorx="page" anchory="page"/>
          </v:shape>
        </w:pict>
      </w:r>
    </w:p>
    <w:p w14:paraId="11D19E48" w14:textId="77777777" w:rsidR="00E50227" w:rsidRDefault="00922D30">
      <w:pPr>
        <w:spacing w:after="0"/>
        <w:rPr>
          <w:rFonts w:hint="eastAsia"/>
        </w:rPr>
      </w:pPr>
      <w:r>
        <w:rPr>
          <w:rFonts w:hint="eastAsia"/>
        </w:rPr>
        <w:pict w14:anchorId="42DE86A1">
          <v:shape id="_x0000_s1034" type="#_x0000_t202" alt="" style="position:absolute;margin-left:454.8pt;margin-top:49.15pt;width:349.3pt;height:241.9pt;z-index:251715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9659D9" w14:textId="77777777" w:rsidR="00E50227" w:rsidRDefault="00000000">
                  <w:pPr>
                    <w:rPr>
                      <w:rFonts w:hint="eastAsia"/>
                    </w:rPr>
                  </w:pPr>
                  <w:r>
                    <w:rPr>
                      <w:rFonts w:eastAsia="Sans Serif"/>
                    </w:rPr>
                    <w:t>Bendrieji įtempiai nuo ašinės jėgos ir lenkimo $y_a = 120\text{ mm}$ atstumu nuo skerspjūvio svorio centro: $53,6+9,9 = 63,5\text{ MPa}$.</w:t>
                  </w:r>
                  <w:r>
                    <w:rPr>
                      <w:rFonts w:eastAsia="Sans Serif"/>
                    </w:rPr>
                    <w:br/>
                  </w:r>
                  <w:r>
                    <w:rPr>
                      <w:rFonts w:eastAsia="Sans Serif"/>
                    </w:rPr>
                    <w:br/>
                    <w:t>$\tau_Q = Q/A_v = 25 \cdot 10^{-3} / 20,2 \cdot 10^{-4} = 12,4\text{ MPa}$</w:t>
                  </w:r>
                  <w:r>
                    <w:rPr>
                      <w:rFonts w:eastAsia="Sans Serif"/>
                    </w:rPr>
                    <w:br/>
                  </w:r>
                  <w:r>
                    <w:rPr>
                      <w:rFonts w:eastAsia="Sans Serif"/>
                    </w:rPr>
                    <w:br/>
                    <w:t>Atstojamieji įtempiai atstumu $y_a = 120\text{ mm}$ nuo svorio centro:</w:t>
                  </w:r>
                  <w:r>
                    <w:rPr>
                      <w:rFonts w:eastAsia="Sans Serif"/>
                    </w:rPr>
                    <w:br/>
                  </w:r>
                  <w:r>
                    <w:rPr>
                      <w:rFonts w:eastAsia="Sans Serif"/>
                    </w:rPr>
                    <w:br/>
                    <w:t>$\tau_{usi} = \sqrt{63,5^2 + 12,4^2} = 64,7\text{ MPa}$</w:t>
                  </w:r>
                  <w:r>
                    <w:rPr>
                      <w:rFonts w:eastAsia="Sans Serif"/>
                    </w:rPr>
                    <w:br/>
                  </w:r>
                  <w:r>
                    <w:rPr>
                      <w:rFonts w:eastAsia="Sans Serif"/>
                    </w:rPr>
                    <w:br/>
                    <w:t>Didžiausi įtempiai atstumu $y_{maks} = 132\text{ mm}$:</w:t>
                  </w:r>
                  <w:r>
                    <w:rPr>
                      <w:rFonts w:eastAsia="Sans Serif"/>
                    </w:rPr>
                    <w:br/>
                  </w:r>
                  <w:r>
                    <w:rPr>
                      <w:rFonts w:eastAsia="Sans Serif"/>
                    </w:rPr>
                    <w:br/>
                    <w:t>$\tau = My_{maks}/I_s = 0,02500/5600 \cdot 10^{-8} \cdot 13,2 \cdot 10^{-2} = 58,8\text{ MPa}$</w:t>
                  </w:r>
                  <w:r>
                    <w:rPr>
                      <w:rFonts w:eastAsia="Sans Serif"/>
                    </w:rPr>
                    <w:br/>
                  </w:r>
                  <w:r>
                    <w:rPr>
                      <w:rFonts w:eastAsia="Sans Serif"/>
                    </w:rPr>
                    <w:br/>
                    <w:t>Bendrieji įtempiai nuo lenkimo ir ašinės jėgos atstumu $y_{maks} = 132\text{ mm}$ nuo svorio centro:</w:t>
                  </w:r>
                  <w:r>
                    <w:rPr>
                      <w:rFonts w:eastAsia="Sans Serif"/>
                    </w:rPr>
                    <w:br/>
                  </w:r>
                  <w:r>
                    <w:rPr>
                      <w:rFonts w:eastAsia="Sans Serif"/>
                    </w:rPr>
                    <w:br/>
                    <w:t>$\tau_\Sigma = 58,8 + 9,9 = 68,7\text{ MPa},$</w:t>
                  </w:r>
                  <w:r>
                    <w:rPr>
                      <w:rFonts w:eastAsia="Sans Serif"/>
                    </w:rPr>
                    <w:br/>
                  </w:r>
                  <w:r>
                    <w:rPr>
                      <w:rFonts w:eastAsia="Sans Serif"/>
                    </w:rPr>
                    <w:br/>
                    <w:t>o tai mažiau už leistinuosius įtempis plienui S235: $0,6 \cdot 140 = 84\text{ MPa}$.</w:t>
                  </w:r>
                  <w:r>
                    <w:rPr>
                      <w:rFonts w:eastAsia="Sans Serif"/>
                    </w:rPr>
                    <w:br/>
                  </w:r>
                  <w:r>
                    <w:rPr>
                      <w:rFonts w:eastAsia="Sans Serif"/>
                    </w:rPr>
                    <w:br/>
                    <w:t>Tokiu būdu, nustatant gembinės sijos stiprumą svarbiausia patikrinti įtempis nuo lenkimo momento ir ašinių jėgų bendrojo poveikio siūlėse labiausiai nutolusiose nuo skerspjūvio svorio centro.</w:t>
                  </w:r>
                  <w:r>
                    <w:rPr>
                      <w:rFonts w:eastAsia="Sans Serif"/>
                    </w:rPr>
                    <w:br/>
                  </w:r>
                  <w:r>
                    <w:rPr>
                      <w:rFonts w:eastAsia="Sans Serif"/>
                    </w:rPr>
                    <w:br/>
                    <w:t>**2.6. Sijų tarpusavio jungtys su papildomu sustiprinimu**</w:t>
                  </w:r>
                  <w:r>
                    <w:rPr>
                      <w:rFonts w:eastAsia="Sans Serif"/>
                    </w:rPr>
                    <w:br/>
                  </w:r>
                  <w:r>
                    <w:rPr>
                      <w:rFonts w:eastAsia="Sans Serif"/>
                    </w:rPr>
                    <w:br/>
                    <w:t>Dvitėjų sijų jungčių konstrukcijos parodytos 3.7, a, b, c pav. Kartais neaukštos sijos privirinamos pagal skerspjūvio perimetrą prie aukštesniųjų kampinėmis siūlėmis, sustiprinant jungtį trapecinėmis plokštelėmis (3.7, a pav.). Plokštelių ir vertikalios sienelės storiai paprastai būna tokie patys. Kiti matmenys nustatomi remiantis jungties standumo ir privirinimo siūlės stiprumo reikalavimais. Tokio tipo konstrukcija rekomenduotina esant statinėms apkrovoms, taip pat gali būti naudojama kaip sijos atrama. Trapecinės plokštelės papildomai padidina jungties stiprumą ir patikimumą.</w:t>
                  </w:r>
                </w:p>
              </w:txbxContent>
            </v:textbox>
            <w10:wrap anchorx="page" anchory="page"/>
          </v:shape>
        </w:pict>
      </w:r>
    </w:p>
    <w:p w14:paraId="31B1F2D8" w14:textId="77777777" w:rsidR="00E50227" w:rsidRDefault="00922D30">
      <w:pPr>
        <w:spacing w:after="0"/>
        <w:rPr>
          <w:rFonts w:hint="eastAsia"/>
        </w:rPr>
      </w:pPr>
      <w:r>
        <w:rPr>
          <w:rFonts w:hint="eastAsia"/>
        </w:rPr>
        <w:pict w14:anchorId="4035D161">
          <v:shape id="_x0000_s1033" type="#_x0000_t202" alt="" style="position:absolute;margin-left:451.85pt;margin-top:433.35pt;width:346.65pt;height:107.35pt;z-index:251716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9121A1" w14:textId="77777777" w:rsidR="00E50227" w:rsidRDefault="00000000">
                  <w:pPr>
                    <w:rPr>
                      <w:rFonts w:hint="eastAsia"/>
                    </w:rPr>
                  </w:pPr>
                  <w:r>
                    <w:rPr>
                      <w:rFonts w:eastAsia="Sans Serif"/>
                    </w:rPr>
                    <w:t>Pagrindinę lenkimo momento dalį priima kampinės siūlės, privirinančios skerspjūvį pagal perimetrą:</w:t>
                  </w:r>
                  <w:r>
                    <w:rPr>
                      <w:rFonts w:eastAsia="Sans Serif"/>
                    </w:rPr>
                    <w:br/>
                    <w:t>$M_p = \tau I_{s'}/y_{maks}$ , (3.46)</w:t>
                  </w:r>
                  <w:r>
                    <w:rPr>
                      <w:rFonts w:eastAsia="Sans Serif"/>
                    </w:rPr>
                    <w:br/>
                    <w:t>čia $M_p$ – siūlės perimetro inercijos momentas, įvertinant $\beta$; $y_{maks}$ – atstumas nuo pritvirtinamos sijos ašies iki siūlės krašto.</w:t>
                  </w:r>
                  <w:r>
                    <w:rPr>
                      <w:rFonts w:eastAsia="Sans Serif"/>
                    </w:rPr>
                    <w:br/>
                    <w:t>Jei tarpusavyje suvirintos sijų jungtys apkraunamos kintančiomis apkrovomis, tikslingiau naudoti 3.7, b pav. parodytą jungties tipą. Padidinus siūlės ilgį , galima ženkliai padidinti konstrukcijos laikančiąją galią. Svarbių konstrukcijų sandūrines jungtis būtina mechaniškai apdirbti.</w:t>
                  </w:r>
                  <w:r>
                    <w:rPr>
                      <w:rFonts w:eastAsia="Sans Serif"/>
                    </w:rPr>
                    <w:br/>
                    <w:t>Vienodo aukščio sijoms, apkraunamoms statinėmis ir kintamomis apkrovomis, sujungti gali būti naudojamas sujungimo tipas parodytas 3.7, c pav. Ši jungtis pasižymi maža įtempių koncentracija ir yra pakankamai standi.</w:t>
                  </w:r>
                </w:p>
              </w:txbxContent>
            </v:textbox>
            <w10:wrap anchorx="page" anchory="page"/>
          </v:shape>
        </w:pict>
      </w:r>
    </w:p>
    <w:p w14:paraId="12BE1546" w14:textId="77777777" w:rsidR="00E50227" w:rsidRDefault="00922D30">
      <w:pPr>
        <w:spacing w:after="0"/>
        <w:rPr>
          <w:rFonts w:hint="eastAsia"/>
        </w:rPr>
      </w:pPr>
      <w:r>
        <w:rPr>
          <w:rFonts w:hint="eastAsia"/>
        </w:rPr>
        <w:pict w14:anchorId="499726E9">
          <v:shape id="_x0000_s1032" type="#_x0000_t202" alt="" style="position:absolute;margin-left:543.2pt;margin-top:419.75pt;width:175.8pt;height:20.4pt;z-index:251717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1F15BD" w14:textId="77777777" w:rsidR="00E50227" w:rsidRDefault="00000000">
                  <w:pPr>
                    <w:rPr>
                      <w:rFonts w:hint="eastAsia"/>
                    </w:rPr>
                  </w:pPr>
                  <w:r>
                    <w:rPr>
                      <w:rFonts w:eastAsia="Sans Serif"/>
                    </w:rPr>
                    <w:t>3.7 pav. Suvirintų sijų jungtys tarpusavyje ir su kolonomis</w:t>
                  </w:r>
                </w:p>
              </w:txbxContent>
            </v:textbox>
            <w10:wrap anchorx="page" anchory="page"/>
          </v:shape>
        </w:pict>
      </w:r>
    </w:p>
    <w:p w14:paraId="2142D8E0" w14:textId="77777777" w:rsidR="00E50227" w:rsidRDefault="00E50227">
      <w:pPr>
        <w:rPr>
          <w:rFonts w:hint="eastAsia"/>
        </w:rPr>
        <w:sectPr w:rsidR="00E50227">
          <w:pgSz w:w="16834" w:h="11904"/>
          <w:pgMar w:top="0" w:right="0" w:bottom="0" w:left="0" w:header="0" w:footer="0" w:gutter="0"/>
          <w:cols w:space="720"/>
          <w:docGrid w:linePitch="360"/>
        </w:sectPr>
      </w:pPr>
    </w:p>
    <w:p w14:paraId="1C86D6EE" w14:textId="77777777" w:rsidR="00E50227" w:rsidRDefault="00E50227">
      <w:pPr>
        <w:rPr>
          <w:rFonts w:hint="eastAsia"/>
        </w:rPr>
      </w:pPr>
    </w:p>
    <w:p w14:paraId="7BF01BDC" w14:textId="77777777" w:rsidR="00E50227" w:rsidRDefault="00922D30">
      <w:pPr>
        <w:spacing w:after="0"/>
        <w:rPr>
          <w:rFonts w:hint="eastAsia"/>
        </w:rPr>
      </w:pPr>
      <w:r>
        <w:rPr>
          <w:rFonts w:hint="eastAsia"/>
        </w:rPr>
        <w:pict w14:anchorId="703864BA">
          <v:shape id="_x0000_s1031" type="#_x0000_t202" alt="" style="position:absolute;margin-left:42.85pt;margin-top:40.15pt;width:344pt;height:24.85pt;z-index:251718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774554" w14:textId="77777777" w:rsidR="00E50227" w:rsidRDefault="00000000">
                  <w:pPr>
                    <w:rPr>
                      <w:rFonts w:hint="eastAsia"/>
                    </w:rPr>
                  </w:pPr>
                  <w:r>
                    <w:rPr>
                      <w:rFonts w:eastAsia="Sans Serif"/>
                    </w:rPr>
                    <w:t>3.8 pav. parodyti lovių, dvitejų ir kampuočių tarpusavio jungčių pavyzdžiai. Mazgų paruošimas suvirinimui, reikalauja figūrinio pjaustymo.</w:t>
                  </w:r>
                </w:p>
              </w:txbxContent>
            </v:textbox>
            <w10:wrap anchorx="page" anchory="page"/>
          </v:shape>
        </w:pict>
      </w:r>
    </w:p>
    <w:p w14:paraId="4569B7FD" w14:textId="77777777" w:rsidR="00E50227" w:rsidRDefault="00922D30">
      <w:pPr>
        <w:spacing w:after="0"/>
        <w:rPr>
          <w:rFonts w:hint="eastAsia"/>
        </w:rPr>
      </w:pPr>
      <w:r>
        <w:rPr>
          <w:rFonts w:hint="eastAsia"/>
        </w:rPr>
        <w:pict w14:anchorId="722BE19A">
          <v:shape id="_x0000_s1030" type="#_x0000_t202" alt="" style="position:absolute;margin-left:39.8pt;margin-top:301.6pt;width:345.1pt;height:29.85pt;z-index:251719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0CCC0A" w14:textId="77777777" w:rsidR="00E50227" w:rsidRDefault="00000000">
                  <w:pPr>
                    <w:rPr>
                      <w:rFonts w:hint="eastAsia"/>
                    </w:rPr>
                  </w:pPr>
                  <w:r>
                    <w:rPr>
                      <w:rFonts w:eastAsia="Sans Serif"/>
                    </w:rPr>
                    <w:t>3.9 pav. parodyta sijos ir kolonos jungtis ir su papildomai privirintu kampuočiu, sustiprinančiu jungtį ir palengvinančiu privirinimo operaciją.</w:t>
                  </w:r>
                </w:p>
              </w:txbxContent>
            </v:textbox>
            <w10:wrap anchorx="page" anchory="page"/>
          </v:shape>
        </w:pict>
      </w:r>
    </w:p>
    <w:p w14:paraId="03C44280" w14:textId="77777777" w:rsidR="00E50227" w:rsidRDefault="00922D30">
      <w:pPr>
        <w:spacing w:after="0"/>
        <w:rPr>
          <w:rFonts w:hint="eastAsia"/>
        </w:rPr>
      </w:pPr>
      <w:r>
        <w:rPr>
          <w:rFonts w:hint="eastAsia"/>
        </w:rPr>
        <w:pict w14:anchorId="34604735">
          <v:shape id="_x0000_s1029" type="#_x0000_t202" alt="" style="position:absolute;margin-left:142.9pt;margin-top:291pt;width:142.55pt;height:14.9pt;z-index:251720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0B4A34E" w14:textId="77777777" w:rsidR="00E50227" w:rsidRDefault="00000000">
                  <w:pPr>
                    <w:rPr>
                      <w:rFonts w:hint="eastAsia"/>
                    </w:rPr>
                  </w:pPr>
                  <w:r>
                    <w:rPr>
                      <w:rFonts w:eastAsia="Sans Serif"/>
                    </w:rPr>
                    <w:t>3.8 pav. Įvairaus tipo profilių tarpusavio jungtys</w:t>
                  </w:r>
                </w:p>
              </w:txbxContent>
            </v:textbox>
            <w10:wrap anchorx="page" anchory="page"/>
          </v:shape>
        </w:pict>
      </w:r>
    </w:p>
    <w:p w14:paraId="1B37D6F5" w14:textId="77777777" w:rsidR="00E50227" w:rsidRDefault="00922D30">
      <w:pPr>
        <w:spacing w:after="0"/>
        <w:rPr>
          <w:rFonts w:hint="eastAsia"/>
        </w:rPr>
      </w:pPr>
      <w:r>
        <w:rPr>
          <w:rFonts w:hint="eastAsia"/>
        </w:rPr>
        <w:pict w14:anchorId="0DEBC13E">
          <v:shape id="_x0000_s1028" type="#_x0000_t202" alt="" style="position:absolute;margin-left:78.25pt;margin-top:499.85pt;width:97.25pt;height:23.15pt;z-index:251721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8F0A23" w14:textId="77777777" w:rsidR="00E50227" w:rsidRDefault="00000000">
                  <w:pPr>
                    <w:rPr>
                      <w:rFonts w:hint="eastAsia"/>
                    </w:rPr>
                  </w:pPr>
                  <w:r>
                    <w:rPr>
                      <w:rFonts w:eastAsia="Sans Serif"/>
                    </w:rPr>
                    <w:t>3.9 pav. Sijos jungtis su kolona</w:t>
                  </w:r>
                </w:p>
              </w:txbxContent>
            </v:textbox>
            <w10:wrap anchorx="page" anchory="page"/>
          </v:shape>
        </w:pict>
      </w:r>
    </w:p>
    <w:p w14:paraId="483E4028" w14:textId="77777777" w:rsidR="00E50227" w:rsidRDefault="00922D30">
      <w:pPr>
        <w:spacing w:after="0"/>
        <w:rPr>
          <w:rFonts w:hint="eastAsia"/>
        </w:rPr>
      </w:pPr>
      <w:r>
        <w:rPr>
          <w:rFonts w:hint="eastAsia"/>
        </w:rPr>
        <w:pict w14:anchorId="0A2C7B5B">
          <v:shape id="_x0000_s1027" type="#_x0000_t202" alt="" style="position:absolute;margin-left:205.15pt;margin-top:499.55pt;width:175.05pt;height:25.9pt;z-index:251722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D7D3A2" w14:textId="77777777" w:rsidR="00E50227" w:rsidRDefault="00000000">
                  <w:pPr>
                    <w:rPr>
                      <w:rFonts w:hint="eastAsia"/>
                    </w:rPr>
                  </w:pPr>
                  <w:r>
                    <w:rPr>
                      <w:rFonts w:eastAsia="Sans Serif"/>
                    </w:rPr>
                    <w:t>3.10 pav. Pramoninio pastato kolonos ir sijos standi jungtis</w:t>
                  </w:r>
                </w:p>
              </w:txbxContent>
            </v:textbox>
            <w10:wrap anchorx="page" anchory="page"/>
          </v:shape>
        </w:pict>
      </w:r>
    </w:p>
    <w:p w14:paraId="17301F7E" w14:textId="77777777" w:rsidR="00E50227" w:rsidRDefault="00922D30">
      <w:pPr>
        <w:spacing w:after="0"/>
        <w:rPr>
          <w:rFonts w:hint="eastAsia"/>
        </w:rPr>
      </w:pPr>
      <w:r>
        <w:rPr>
          <w:rFonts w:hint="eastAsia"/>
        </w:rPr>
        <w:pict w14:anchorId="53001296">
          <v:shape id="_x0000_s1026" type="#_x0000_t202" alt="" style="position:absolute;margin-left:447.9pt;margin-top:60.4pt;width:353pt;height:92.55pt;z-index:251723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DCC230" w14:textId="77777777" w:rsidR="00E50227" w:rsidRDefault="00000000">
                  <w:pPr>
                    <w:rPr>
                      <w:rFonts w:hint="eastAsia"/>
                    </w:rPr>
                  </w:pPr>
                  <w:r>
                    <w:rPr>
                      <w:rFonts w:eastAsia="Sans Serif"/>
                    </w:rPr>
                    <w:t>8. Literatūros sąrašas</w:t>
                  </w:r>
                  <w:r>
                    <w:rPr>
                      <w:rFonts w:eastAsia="Sans Serif"/>
                    </w:rPr>
                    <w:br/>
                    <w:t>1. LST EN 1993-1-8:2005 Eurokodas 3. Plieninių konstrukcijų projektavimas 1-8 dali. Sujungimų projektavimas. 133 p.</w:t>
                  </w:r>
                  <w:r>
                    <w:rPr>
                      <w:rFonts w:eastAsia="Sans Serif"/>
                    </w:rPr>
                    <w:br/>
                    <w:t>2. LST EN 1993-1-9:2005 Eurokodas 3. Plieninių konstrukcijų projektavimas 1-8 dali. Nuovargis. 34 p.</w:t>
                  </w:r>
                  <w:r>
                    <w:rPr>
                      <w:rFonts w:eastAsia="Sans Serif"/>
                    </w:rPr>
                    <w:br/>
                    <w:t>3. NIKOLAEV, G., A., VINOKUROV, B., A. Suvirintos konstrukcijos. Skaičiavimas ir projektavimas. Maskva: Vyšiaja škola, 1990, 445 p. (rusų k.).</w:t>
                  </w:r>
                  <w:r>
                    <w:rPr>
                      <w:rFonts w:eastAsia="Sans Serif"/>
                    </w:rPr>
                    <w:br/>
                    <w:t>4. Design of welded structures by Omer W. Blodgett. The James F. Lincoln arc welding foundation, Clevland Ohio, 1991</w:t>
                  </w:r>
                </w:p>
              </w:txbxContent>
            </v:textbox>
            <w10:wrap anchorx="page" anchory="page"/>
          </v:shape>
        </w:pict>
      </w:r>
    </w:p>
    <w:sectPr w:rsidR="00E50227"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0898514">
    <w:abstractNumId w:val="8"/>
  </w:num>
  <w:num w:numId="2" w16cid:durableId="1004750297">
    <w:abstractNumId w:val="6"/>
  </w:num>
  <w:num w:numId="3" w16cid:durableId="975404762">
    <w:abstractNumId w:val="5"/>
  </w:num>
  <w:num w:numId="4" w16cid:durableId="1595938620">
    <w:abstractNumId w:val="4"/>
  </w:num>
  <w:num w:numId="5" w16cid:durableId="1516770243">
    <w:abstractNumId w:val="7"/>
  </w:num>
  <w:num w:numId="6" w16cid:durableId="1115637291">
    <w:abstractNumId w:val="3"/>
  </w:num>
  <w:num w:numId="7" w16cid:durableId="588736440">
    <w:abstractNumId w:val="2"/>
  </w:num>
  <w:num w:numId="8" w16cid:durableId="881867019">
    <w:abstractNumId w:val="1"/>
  </w:num>
  <w:num w:numId="9" w16cid:durableId="15117516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067E"/>
    <w:rsid w:val="00326F90"/>
    <w:rsid w:val="003B0E36"/>
    <w:rsid w:val="00922D30"/>
    <w:rsid w:val="00AA1D8D"/>
    <w:rsid w:val="00B47730"/>
    <w:rsid w:val="00CB0664"/>
    <w:rsid w:val="00E502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55"/>
    <o:shapelayout v:ext="edit">
      <o:idmap v:ext="edit" data="1"/>
    </o:shapelayout>
  </w:shapeDefaults>
  <w:decimalSymbol w:val="."/>
  <w:listSeparator w:val=","/>
  <w14:docId w14:val="73F1658D"/>
  <w14:defaultImageDpi w14:val="300"/>
  <w15:docId w15:val="{6654BBAF-D132-0949-8B0B-4A84D366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E36"/>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46</Words>
  <Characters>265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2026-08-17T21:27:00Z</dcterms:modified>
  <cp:category/>
</cp:coreProperties>
</file>