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85.12pt;top:138.18pt;width:269.10pt;height:67.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br/>
                  </w:r>
                  <w:r>
                    <w:rPr>
                      <w:rFonts w:ascii="Sans Serif" w:hAnsi="Sans Serif" w:eastAsia="Sans Serif"/>
                      <w:sz val="8"/>
                    </w:rPr>
                    <w:t> </w:t>
                    <w:br/>
                  </w:r>
                  <w:r>
                    <w:rPr>
                      <w:rFonts w:ascii="Sans Serif" w:hAnsi="Sans Serif" w:eastAsia="Sans Serif"/>
                      <w:sz val="8"/>
                    </w:rPr>
                    <w:t>TEMA 2.03. GRYNŲ MEDŽIAGŲ SANDARA IR SAVYBĖS</w:t>
                  </w:r>
                </w:p>
              </w:txbxContent>
            </v:textbox>
            <w10:wrap type="none" anchorx="page" anchory="page"/>
          </v:shape>
        </w:pict>
      </w:r>
    </w:p>
    <w:p>
      <w:pPr>
        <w:spacing w:before="0" w:after="0"/>
      </w:pPr>
      <w:r>
        <w:pict>
          <v:shape style="position:absolute;left:446.21pt;top:51.66pt;width:353.11pt;height:128.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2 dalis................................................................................................................................................................ 1</w:t>
                    <w:br/>
                  </w:r>
                  <w:r>
                    <w:rPr>
                      <w:rFonts w:ascii="Sans Serif" w:hAnsi="Sans Serif" w:eastAsia="Sans Serif"/>
                      <w:sz val="8"/>
                    </w:rPr>
                    <w:t>TEMA 2.03. Grynų medžiagų sandara ir savybės....................................................................................... 1</w:t>
                    <w:br/>
                  </w:r>
                  <w:r>
                    <w:rPr>
                      <w:rFonts w:ascii="Sans Serif" w:hAnsi="Sans Serif" w:eastAsia="Sans Serif"/>
                      <w:sz val="8"/>
                    </w:rPr>
                    <w:t>Turinys......................................................................................................................................................... 2</w:t>
                    <w:br/>
                  </w:r>
                  <w:r>
                    <w:rPr>
                      <w:rFonts w:ascii="Sans Serif" w:hAnsi="Sans Serif" w:eastAsia="Sans Serif"/>
                      <w:sz val="8"/>
                    </w:rPr>
                    <w:t>1. Laisvoji energija.................................................................................................................................... 3</w:t>
                    <w:br/>
                  </w:r>
                  <w:r>
                    <w:rPr>
                      <w:rFonts w:ascii="Sans Serif" w:hAnsi="Sans Serif" w:eastAsia="Sans Serif"/>
                      <w:sz val="8"/>
                    </w:rPr>
                    <w:t>2. Amorfinės ir kristalinės medžiagos..................................................................................................... 3</w:t>
                    <w:br/>
                  </w:r>
                  <w:r>
                    <w:rPr>
                      <w:rFonts w:ascii="Sans Serif" w:hAnsi="Sans Serif" w:eastAsia="Sans Serif"/>
                      <w:sz val="8"/>
                    </w:rPr>
                    <w:t>3. Realių metalų sandara ............................................................................................................................ 7</w:t>
                    <w:br/>
                  </w:r>
                  <w:r>
                    <w:rPr>
                      <w:rFonts w:ascii="Sans Serif" w:hAnsi="Sans Serif" w:eastAsia="Sans Serif"/>
                      <w:sz val="8"/>
                    </w:rPr>
                    <w:t>4. Deformuoto metalo sandara ir savybės............................................................................................... 10</w:t>
                    <w:br/>
                  </w:r>
                  <w:r>
                    <w:rPr>
                      <w:rFonts w:ascii="Sans Serif" w:hAnsi="Sans Serif" w:eastAsia="Sans Serif"/>
                      <w:sz val="8"/>
                    </w:rPr>
                    <w:t>5. Rekristalizacija...................................................................................................................................... 13</w:t>
                    <w:br/>
                  </w:r>
                  <w:r>
                    <w:rPr>
                      <w:rFonts w:ascii="Sans Serif" w:hAnsi="Sans Serif" w:eastAsia="Sans Serif"/>
                      <w:sz val="8"/>
                    </w:rPr>
                    <w:t>8. Literatūros sąrašas................................................................................................................................ 16</w:t>
                  </w:r>
                </w:p>
              </w:txbxContent>
            </v:textbox>
            <w10:wrap type="none" anchorx="page" anchory="page"/>
          </v:shape>
        </w:pict>
      </w:r>
    </w:p>
    <w:p>
      <w:pPr>
        <w:spacing w:before="0" w:after="0"/>
      </w:pPr>
      <w:r>
        <w:pict>
          <v:shape style="position:absolute;left:279.47pt;top:223.56pt;width:68.47pt;height:26.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 BENDIKAS</w:t>
                  </w:r>
                </w:p>
              </w:txbxContent>
            </v:textbox>
            <w10:wrap type="none" anchorx="page" anchory="page"/>
          </v:shape>
        </w:pict>
      </w:r>
    </w:p>
    <w:p>
      <w:pPr>
        <w:spacing w:before="0" w:after="0"/>
      </w:pPr>
      <w:r>
        <w:pict>
          <v:shape style="position:absolute;left:186.00pt;top:460.41pt;width:51.79pt;height:53.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2.94pt;top:36.24pt;width:365.95pt;height:267.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Laisvoji energija</w:t>
                    <w:br/>
                  </w:r>
                  <w:r>
                    <w:rPr>
                      <w:rFonts w:ascii="Sans Serif" w:hAnsi="Sans Serif" w:eastAsia="Sans Serif"/>
                      <w:sz val="8"/>
                    </w:rPr>
                    <w:t> </w:t>
                    <w:br/>
                  </w:r>
                  <w:r>
                    <w:rPr>
                      <w:rFonts w:ascii="Sans Serif" w:hAnsi="Sans Serif" w:eastAsia="Sans Serif"/>
                      <w:sz val="8"/>
                    </w:rPr>
                    <w:t>Bet kuri kieta medžiaga - tai pastovus atomų derinys, susidarantis dėl elektronų sąveikos. Kiekviena medžiaga gamtoje egzistuoja (arba stengiasi būti) tokioje būsenoje, kuri esamomis sąlygomis atitinka žemiausią laisvosios energijos lygį, nes tokia būsena termodinamiškai stabiliausia.</w:t>
                    <w:br/>
                  </w:r>
                  <w:r>
                    <w:rPr>
                      <w:rFonts w:ascii="Sans Serif" w:hAnsi="Sans Serif" w:eastAsia="Sans Serif"/>
                      <w:sz val="8"/>
                    </w:rPr>
                    <w:t> </w:t>
                    <w:br/>
                  </w:r>
                  <w:r>
                    <w:rPr>
                      <w:rFonts w:ascii="Sans Serif" w:hAnsi="Sans Serif" w:eastAsia="Sans Serif"/>
                      <w:sz val="8"/>
                    </w:rPr>
                    <w:t>Laisvoji energija - tai pagrindinis medžiagos būsenos rodiklis - toji galima paversti darbu vidinės energijos dalis, kuri grįžtamai keičiasi, kai medžiaga pereina iš vienos būsenos į kitą, pavyzdžiui, lydosi.</w:t>
                    <w:br/>
                  </w:r>
                  <w:r>
                    <w:rPr>
                      <w:rFonts w:ascii="Sans Serif" w:hAnsi="Sans Serif" w:eastAsia="Sans Serif"/>
                      <w:sz val="8"/>
                    </w:rPr>
                    <w:t> </w:t>
                    <w:br/>
                  </w:r>
                  <w:r>
                    <w:rPr>
                      <w:rFonts w:ascii="Sans Serif" w:hAnsi="Sans Serif" w:eastAsia="Sans Serif"/>
                      <w:sz val="8"/>
                    </w:rPr>
                    <w:t>Laisvoji energija $F$ yra lygi:</w:t>
                    <w:br/>
                  </w:r>
                  <w:r>
                    <w:rPr>
                      <w:rFonts w:ascii="Sans Serif" w:hAnsi="Sans Serif" w:eastAsia="Sans Serif"/>
                      <w:sz val="8"/>
                    </w:rPr>
                    <w:t>$F = U - TS$</w:t>
                    <w:br/>
                  </w:r>
                  <w:r>
                    <w:rPr>
                      <w:rFonts w:ascii="Sans Serif" w:hAnsi="Sans Serif" w:eastAsia="Sans Serif"/>
                      <w:sz val="8"/>
                    </w:rPr>
                    <w:t> </w:t>
                    <w:br/>
                  </w:r>
                  <w:r>
                    <w:rPr>
                      <w:rFonts w:ascii="Sans Serif" w:hAnsi="Sans Serif" w:eastAsia="Sans Serif"/>
                      <w:sz val="8"/>
                    </w:rPr>
                    <w:t>čia $U$ - sistemos vidinė energija (tarpmolekulinės bei intramolekulinės sąveikos ir šiluminė energija), $T$ - absoliutinė temperatūra, $S$ - entropija, termodinaminės būsenos funkcija, rodanti energijos mainų kryptį, esant pastoviai temperatūrai, taip pat savaiminių procesų kryptį, $TS$ - surištoji vidinės energijos dalis (atomų vibracijos mazguose ir elektronų šiluminio judesio energija).</w:t>
                    <w:br/>
                  </w:r>
                  <w:r>
                    <w:rPr>
                      <w:rFonts w:ascii="Sans Serif" w:hAnsi="Sans Serif" w:eastAsia="Sans Serif"/>
                      <w:sz val="8"/>
                    </w:rPr>
                    <w:t> </w:t>
                    <w:br/>
                  </w:r>
                  <w:r>
                    <w:rPr>
                      <w:rFonts w:ascii="Sans Serif" w:hAnsi="Sans Serif" w:eastAsia="Sans Serif"/>
                      <w:sz val="8"/>
                    </w:rPr>
                    <w:t>Keičiantis temperatūrai, taip pat keičiasi ir medžiagos laisvosios energijos lygis, tačiau esant įvairioms būsenoms, nevienodai intensyviai. Tai vaizduojama 1 paveiksle. Kai temperatūra žemesnė už pusiausvyros temperatūrą $T_s$, žemiausią laisvosios energijos lygį atitinka kietoji būsena, todėl esant šiai temperatūrai medžiaga kieta. Temperatūrai pakilus iki pusiausvyrosios $T_s$, medžiaga išlieka pirminėje būsenoje, nes būsenos pakeitimas nesumažintų laisvosios energijos. Tik dar labiau pakilus temperatūrai, laisvosios energijos sumažėja pakankamai, medžiaga pereina į skystąją būseną, t. y. išsilydo, nes šioje temperatūroje mažiausią laisvosios energijos lygį atitinka skystoji būsena. Temperatūrai pakilus aukščiau pusiausvyrosios temperatūros $T_d$, medžiaga pereis į dujinę būseną, t. y. išgaruos. Medžiagoje tarp atomų veikia traukos ($f_1$) ir stūmos ($f_2$) jėgos. Šių jėgų ir jų atstojamosios ($f$) priklausomybė nuo atstumo tarp atomų centrų ($r$) parodyta</w:t>
                    <w:br/>
                  </w:r>
                  <w:r>
                    <w:rPr>
                      <w:rFonts w:ascii="Sans Serif" w:hAnsi="Sans Serif" w:eastAsia="Sans Serif"/>
                      <w:sz val="8"/>
                    </w:rPr>
                    <w:t> </w:t>
                    <w:br/>
                  </w:r>
                  <w:r>
                    <w:rPr>
                      <w:rFonts w:ascii="Sans Serif" w:hAnsi="Sans Serif" w:eastAsia="Sans Serif"/>
                      <w:sz val="8"/>
                    </w:rPr>
                    <w:t>(Diagram labels):</w:t>
                    <w:br/>
                  </w:r>
                  <w:r>
                    <w:rPr>
                      <w:rFonts w:ascii="Sans Serif" w:hAnsi="Sans Serif" w:eastAsia="Sans Serif"/>
                      <w:sz val="8"/>
                    </w:rPr>
                    <w:t>Laisvoji energija</w:t>
                    <w:br/>
                  </w:r>
                  <w:r>
                    <w:rPr>
                      <w:rFonts w:ascii="Sans Serif" w:hAnsi="Sans Serif" w:eastAsia="Sans Serif"/>
                      <w:sz val="8"/>
                    </w:rPr>
                    <w:t>Garas</w:t>
                    <w:br/>
                  </w:r>
                  <w:r>
                    <w:rPr>
                      <w:rFonts w:ascii="Sans Serif" w:hAnsi="Sans Serif" w:eastAsia="Sans Serif"/>
                      <w:sz val="8"/>
                    </w:rPr>
                    <w:t>Skystas</w:t>
                    <w:br/>
                  </w:r>
                  <w:r>
                    <w:rPr>
                      <w:rFonts w:ascii="Sans Serif" w:hAnsi="Sans Serif" w:eastAsia="Sans Serif"/>
                      <w:sz val="8"/>
                    </w:rPr>
                    <w:t>Kietas</w:t>
                    <w:br/>
                  </w:r>
                  <w:r>
                    <w:rPr>
                      <w:rFonts w:ascii="Sans Serif" w:hAnsi="Sans Serif" w:eastAsia="Sans Serif"/>
                      <w:sz val="8"/>
                    </w:rPr>
                    <w:t> </w:t>
                    <w:br/>
                  </w:r>
                  <w:r>
                    <w:rPr>
                      <w:rFonts w:ascii="Sans Serif" w:hAnsi="Sans Serif" w:eastAsia="Sans Serif"/>
                      <w:sz val="8"/>
                    </w:rPr>
                    <w:t>2 paveiksle, a. Esant tam tikram atstumui $r_0$, traukos ir stūmos jėgos lygios. Atomams atsitolinant, būtų stipresnės traukos jėgos, o suartėjant - stūmos. Todėl atstumas $r_0$ atitinka pusiausvyros padėtį tarp atomų. 2 paveiksle, b, kuriame parodyta laisvosios energijos priklausomybė nuo atstumo tarp atomų, matoma, kad laisvosios energijos minimumas ($F_0$) atitinka pusiausvyros padėtį $r_0$. Čia dydis $D$ atitinka energiją, reikalingą tarpatominei sąveikai išardyti.</w:t>
                  </w:r>
                </w:p>
              </w:txbxContent>
            </v:textbox>
            <w10:wrap type="none" anchorx="page" anchory="page"/>
          </v:shape>
        </w:pict>
      </w:r>
    </w:p>
    <w:p>
      <w:pPr>
        <w:spacing w:before="0" w:after="0"/>
      </w:pPr>
      <w:r>
        <w:pict>
          <v:shape style="position:absolute;left:172.83pt;top:302.07pt;width:212.55pt;height:42.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Laisvosios energijos sumažėjimas, suartėjus atomams iki pusiausvyros atstumo, aiškinamas tuo, kad tarpatominiėje srityje padidėja elektronų tankis, elektronų posluoksniai persidengia, tuos pačius elektronus pradeda traukti kontaktuojantys atomai.</w:t>
                  </w:r>
                </w:p>
              </w:txbxContent>
            </v:textbox>
            <w10:wrap type="none" anchorx="page" anchory="page"/>
          </v:shape>
        </w:pict>
      </w:r>
    </w:p>
    <w:p>
      <w:pPr>
        <w:spacing w:before="0" w:after="0"/>
      </w:pPr>
      <w:r>
        <w:pict>
          <v:shape style="position:absolute;left:40.45pt;top:325.99pt;width:128.65pt;height:15.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Kūno laisvosios energijos</w:t>
                    <w:br/>
                  </w:r>
                  <w:r>
                    <w:rPr>
                      <w:rFonts w:ascii="Sans Serif" w:hAnsi="Sans Serif" w:eastAsia="Sans Serif"/>
                      <w:sz val="8"/>
                    </w:rPr>
                    <w:t>priklausomybė nuo temperatūros</w:t>
                  </w:r>
                </w:p>
              </w:txbxContent>
            </v:textbox>
            <w10:wrap type="none" anchorx="page" anchory="page"/>
          </v:shape>
        </w:pict>
      </w:r>
    </w:p>
    <w:p>
      <w:pPr>
        <w:spacing w:before="0" w:after="0"/>
      </w:pPr>
      <w:r>
        <w:pict>
          <v:shape style="position:absolute;left:82.09pt;top:436.31pt;width:255.02pt;height:20.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Tarpmolekulinių jėgų (a) ir tarpmolekulinės sąveikos potencinės energijos (b)</w:t>
                    <w:br/>
                  </w:r>
                  <w:r>
                    <w:rPr>
                      <w:rFonts w:ascii="Sans Serif" w:hAnsi="Sans Serif" w:eastAsia="Sans Serif"/>
                      <w:sz val="8"/>
                    </w:rPr>
                    <w:t>priklausomybė nuo tarpmolekulinio atstumo r</w:t>
                  </w:r>
                </w:p>
              </w:txbxContent>
            </v:textbox>
            <w10:wrap type="none" anchorx="page" anchory="page"/>
          </v:shape>
        </w:pict>
      </w:r>
    </w:p>
    <w:p>
      <w:pPr>
        <w:spacing w:before="0" w:after="0"/>
      </w:pPr>
      <w:r>
        <w:pict>
          <v:shape style="position:absolute;left:38.32pt;top:459.45pt;width:344.94pt;height:65.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Amorfinės ir kristalinės medžiagos</w:t>
                    <w:br/>
                  </w:r>
                  <w:r>
                    <w:rPr>
                      <w:rFonts w:ascii="Sans Serif" w:hAnsi="Sans Serif" w:eastAsia="Sans Serif"/>
                      <w:sz val="8"/>
                    </w:rPr>
                    <w:t>Visos gamtoje esančios kietos medžiagos skirstomos į amorfines ir kristalines. Amorfinėmis vadinamos tokios medžiagos, kurių atomai erdvėje išsidėstę chaotiškai, pavyzdžiui, stiklas ar derva. Šias medžiagas galima nagrinėti kaip peraušintą skystį, t. y. medžiagą kurioje tam tikra tvarka išsidėsto tik patys artimiausieji atomai. Išlydytos amorfinės medžiagos aušdamos tam tikroje temperatūroje palaipsniui tirštėja, t. y. klampumas didėja, kol visai sukietėja. Jų aušimo kreivės, rodančios temperatūros kitimą medžiagoje</w:t>
                  </w:r>
                </w:p>
              </w:txbxContent>
            </v:textbox>
            <w10:wrap type="none" anchorx="page" anchory="page"/>
          </v:shape>
        </w:pict>
      </w:r>
    </w:p>
    <w:p>
      <w:pPr>
        <w:spacing w:before="0" w:after="0"/>
      </w:pPr>
      <w:r>
        <w:pict>
          <v:shape style="position:absolute;left:454.12pt;top:38.13pt;width:354.57pt;height:51.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bėgant laikui, yra nuoseklios. Tokia kreivė vaizduojama 3 paveiksle, a. Amorfinių medžiagų savybės bet</w:t>
                    <w:br/>
                  </w:r>
                  <w:r>
                    <w:rPr>
                      <w:rFonts w:ascii="Sans Serif" w:hAnsi="Sans Serif" w:eastAsia="Sans Serif"/>
                      <w:sz val="8"/>
                    </w:rPr>
                    <w:t>kuria kryptimi yra vienodos, todėl šios medžiagos vadinamos izotropinėmis.</w:t>
                    <w:br/>
                  </w:r>
                  <w:r>
                    <w:rPr>
                      <w:rFonts w:ascii="Sans Serif" w:hAnsi="Sans Serif" w:eastAsia="Sans Serif"/>
                      <w:sz val="8"/>
                    </w:rPr>
                    <w:t>Kristalinėmis vadinamos tokios medžiagos, kurių atomai erdvėje išsidėsto tam tikra tvarka, periodiškai</w:t>
                    <w:br/>
                  </w:r>
                  <w:r>
                    <w:rPr>
                      <w:rFonts w:ascii="Sans Serif" w:hAnsi="Sans Serif" w:eastAsia="Sans Serif"/>
                      <w:sz val="8"/>
                    </w:rPr>
                    <w:t>pasikartojančia dideliais nuotoliais visomis kryptimis. Kristalinės medžiagos stingsta, t. y. kristalizuojasi</w:t>
                    <w:br/>
                  </w:r>
                  <w:r>
                    <w:rPr>
                      <w:rFonts w:ascii="Sans Serif" w:hAnsi="Sans Serif" w:eastAsia="Sans Serif"/>
                      <w:sz val="8"/>
                    </w:rPr>
                    <w:t>pastovioje temperatūroje.</w:t>
                  </w:r>
                </w:p>
              </w:txbxContent>
            </v:textbox>
            <w10:wrap type="none" anchorx="page" anchory="page"/>
          </v:shape>
        </w:pict>
      </w:r>
    </w:p>
    <w:p>
      <w:pPr>
        <w:spacing w:before="0" w:after="0"/>
      </w:pPr>
      <w:r>
        <w:pict>
          <v:shape style="position:absolute;left:451.81pt;top:172.49pt;width:345.69pt;height:121.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Tai matoma šios medžiagos aušimo kreivėje (žr. 3 paveikslą, b): atkarpa AB atitinka išlydytos</w:t>
                    <w:br/>
                  </w:r>
                  <w:r>
                    <w:rPr>
                      <w:rFonts w:ascii="Sans Serif" w:hAnsi="Sans Serif" w:eastAsia="Sans Serif"/>
                      <w:sz val="8"/>
                    </w:rPr>
                    <w:t>medžiagos aušimą, taškas B - kristalizacijos pradžią, taškas C - kristalizacijos pabaigą, atkarpa CD -</w:t>
                    <w:br/>
                  </w:r>
                  <w:r>
                    <w:rPr>
                      <w:rFonts w:ascii="Sans Serif" w:hAnsi="Sans Serif" w:eastAsia="Sans Serif"/>
                      <w:sz val="8"/>
                    </w:rPr>
                    <w:t>sukietėjusios kristalinės medžiagos aušimą. Visi realūs metalai yra kristalinės medžiagos. Tačiau labai</w:t>
                    <w:br/>
                  </w:r>
                  <w:r>
                    <w:rPr>
                      <w:rFonts w:ascii="Sans Serif" w:hAnsi="Sans Serif" w:eastAsia="Sans Serif"/>
                      <w:sz val="8"/>
                    </w:rPr>
                    <w:t>staigiai aušinant išlydytą metalų lydinį, ypač kai jo sudėtyje yra apie 20 % nemetalinio komponento,</w:t>
                    <w:br/>
                  </w:r>
                  <w:r>
                    <w:rPr>
                      <w:rFonts w:ascii="Sans Serif" w:hAnsi="Sans Serif" w:eastAsia="Sans Serif"/>
                      <w:sz val="8"/>
                    </w:rPr>
                    <w:t>gaunamas amorfinis metalas, kartais vadinamas metaliniu stiklu.</w:t>
                    <w:br/>
                  </w:r>
                  <w:r>
                    <w:rPr>
                      <w:rFonts w:ascii="Sans Serif" w:hAnsi="Sans Serif" w:eastAsia="Sans Serif"/>
                      <w:sz val="8"/>
                    </w:rPr>
                    <w:t>Mažiausias taisyklingas atomų derinys erdvėje, pasikartojantis kristalinėje medžiagoje bet kuria kryptimi,</w:t>
                    <w:br/>
                  </w:r>
                  <w:r>
                    <w:rPr>
                      <w:rFonts w:ascii="Sans Serif" w:hAnsi="Sans Serif" w:eastAsia="Sans Serif"/>
                      <w:sz val="8"/>
                    </w:rPr>
                    <w:t>vadinamas elementariąja gardele. Gamtoje yra keturiolikos tipų elementariųjų gardelių, dažnai vadinamų</w:t>
                    <w:br/>
                  </w:r>
                  <w:r>
                    <w:rPr>
                      <w:rFonts w:ascii="Sans Serif" w:hAnsi="Sans Serif" w:eastAsia="Sans Serif"/>
                      <w:sz val="8"/>
                    </w:rPr>
                    <w:t>Bravė gardelėmis. Jų skirtingi kampai tarp atomų plokštumų, taip pat ir atstumai tarp atomų įvairiomis</w:t>
                    <w:br/>
                  </w:r>
                  <w:r>
                    <w:rPr>
                      <w:rFonts w:ascii="Sans Serif" w:hAnsi="Sans Serif" w:eastAsia="Sans Serif"/>
                      <w:sz val="8"/>
                    </w:rPr>
                    <w:t>kryptimis. Šie kampai ir atstumai tarp atomų centrų pažymėti elementariosios gardelės scheme, kuri</w:t>
                    <w:br/>
                  </w:r>
                  <w:r>
                    <w:rPr>
                      <w:rFonts w:ascii="Sans Serif" w:hAnsi="Sans Serif" w:eastAsia="Sans Serif"/>
                      <w:sz val="8"/>
                    </w:rPr>
                    <w:t>vaizduojama 4 paveiksle, a. Joje pažymėti tik atomų centrai. Susiliečiantys atomai tokioje gardelėje</w:t>
                    <w:br/>
                  </w:r>
                  <w:r>
                    <w:rPr>
                      <w:rFonts w:ascii="Sans Serif" w:hAnsi="Sans Serif" w:eastAsia="Sans Serif"/>
                      <w:sz val="8"/>
                    </w:rPr>
                    <w:t>vaizduojami 4 paveiksle, b. Pagal parodytus kampus ir atstumus tarp atomų centrų visas Bravė gardeles galima</w:t>
                    <w:br/>
                  </w:r>
                  <w:r>
                    <w:rPr>
                      <w:rFonts w:ascii="Sans Serif" w:hAnsi="Sans Serif" w:eastAsia="Sans Serif"/>
                      <w:sz val="8"/>
                    </w:rPr>
                    <w:t>suskirstyti į septynias grupes (1 lentelė).</w:t>
                  </w:r>
                </w:p>
              </w:txbxContent>
            </v:textbox>
            <w10:wrap type="none" anchorx="page" anchory="page"/>
          </v:shape>
        </w:pict>
      </w:r>
    </w:p>
    <w:p>
      <w:pPr>
        <w:spacing w:before="0" w:after="0"/>
      </w:pPr>
      <w:r>
        <w:pict>
          <v:shape style="position:absolute;left:484.26pt;top:161.62pt;width:217.27pt;height:15.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Aušimo kreivės: a – amorfinės medžiagos, b – kristalinės medžiagos</w:t>
                  </w:r>
                </w:p>
              </w:txbxContent>
            </v:textbox>
            <w10:wrap type="none" anchorx="page" anchory="page"/>
          </v:shape>
        </w:pict>
      </w:r>
    </w:p>
    <w:p>
      <w:pPr>
        <w:spacing w:before="0" w:after="0"/>
      </w:pPr>
      <w:r>
        <w:pict>
          <v:shape style="position:absolute;left:482.63pt;top:364.22pt;width:251.13pt;height:28.7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Elementarioji gardelė: a – kampai ir atstumai tarp atomų centrų, b – atomų išsidėstymas gardelėje</w:t>
                  </w:r>
                </w:p>
              </w:txbxContent>
            </v:textbox>
            <w10:wrap type="none" anchorx="page" anchory="page"/>
          </v:shape>
        </w:pict>
      </w:r>
    </w:p>
    <w:p>
      <w:pPr>
        <w:spacing w:before="0" w:after="0"/>
      </w:pPr>
      <w:r>
        <w:pict>
          <v:shape style="position:absolute;left:512.58pt;top:388.45pt;width:125.16pt;height:15.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lentele. Elementų kristalinės sistemos</w:t>
                  </w:r>
                </w:p>
              </w:txbxContent>
            </v:textbox>
            <w10:wrap type="none" anchorx="page" anchory="page"/>
          </v:shape>
        </w:pict>
      </w:r>
    </w:p>
    <w:p>
      <w:pPr>
        <w:spacing w:before="0" w:after="0"/>
      </w:pPr>
      <w:r>
        <w:pict>
          <v:shape style="position:absolute;left:450.55pt;top:456.01pt;width:341.25pt;height:91.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Metaluose dažniausiai sutinkamos trijų tipų elementariosios gardelės: kubinė centruotojo tūrio gardelė, žymima raidėmis KCT (17 metalų: chromo, vanadžio, volframo, molibdeno, geležies kambario temperatūroje ir kt.), kubinė centruotojo paviršiaus gardelė, žymima raidėmis KCP (19 metalų: švino, vario, aukso, nikelio, aliuminio, geležies aukštesnėje temperatūroje ir kt.), heksagoninė tanki gardelė, žymima raidėmis HT (27 metalai: berilio, magnio, cinko, titano kambario temperatūroje ir kt.). Šių gardelių schemos parodytos 5 paveiksle. Jose pažymėti tik susiliečiančių atomų centrai.</w:t>
                    <w:br/>
                  </w:r>
                  <w:r>
                    <w:rPr>
                      <w:rFonts w:ascii="Sans Serif" w:hAnsi="Sans Serif" w:eastAsia="Sans Serif"/>
                      <w:sz val="8"/>
                    </w:rPr>
                    <w:t>Elementariosios gardelės apibūdinamos keliais dydžiais: parametru, koordinaciniu skaičiumi ir tankiu. Kubinės gardelės parametras - tai atstumas tarp atomų centrų kubo kraštinėje. Jis žymimas raide 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9.45pt;top:29.17pt;width:351.11pt;height:40.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Heksagoninė gardelė nusakoma dviem parametrais: a - pagrindo kraštinės ilgiu ir c - prizmės aukščiu.</w:t>
                    <w:br/>
                  </w:r>
                  <w:r>
                    <w:rPr>
                      <w:rFonts w:ascii="Sans Serif" w:hAnsi="Sans Serif" w:eastAsia="Sans Serif"/>
                      <w:sz val="8"/>
                    </w:rPr>
                    <w:t>Rombinėje arba monoklininėje gardelėje tektų nurodyti tris parametrus - a, b, c, nes atstumai tarp atomų</w:t>
                    <w:br/>
                  </w:r>
                  <w:r>
                    <w:rPr>
                      <w:rFonts w:ascii="Sans Serif" w:hAnsi="Sans Serif" w:eastAsia="Sans Serif"/>
                      <w:sz val="8"/>
                    </w:rPr>
                    <w:t>centrų trimis kryptimis yra skirtingi. Daugumos gardelių parametrai yra nuo 0,2 iki 0,6 nm.</w:t>
                  </w:r>
                </w:p>
              </w:txbxContent>
            </v:textbox>
            <w10:wrap type="none" anchorx="page" anchory="page"/>
          </v:shape>
        </w:pict>
      </w:r>
    </w:p>
    <w:p>
      <w:pPr>
        <w:spacing w:before="0" w:after="0"/>
      </w:pPr>
      <w:r>
        <w:pict>
          <v:shape style="position:absolute;left:39.53pt;top:182.75pt;width:347.77pt;height:64.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Koordinacinis skaičius - tai artimiausių nuo bet kurio atomo vienodai nutolusių kaimyninių atomų skaičius. Kuo jis didesnis, tuo didesnę tūrio dalį gardelėje užima atomai ir mažiau lieka tarpatominių ertmių. Kaip artimiausieji atomai išsidėstę nagrinėjamosose gardelėse, parodyta 6 paveiksle. KCT gardelėje tokių atomų yra aštuoni ir todėl koordinacinis skaičius žymimas K8 (raidė K rodo, kad gardelė kubinė). Šioje gardelėje atomai užima 68% tūrio. KCP gardelėje ir HT gardelėje artimiausių atomų yra dvylika. Koordinacinis skaičius atitinkamai žymimas K12 ir H12. Šiose gardelėse atomai užima 74% tūrio.</w:t>
                  </w:r>
                </w:p>
              </w:txbxContent>
            </v:textbox>
            <w10:wrap type="none" anchorx="page" anchory="page"/>
          </v:shape>
        </w:pict>
      </w:r>
    </w:p>
    <w:p>
      <w:pPr>
        <w:spacing w:before="0" w:after="0"/>
      </w:pPr>
      <w:r>
        <w:pict>
          <v:shape style="position:absolute;left:50.49pt;top:160.37pt;width:335.11pt;height:26.0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b c</w:t>
                    <w:br/>
                  </w:r>
                  <w:r>
                    <w:rPr>
                      <w:rFonts w:ascii="Sans Serif" w:hAnsi="Sans Serif" w:eastAsia="Sans Serif"/>
                      <w:sz val="8"/>
                    </w:rPr>
                    <w:t>5 pav. Būdingiausi metalų elementariųjų gardelių tipai: a- kubinė centruotojo tūrio (KCT), b - kubinė centruotojo paviršiaus (KCP), c - heksagoninė tanki (HT)</w:t>
                  </w:r>
                </w:p>
              </w:txbxContent>
            </v:textbox>
            <w10:wrap type="none" anchorx="page" anchory="page"/>
          </v:shape>
        </w:pict>
      </w:r>
    </w:p>
    <w:p>
      <w:pPr>
        <w:spacing w:before="0" w:after="0"/>
      </w:pPr>
      <w:r>
        <w:pict>
          <v:shape style="position:absolute;left:37.76pt;top:327.95pt;width:235.33pt;height:16.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Kristalinių gardelių koordinaciniai skaičiai: a - KCT, b - KCP, c - HT</w:t>
                  </w:r>
                </w:p>
              </w:txbxContent>
            </v:textbox>
            <w10:wrap type="none" anchorx="page" anchory="page"/>
          </v:shape>
        </w:pict>
      </w:r>
    </w:p>
    <w:p>
      <w:pPr>
        <w:spacing w:before="0" w:after="0"/>
      </w:pPr>
      <w:r>
        <w:pict>
          <v:shape style="position:absolute;left:36.59pt;top:340.30pt;width:343.64pt;height:32.6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Gardelės tankis - tai atomų skaičius, tenkantis vienai gardelei, kai ji susijusi su kitomis gardelėmis.</w:t>
                    <w:br/>
                  </w:r>
                  <w:r>
                    <w:rPr>
                      <w:rFonts w:ascii="Sans Serif" w:hAnsi="Sans Serif" w:eastAsia="Sans Serif"/>
                      <w:sz val="8"/>
                    </w:rPr>
                    <w:t>Pavienės elementariosios gardelės neegzistuoja. Jos įeina į kristalinės gardelės sudėtį, kur turi bendrų atomų</w:t>
                    <w:br/>
                  </w:r>
                  <w:r>
                    <w:rPr>
                      <w:rFonts w:ascii="Sans Serif" w:hAnsi="Sans Serif" w:eastAsia="Sans Serif"/>
                      <w:sz val="8"/>
                    </w:rPr>
                    <w:t>su kaimyninėmis gardelėmis.</w:t>
                  </w:r>
                </w:p>
              </w:txbxContent>
            </v:textbox>
            <w10:wrap type="none" anchorx="page" anchory="page"/>
          </v:shape>
        </w:pict>
      </w:r>
    </w:p>
    <w:p>
      <w:pPr>
        <w:spacing w:before="0" w:after="0"/>
      </w:pPr>
      <w:r>
        <w:pict>
          <v:shape style="position:absolute;left:153.34pt;top:365.55pt;width:230.33pt;height:110.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Kristalinė gardelė - tai taisyklingas elementariųjų gardelių</w:t>
                    <w:br/>
                  </w:r>
                  <w:r>
                    <w:rPr>
                      <w:rFonts w:ascii="Sans Serif" w:hAnsi="Sans Serif" w:eastAsia="Sans Serif"/>
                      <w:sz val="8"/>
                    </w:rPr>
                    <w:t>derinys. Jos schema vaizduojama 7 paveiksle. Čia parodyta aštuonių</w:t>
                    <w:br/>
                  </w:r>
                  <w:r>
                    <w:rPr>
                      <w:rFonts w:ascii="Sans Serif" w:hAnsi="Sans Serif" w:eastAsia="Sans Serif"/>
                      <w:sz val="8"/>
                    </w:rPr>
                    <w:t>kubinių elementariųjų gardelių apimties kristalinės gardelės dalis.</w:t>
                    <w:br/>
                  </w:r>
                  <w:r>
                    <w:rPr>
                      <w:rFonts w:ascii="Sans Serif" w:hAnsi="Sans Serif" w:eastAsia="Sans Serif"/>
                      <w:sz val="8"/>
                    </w:rPr>
                    <w:t>Atomas A atstovauja bet kurį kubinių gardelių viršūnėse esantį atomą.</w:t>
                    <w:br/>
                  </w:r>
                  <w:r>
                    <w:rPr>
                      <w:rFonts w:ascii="Sans Serif" w:hAnsi="Sans Serif" w:eastAsia="Sans Serif"/>
                      <w:sz val="8"/>
                    </w:rPr>
                    <w:t>Jis įeina į visų aštuonių susiliečiančių gardelių sudėtį. Todėl vienai</w:t>
                    <w:br/>
                  </w:r>
                  <w:r>
                    <w:rPr>
                      <w:rFonts w:ascii="Sans Serif" w:hAnsi="Sans Serif" w:eastAsia="Sans Serif"/>
                      <w:sz val="8"/>
                    </w:rPr>
                    <w:t>gardelei tenka tik 1/8 jo dalis. Atomas B išsidėstęs kubinės gardelės</w:t>
                    <w:br/>
                  </w:r>
                  <w:r>
                    <w:rPr>
                      <w:rFonts w:ascii="Sans Serif" w:hAnsi="Sans Serif" w:eastAsia="Sans Serif"/>
                      <w:sz val="8"/>
                    </w:rPr>
                    <w:t>plokštumos centre, o tai būdinga kubinėms centruotojo paviršiaus</w:t>
                    <w:br/>
                  </w:r>
                  <w:r>
                    <w:rPr>
                      <w:rFonts w:ascii="Sans Serif" w:hAnsi="Sans Serif" w:eastAsia="Sans Serif"/>
                      <w:sz val="8"/>
                    </w:rPr>
                    <w:t>gardelėms. Šis atomas įeina į dviejų gretimų gardelių sudėtį. Taigi</w:t>
                    <w:br/>
                  </w:r>
                  <w:r>
                    <w:rPr>
                      <w:rFonts w:ascii="Sans Serif" w:hAnsi="Sans Serif" w:eastAsia="Sans Serif"/>
                      <w:sz val="8"/>
                    </w:rPr>
                    <w:t>vienai KCP gardelei tenka po 1/2 jo dalį. Atomas C yra kubinės</w:t>
                    <w:br/>
                  </w:r>
                  <w:r>
                    <w:rPr>
                      <w:rFonts w:ascii="Sans Serif" w:hAnsi="Sans Serif" w:eastAsia="Sans Serif"/>
                      <w:sz val="8"/>
                    </w:rPr>
                    <w:t>gardelės centre. Tai būdinga kubinei centruotojo tūrio gardelei. Toks</w:t>
                    <w:br/>
                  </w:r>
                  <w:r>
                    <w:rPr>
                      <w:rFonts w:ascii="Sans Serif" w:hAnsi="Sans Serif" w:eastAsia="Sans Serif"/>
                      <w:sz val="8"/>
                    </w:rPr>
                    <w:t>atomas yra tik vienos gardelės sudėtyje. Taigi vienai KCT gardelei</w:t>
                    <w:br/>
                  </w:r>
                  <w:r>
                    <w:rPr>
                      <w:rFonts w:ascii="Sans Serif" w:hAnsi="Sans Serif" w:eastAsia="Sans Serif"/>
                      <w:sz val="8"/>
                    </w:rPr>
                    <w:t>tenka visas vienas atomas.</w:t>
                  </w:r>
                </w:p>
              </w:txbxContent>
            </v:textbox>
            <w10:wrap type="none" anchorx="page" anchory="page"/>
          </v:shape>
        </w:pict>
      </w:r>
    </w:p>
    <w:p>
      <w:pPr>
        <w:spacing w:before="0" w:after="0"/>
      </w:pPr>
      <w:r>
        <w:pict>
          <v:shape style="position:absolute;left:35.44pt;top:468.94pt;width:347.98pt;height:38.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tenka visas vienas atomas.</w:t>
                    <w:br/>
                  </w:r>
                  <w:r>
                    <w:rPr>
                      <w:rFonts w:ascii="Sans Serif" w:hAnsi="Sans Serif" w:eastAsia="Sans Serif"/>
                      <w:sz val="8"/>
                    </w:rPr>
                    <w:t>Pavienę KCP gardelę sudarytų 14 atomų: aštuoni kubo viršūnėse ir šeši plokštumų centruose. Tačiau</w:t>
                    <w:br/>
                  </w:r>
                  <w:r>
                    <w:rPr>
                      <w:rFonts w:ascii="Sans Serif" w:hAnsi="Sans Serif" w:eastAsia="Sans Serif"/>
                      <w:sz val="8"/>
                    </w:rPr>
                    <w:t>KCP gardelei tenka tik 1/8 kiekvieno atomo, esančio kubo viršūnėje, ir 1/2 kiekvieno atomo, esančio</w:t>
                    <w:br/>
                  </w:r>
                  <w:r>
                    <w:rPr>
                      <w:rFonts w:ascii="Sans Serif" w:hAnsi="Sans Serif" w:eastAsia="Sans Serif"/>
                      <w:sz val="8"/>
                    </w:rPr>
                    <w:t>plokštumų centruose. KCP gardelės tankis b randamas taip:</w:t>
                  </w:r>
                </w:p>
              </w:txbxContent>
            </v:textbox>
            <w10:wrap type="none" anchorx="page" anchory="page"/>
          </v:shape>
        </w:pict>
      </w:r>
    </w:p>
    <w:p>
      <w:pPr>
        <w:spacing w:before="0" w:after="0"/>
      </w:pPr>
      <w:r>
        <w:pict>
          <v:shape style="position:absolute;left:36.91pt;top:448.99pt;width:113.70pt;height:24.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Kristalinės gardelės tankio</w:t>
                    <w:br/>
                  </w:r>
                  <w:r>
                    <w:rPr>
                      <w:rFonts w:ascii="Sans Serif" w:hAnsi="Sans Serif" w:eastAsia="Sans Serif"/>
                      <w:sz val="8"/>
                    </w:rPr>
                    <w:t>skaičiavimas</w:t>
                  </w:r>
                </w:p>
              </w:txbxContent>
            </v:textbox>
            <w10:wrap type="none" anchorx="page" anchory="page"/>
          </v:shape>
        </w:pict>
      </w:r>
    </w:p>
    <w:p>
      <w:pPr>
        <w:spacing w:before="0" w:after="0"/>
      </w:pPr>
      <w:r>
        <w:pict>
          <v:shape style="position:absolute;left:450.96pt;top:31.62pt;width:346.25pt;height:33.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Atomų dalys, tenkančios vienai kubinei centruotojo paviršiaus gardelei, vaizduojamos 8 paveiksle.</w:t>
                    <w:br/>
                  </w:r>
                  <w:r>
                    <w:rPr>
                      <w:rFonts w:ascii="Sans Serif" w:hAnsi="Sans Serif" w:eastAsia="Sans Serif"/>
                      <w:sz val="8"/>
                    </w:rPr>
                    <w:t>Pavienę KCT gardelę sudarytų 9 atomai: aštuoni kubo viršūnėse ir vienas gardelės centre. Šios gardelės</w:t>
                    <w:br/>
                  </w:r>
                  <w:r>
                    <w:rPr>
                      <w:rFonts w:ascii="Sans Serif" w:hAnsi="Sans Serif" w:eastAsia="Sans Serif"/>
                      <w:sz val="8"/>
                    </w:rPr>
                    <w:t>tankis toks:</w:t>
                  </w:r>
                </w:p>
              </w:txbxContent>
            </v:textbox>
            <w10:wrap type="none" anchorx="page" anchory="page"/>
          </v:shape>
        </w:pict>
      </w:r>
    </w:p>
    <w:p>
      <w:pPr>
        <w:spacing w:before="0" w:after="0"/>
      </w:pPr>
      <w:r>
        <w:pict>
          <v:shape style="position:absolute;left:451.99pt;top:82.32pt;width:343.35pt;height:39.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Pavienę heksagoninę tankią gardelę sudarytų 17 atomų: abiejų šešiakampių pagrindų viršūnėse -12</w:t>
                    <w:br/>
                  </w:r>
                  <w:r>
                    <w:rPr>
                      <w:rFonts w:ascii="Sans Serif" w:hAnsi="Sans Serif" w:eastAsia="Sans Serif"/>
                      <w:sz val="8"/>
                    </w:rPr>
                    <w:t>atomų (kiekvienas įeina į šešių susiliečiančių gardelių sudėtį), pagrindų centruose - du (kiekvienas įeina į</w:t>
                    <w:br/>
                  </w:r>
                  <w:r>
                    <w:rPr>
                      <w:rFonts w:ascii="Sans Serif" w:hAnsi="Sans Serif" w:eastAsia="Sans Serif"/>
                      <w:sz val="8"/>
                    </w:rPr>
                    <w:t>dviejų gretimų gardelių sudėtį) ir viduriniame pjūvyje - trys atomai (esantys tik šios gardelės sudėtyje). Šios</w:t>
                    <w:br/>
                  </w:r>
                  <w:r>
                    <w:rPr>
                      <w:rFonts w:ascii="Sans Serif" w:hAnsi="Sans Serif" w:eastAsia="Sans Serif"/>
                      <w:sz val="8"/>
                    </w:rPr>
                    <w:t>gardelės tankis randamas taip:</w:t>
                  </w:r>
                </w:p>
              </w:txbxContent>
            </v:textbox>
            <w10:wrap type="none" anchorx="page" anchory="page"/>
          </v:shape>
        </w:pict>
      </w:r>
    </w:p>
    <w:p>
      <w:pPr>
        <w:spacing w:before="0" w:after="0"/>
      </w:pPr>
      <w:r>
        <w:pict>
          <v:shape style="position:absolute;left:476.39pt;top:65.91pt;width:63.97pt;height:17.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 = 8 x 1/8 + 1 = 2.</w:t>
                  </w:r>
                </w:p>
              </w:txbxContent>
            </v:textbox>
            <w10:wrap type="none" anchorx="page" anchory="page"/>
          </v:shape>
        </w:pict>
      </w:r>
    </w:p>
    <w:p>
      <w:pPr>
        <w:spacing w:before="0" w:after="0"/>
      </w:pPr>
      <w:r>
        <w:pict>
          <v:shape style="position:absolute;left:476.40pt;top:119.12pt;width:141.41pt;height:15.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 = 12 x 17 6 + 2 x 1/2 + 3 = 2 + 1 + 3 = 6.</w:t>
                  </w:r>
                </w:p>
              </w:txbxContent>
            </v:textbox>
            <w10:wrap type="none" anchorx="page" anchory="page"/>
          </v:shape>
        </w:pict>
      </w:r>
    </w:p>
    <w:p>
      <w:pPr>
        <w:spacing w:before="0" w:after="0"/>
      </w:pPr>
      <w:r>
        <w:pict>
          <v:shape style="position:absolute;left:556.66pt;top:133.17pt;width:239.01pt;height:97.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Kertant kristalines gardeles įvairių krypčių plokštumomis, į</w:t>
                    <w:br/>
                  </w:r>
                  <w:r>
                    <w:rPr>
                      <w:rFonts w:ascii="Sans Serif" w:hAnsi="Sans Serif" w:eastAsia="Sans Serif"/>
                      <w:sz val="8"/>
                    </w:rPr>
                    <w:t>pjūvius patenka nevienodai atomų. Atstumas tarp jų irgi yra nevienodas.</w:t>
                    <w:br/>
                  </w:r>
                  <w:r>
                    <w:rPr>
                      <w:rFonts w:ascii="Sans Serif" w:hAnsi="Sans Serif" w:eastAsia="Sans Serif"/>
                      <w:sz val="8"/>
                    </w:rPr>
                    <w:t>Todėl ir kristalinių gardelių savybės įvairiomis kryptimis yra nevienodos.</w:t>
                    <w:br/>
                  </w:r>
                  <w:r>
                    <w:rPr>
                      <w:rFonts w:ascii="Sans Serif" w:hAnsi="Sans Serif" w:eastAsia="Sans Serif"/>
                      <w:sz val="8"/>
                    </w:rPr>
                    <w:t>Toks savybių nevienodumas vadinamas anizotropija. Realūs metalai yra</w:t>
                    <w:br/>
                  </w:r>
                  <w:r>
                    <w:rPr>
                      <w:rFonts w:ascii="Sans Serif" w:hAnsi="Sans Serif" w:eastAsia="Sans Serif"/>
                      <w:sz val="8"/>
                    </w:rPr>
                    <w:t>susidarę iš daugelio įvairiomis atsitiktinėmis kryptimis išsidėsčiusių</w:t>
                    <w:br/>
                  </w:r>
                  <w:r>
                    <w:rPr>
                      <w:rFonts w:ascii="Sans Serif" w:hAnsi="Sans Serif" w:eastAsia="Sans Serif"/>
                      <w:sz val="8"/>
                    </w:rPr>
                    <w:t>kristalitų, vadinamų metalo grūdeliais, kurių kraštai susilydę. Todėl</w:t>
                    <w:br/>
                  </w:r>
                  <w:r>
                    <w:rPr>
                      <w:rFonts w:ascii="Sans Serif" w:hAnsi="Sans Serif" w:eastAsia="Sans Serif"/>
                      <w:sz val="8"/>
                    </w:rPr>
                    <w:t>savybių atstojamoji bet kuria kryptimi yra vienoda. Šios medžiagos yra</w:t>
                    <w:br/>
                  </w:r>
                  <w:r>
                    <w:rPr>
                      <w:rFonts w:ascii="Sans Serif" w:hAnsi="Sans Serif" w:eastAsia="Sans Serif"/>
                      <w:sz val="8"/>
                    </w:rPr>
                    <w:t>kvaziizotropinės. Susilydžiusių kraštų sritys vadinamos grūdelių ribomis.</w:t>
                    <w:br/>
                  </w:r>
                  <w:r>
                    <w:rPr>
                      <w:rFonts w:ascii="Sans Serif" w:hAnsi="Sans Serif" w:eastAsia="Sans Serif"/>
                      <w:sz val="8"/>
                    </w:rPr>
                    <w:t>Per erdvines kristalines gardeles einančios plokštumos vadinamos</w:t>
                    <w:br/>
                  </w:r>
                  <w:r>
                    <w:rPr>
                      <w:rFonts w:ascii="Sans Serif" w:hAnsi="Sans Serif" w:eastAsia="Sans Serif"/>
                      <w:sz val="8"/>
                    </w:rPr>
                    <w:t>kristalografinėmis plokštumomis. Jų sankirtos, kuriose ir yra atomai,</w:t>
                    <w:br/>
                  </w:r>
                  <w:r>
                    <w:rPr>
                      <w:rFonts w:ascii="Sans Serif" w:hAnsi="Sans Serif" w:eastAsia="Sans Serif"/>
                      <w:sz val="8"/>
                    </w:rPr>
                    <w:t>vadinamos mazgais, o kitos ertmės - tarpmazgiais. Kristalo-grafiniu</w:t>
                  </w:r>
                </w:p>
              </w:txbxContent>
            </v:textbox>
            <w10:wrap type="none" anchorx="page" anchory="page"/>
          </v:shape>
        </w:pict>
      </w:r>
    </w:p>
    <w:p>
      <w:pPr>
        <w:spacing w:before="0" w:after="0"/>
      </w:pPr>
      <w:r>
        <w:pict>
          <v:shape style="position:absolute;left:447.85pt;top:230.38pt;width:347.75pt;height:57.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plokštumų padėčiai erdvėje (gardelėje) žymėti naudojami vadinamieji Milerio indeksai. Jie nustatomi</w:t>
                    <w:br/>
                  </w:r>
                  <w:r>
                    <w:rPr>
                      <w:rFonts w:ascii="Sans Serif" w:hAnsi="Sans Serif" w:eastAsia="Sans Serif"/>
                      <w:sz val="8"/>
                    </w:rPr>
                    <w:t>sutapdinant gardeles su koordinačių ašimis (kubo viršūnė laikoma ašių centru, o trys jo briaunos - ašimis).</w:t>
                    <w:br/>
                  </w:r>
                  <w:r>
                    <w:rPr>
                      <w:rFonts w:ascii="Sans Serif" w:hAnsi="Sans Serif" w:eastAsia="Sans Serif"/>
                      <w:sz val="8"/>
                    </w:rPr>
                    <w:t>Milerio indeksai - tai atvirkštiniai dydžiai tiems, kuriuos kristalografinės plokštumos atkerta ašyse.</w:t>
                    <w:br/>
                  </w:r>
                  <w:r>
                    <w:rPr>
                      <w:rFonts w:ascii="Sans Serif" w:hAnsi="Sans Serif" w:eastAsia="Sans Serif"/>
                      <w:sz val="8"/>
                    </w:rPr>
                    <w:t>Matavimo vienetu laikomi gardelių parametrai: a = 1. Kai kurių plokštumų Milerio indeksai pažymėti 3.9</w:t>
                    <w:br/>
                  </w:r>
                  <w:r>
                    <w:rPr>
                      <w:rFonts w:ascii="Sans Serif" w:hAnsi="Sans Serif" w:eastAsia="Sans Serif"/>
                      <w:sz val="8"/>
                    </w:rPr>
                    <w:t>paveiksle, a. Pirmoji plokštuma (1) yra lygiagreti z ašiai ir ašyse x, y, z atitinkamai atkerta 1/2, 1,∞;</w:t>
                    <w:br/>
                  </w:r>
                  <w:r>
                    <w:rPr>
                      <w:rFonts w:ascii="Sans Serif" w:hAnsi="Sans Serif" w:eastAsia="Sans Serif"/>
                      <w:sz val="8"/>
                    </w:rPr>
                    <w:t>atvirkštiniai dydžiai - 2, 1,0. Šie skaičiai, įrašyti skliaustuose be kabelių, ir yra Milerio indeksai - (2 1 0).</w:t>
                    <w:br/>
                  </w:r>
                  <w:r>
                    <w:rPr>
                      <w:rFonts w:ascii="Sans Serif" w:hAnsi="Sans Serif" w:eastAsia="Sans Serif"/>
                      <w:sz val="8"/>
                    </w:rPr>
                    <w:t>a</w:t>
                  </w:r>
                </w:p>
              </w:txbxContent>
            </v:textbox>
            <w10:wrap type="none" anchorx="page" anchory="page"/>
          </v:shape>
        </w:pict>
      </w:r>
    </w:p>
    <w:p>
      <w:pPr>
        <w:spacing w:before="0" w:after="0"/>
      </w:pPr>
      <w:r>
        <w:pict>
          <v:shape style="position:absolute;left:450.57pt;top:207.48pt;width:101.30pt;height:20.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Kristalinės gardelės tankio</w:t>
                    <w:br/>
                  </w:r>
                  <w:r>
                    <w:rPr>
                      <w:rFonts w:ascii="Sans Serif" w:hAnsi="Sans Serif" w:eastAsia="Sans Serif"/>
                      <w:sz val="8"/>
                    </w:rPr>
                    <w:t>vaizdavimas</w:t>
                  </w:r>
                </w:p>
              </w:txbxContent>
            </v:textbox>
            <w10:wrap type="none" anchorx="page" anchory="page"/>
          </v:shape>
        </w:pict>
      </w:r>
    </w:p>
    <w:p>
      <w:pPr>
        <w:spacing w:before="0" w:after="0"/>
      </w:pPr>
      <w:r>
        <w:pict>
          <v:shape style="position:absolute;left:449.13pt;top:373.97pt;width:229.56pt;height:14.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Kristalografinių plokštumų (a) ir krypčių (b) žymėjimas Milerio indeksais</w:t>
                  </w:r>
                </w:p>
              </w:txbxContent>
            </v:textbox>
            <w10:wrap type="none" anchorx="page" anchory="page"/>
          </v:shape>
        </w:pict>
      </w:r>
    </w:p>
    <w:p>
      <w:pPr>
        <w:spacing w:before="0" w:after="0"/>
      </w:pPr>
      <w:r>
        <w:pict>
          <v:shape style="position:absolute;left:448.17pt;top:390.80pt;width:349.79pt;height:120.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Tokiu būdu rasti antrosios plokštumos indeksai yra (110). Trečioji plokštuma x, y, z ašyse</w:t>
                    <w:br/>
                  </w:r>
                  <w:r>
                    <w:rPr>
                      <w:rFonts w:ascii="Sans Serif" w:hAnsi="Sans Serif" w:eastAsia="Sans Serif"/>
                      <w:sz val="8"/>
                    </w:rPr>
                    <w:t>atitinkamai atkerta 2, 1, $\infty$; atvirkštiniai dydžiai 1/2, 1, 0. Kadangi Milerio indeksuose trupmenos nerašomos,</w:t>
                    <w:br/>
                  </w:r>
                  <w:r>
                    <w:rPr>
                      <w:rFonts w:ascii="Sans Serif" w:hAnsi="Sans Serif" w:eastAsia="Sans Serif"/>
                      <w:sz val="8"/>
                    </w:rPr>
                    <w:t>tai visi indeksai dauginami iš dviejų: (1/2, 1, 0) x 2 = (1 2 0). Taip visų lygiagrečių pokštumų Milerio</w:t>
                    <w:br/>
                  </w:r>
                  <w:r>
                    <w:rPr>
                      <w:rFonts w:ascii="Sans Serif" w:hAnsi="Sans Serif" w:eastAsia="Sans Serif"/>
                      <w:sz val="8"/>
                    </w:rPr>
                    <w:t>indeksai tie patys, gaunami suprastinus iki sveikų mažiausių skaičių.</w:t>
                    <w:br/>
                  </w:r>
                  <w:r>
                    <w:rPr>
                      <w:rFonts w:ascii="Sans Serif" w:hAnsi="Sans Serif" w:eastAsia="Sans Serif"/>
                      <w:sz val="8"/>
                    </w:rPr>
                    <w:t>Ketvirtoji plokštuma (4) lygiagreti ir x ir z ašims, t. y. su jomis kertasi begalybėje, todėl šios plokštumos</w:t>
                    <w:br/>
                  </w:r>
                  <w:r>
                    <w:rPr>
                      <w:rFonts w:ascii="Sans Serif" w:hAnsi="Sans Serif" w:eastAsia="Sans Serif"/>
                      <w:sz val="8"/>
                    </w:rPr>
                    <w:t>indeksai - (010). Penktoji plokštuma (5) x ašį kerta neigiamoje pusėje, todėl virš šio indekso rašomas minuso</w:t>
                    <w:br/>
                  </w:r>
                  <w:r>
                    <w:rPr>
                      <w:rFonts w:ascii="Sans Serif" w:hAnsi="Sans Serif" w:eastAsia="Sans Serif"/>
                      <w:sz val="8"/>
                    </w:rPr>
                    <w:t>ženklas - ($\bar{2}$ 1 0).</w:t>
                    <w:br/>
                  </w:r>
                  <w:r>
                    <w:rPr>
                      <w:rFonts w:ascii="Sans Serif" w:hAnsi="Sans Serif" w:eastAsia="Sans Serif"/>
                      <w:sz val="8"/>
                    </w:rPr>
                    <w:t>Kai erdvinėse gardelėse reikia nurodyti kryptį, vektoriaus pradžia sutapatinama su ašių centru ir</w:t>
                    <w:br/>
                  </w:r>
                  <w:r>
                    <w:rPr>
                      <w:rFonts w:ascii="Sans Serif" w:hAnsi="Sans Serif" w:eastAsia="Sans Serif"/>
                      <w:sz val="8"/>
                    </w:rPr>
                    <w:t>vektoriaus galo koordinatės rašomos laužtiniuose skliaustuose. Kai kurių krypčių žymėjimas parodytas 9</w:t>
                    <w:br/>
                  </w:r>
                  <w:r>
                    <w:rPr>
                      <w:rFonts w:ascii="Sans Serif" w:hAnsi="Sans Serif" w:eastAsia="Sans Serif"/>
                      <w:sz val="8"/>
                    </w:rPr>
                    <w:t>paveiksle, b. Kai kryptis statmena plokštumai, tai abiejų indeksų skaitinės reikšmės sutampa: [111] $\perp$ (111).</w:t>
                    <w:br/>
                  </w:r>
                  <w:r>
                    <w:rPr>
                      <w:rFonts w:ascii="Sans Serif" w:hAnsi="Sans Serif" w:eastAsia="Sans Serif"/>
                      <w:sz val="8"/>
                    </w:rPr>
                    <w:t>Nagrinėjant plokštumas heksagoninėje gardelėje žymimi keturi indeksai, nes šešiakampės prizmės pagrinde</w:t>
                    <w:br/>
                  </w:r>
                  <w:r>
                    <w:rPr>
                      <w:rFonts w:ascii="Sans Serif" w:hAnsi="Sans Serif" w:eastAsia="Sans Serif"/>
                      <w:sz val="8"/>
                    </w:rPr>
                    <w:t>brėžiamos trys ašys, kas 120°: x, y, u (ašių centru laikomas prizmės pagrindo centras).</w:t>
                  </w:r>
                </w:p>
              </w:txbxContent>
            </v:textbox>
            <w10:wrap type="none" anchorx="page" anchory="page"/>
          </v:shape>
        </w:pict>
      </w:r>
    </w:p>
    <w:p>
      <w:pPr>
        <w:spacing w:before="0" w:after="0"/>
      </w:pPr>
      <w:r>
        <w:pict>
          <v:shape style="position:absolute;left:61.06pt;top:503.60pt;width:104.00pt;height:13.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 = 8 x 1/8 + 6 x 1/2 = 1 + 3 = 4.</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5.94pt;top:30.36pt;width:357.90pt;height:290.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Realių metalų sandara</w:t>
                    <w:br/>
                  </w:r>
                  <w:r>
                    <w:rPr>
                      <w:rFonts w:ascii="Sans Serif" w:hAnsi="Sans Serif" w:eastAsia="Sans Serif"/>
                      <w:sz val="8"/>
                    </w:rPr>
                    <w:t> </w:t>
                    <w:br/>
                  </w:r>
                  <w:r>
                    <w:rPr>
                      <w:rFonts w:ascii="Sans Serif" w:hAnsi="Sans Serif" w:eastAsia="Sans Serif"/>
                      <w:sz val="8"/>
                    </w:rPr>
                    <w:t>Kasdieninėje praktikoje metalais įprasta vadinti medžiagas, kurioms būdinga tam tikrų savybių, vadinamų metališkosiomis, visuma: blizgesys, elektrinis ir šilumos laidumas, plastiškumas bei kalumas, stiprumas, o dažnai ir didelis savitasis svoris. Tokių požymių gali turėti ir gryni cheminiai elementai, ir sudėtingi jų lydiniai, o kartais ir metalų lydiniai su nemetalais, pavyzdžiui, geležies lydinys su anglimi, vadinamas plienu. Technikoje nurodomos ir kitos metalams būdingos savybės: kristalinė sandara, varžos didėjimas kylant temperatūrai, elektromagnetinių bangų atspindys, termoelektroninė emisija, oksidų baziškumas. Ne visos šios savybės vienodai būdingos įvairiems metalams. Dažnai dėl priemaišų metalas pasidaro trapus, padidėja jo varža.</w:t>
                    <w:br/>
                  </w:r>
                  <w:r>
                    <w:rPr>
                      <w:rFonts w:ascii="Sans Serif" w:hAnsi="Sans Serif" w:eastAsia="Sans Serif"/>
                      <w:sz val="8"/>
                    </w:rPr>
                    <w:t> </w:t>
                    <w:br/>
                  </w:r>
                  <w:r>
                    <w:rPr>
                      <w:rFonts w:ascii="Sans Serif" w:hAnsi="Sans Serif" w:eastAsia="Sans Serif"/>
                      <w:sz val="8"/>
                    </w:rPr>
                    <w:t>Idealiai grynų metalų nėra. Juose visuomet yra natūralių arba gamybinių priemaišų. Pagal užterštumą priemaišomis metalai skirstomi taip: negryni (medžiagoje yra mažiau kaip 99% pagrindinio metalo), techniškai gryni (99,0...99,9% pagrindinio metalo), chemiškai gryni (99,99...99,999% pagrindinio metalo), ir spektrškai gryni (medžiagoje yra daugiau kaip 99,999% pagrindinio metalo).</w:t>
                    <w:br/>
                  </w:r>
                  <w:r>
                    <w:rPr>
                      <w:rFonts w:ascii="Sans Serif" w:hAnsi="Sans Serif" w:eastAsia="Sans Serif"/>
                      <w:sz val="8"/>
                    </w:rPr>
                    <w:t> </w:t>
                    <w:br/>
                  </w:r>
                  <w:r>
                    <w:rPr>
                      <w:rFonts w:ascii="Sans Serif" w:hAnsi="Sans Serif" w:eastAsia="Sans Serif"/>
                      <w:sz val="8"/>
                    </w:rPr>
                    <w:t>Metalai yra kristalinės medžiagos, tačiau keičiantis temperatūrai ar slėgiui jų sandara gali keistis. Medžiagos geba egzistuoti keliomis skirtingomis kristalinėmis (arba nekristalinėmis) formomis vadinama polimorfizmu. Pavyzdžiui, kalcito CaCO3 atomai yra išsidėstę rombine gardele, o aragonito CaCO3 - trigonine gardele. Anglies atomai deimante išsidėstę sudėtinga kubine gardele, grafite - heksagonine gardele, o suodžiuose - anglis amorfinė.</w:t>
                    <w:br/>
                  </w:r>
                  <w:r>
                    <w:rPr>
                      <w:rFonts w:ascii="Sans Serif" w:hAnsi="Sans Serif" w:eastAsia="Sans Serif"/>
                      <w:sz val="8"/>
                    </w:rPr>
                    <w:t> </w:t>
                    <w:br/>
                  </w:r>
                  <w:r>
                    <w:rPr>
                      <w:rFonts w:ascii="Sans Serif" w:hAnsi="Sans Serif" w:eastAsia="Sans Serif"/>
                      <w:sz val="8"/>
                    </w:rPr>
                    <w:t>Elemento polimorfizmas, t. y. savybė keičiantis išorinėmis sąlygomis keisti atomų išdėstymą, vadinama alotropija, o įvairios susidarančios kristalinės formos - alotropinėmis atmainomis, arba modifikacijomis. Jos žymimos graikiškomis raidėmis $\alpha, \beta, \gamma, \delta, \epsilon$, pradedant modifikacija, esančia žemiausioje temperatūroje. Pavyzdžiui, baltasis alavas $\beta$-Sn yra stabilus aukštesnėje kaip 13,2°C temperatūroje. Šios modifikacijos gardelė - tetragoninė. Atšaldžius, ypač žemiau -33°C, gardelė keičiasi į kubinę. Tačiau $\alpha$-Sn modifikacijos tūris 25,6 % didesnis ir todėl virsmo metu alavas subyra į pilkus miltelius.</w:t>
                    <w:br/>
                  </w:r>
                  <w:r>
                    <w:rPr>
                      <w:rFonts w:ascii="Sans Serif" w:hAnsi="Sans Serif" w:eastAsia="Sans Serif"/>
                      <w:sz val="8"/>
                    </w:rPr>
                    <w:t> </w:t>
                    <w:br/>
                  </w:r>
                  <w:r>
                    <w:rPr>
                      <w:rFonts w:ascii="Sans Serif" w:hAnsi="Sans Serif" w:eastAsia="Sans Serif"/>
                      <w:sz val="8"/>
                    </w:rPr>
                    <w:t>Šių pasikeitimų varomoji jėga yra laisvoji energija, kurios lygis skirtingose alotropinėse atmainose keičiasi skirtingu intensyvumu, priklausomai nuo temperatūros. Tai vaizduojama 10 paveiksle: kai temperatūra yra žemesnė už pusiausvyros $T_s$, tai žemesnį laisvosios energijos lygį atitinka $\alpha$-modifikacija; kai temperatūra pakyla aukščiau $T_s$, - $\beta$-modifikacija. Kadangi medžiaga stengiasi egzistuoti turėdama mažiau laisvosios energijos, tai pakaitinus aukščiau pusiausvyros temperatūros įvyksta alotropinis virsmas $\alpha \rightarrow \beta$. Auštant atomai išsidėsto vėl taip pat kaip anksčiau.</w:t>
                  </w:r>
                </w:p>
              </w:txbxContent>
            </v:textbox>
            <w10:wrap type="none" anchorx="page" anchory="page"/>
          </v:shape>
        </w:pict>
      </w:r>
    </w:p>
    <w:p>
      <w:pPr>
        <w:spacing w:before="0" w:after="0"/>
      </w:pPr>
      <w:r>
        <w:pict>
          <v:shape style="position:absolute;left:176.55pt;top:320.10pt;width:217.78pt;height:116.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Kristalinė gardelė - taisyklingas elementariųjų</w:t>
                    <w:br/>
                  </w:r>
                  <w:r>
                    <w:rPr>
                      <w:rFonts w:ascii="Sans Serif" w:hAnsi="Sans Serif" w:eastAsia="Sans Serif"/>
                      <w:sz val="8"/>
                    </w:rPr>
                    <w:t>gardelių derinys - yra teorinė sąvoka. Visiškai</w:t>
                    <w:br/>
                  </w:r>
                  <w:r>
                    <w:rPr>
                      <w:rFonts w:ascii="Sans Serif" w:hAnsi="Sans Serif" w:eastAsia="Sans Serif"/>
                      <w:sz val="8"/>
                    </w:rPr>
                    <w:t>taisyklingai atomai gali išsidėstyti tik labai nedideliuose</w:t>
                    <w:br/>
                  </w:r>
                  <w:r>
                    <w:rPr>
                      <w:rFonts w:ascii="Sans Serif" w:hAnsi="Sans Serif" w:eastAsia="Sans Serif"/>
                      <w:sz val="8"/>
                    </w:rPr>
                    <w:t>tūriuose. Jau stingstant išlydytam metalui, tuo labiau jį</w:t>
                    <w:br/>
                  </w:r>
                  <w:r>
                    <w:rPr>
                      <w:rFonts w:ascii="Sans Serif" w:hAnsi="Sans Serif" w:eastAsia="Sans Serif"/>
                      <w:sz val="8"/>
                    </w:rPr>
                    <w:t>vėliau deformuojant, taisyklinga sandara iškreipiama.</w:t>
                    <w:br/>
                  </w:r>
                  <w:r>
                    <w:rPr>
                      <w:rFonts w:ascii="Sans Serif" w:hAnsi="Sans Serif" w:eastAsia="Sans Serif"/>
                      <w:sz val="8"/>
                    </w:rPr>
                    <w:t>Realus metalas tai polikristalinis kūnas, sudarytas</w:t>
                    <w:br/>
                  </w:r>
                  <w:r>
                    <w:rPr>
                      <w:rFonts w:ascii="Sans Serif" w:hAnsi="Sans Serif" w:eastAsia="Sans Serif"/>
                      <w:sz val="8"/>
                    </w:rPr>
                    <w:t>iš daugelio smulkių, erdvėje įvairiai orientuotų, ribomis</w:t>
                    <w:br/>
                  </w:r>
                  <w:r>
                    <w:rPr>
                      <w:rFonts w:ascii="Sans Serif" w:hAnsi="Sans Serif" w:eastAsia="Sans Serif"/>
                      <w:sz val="8"/>
                    </w:rPr>
                    <w:t>susilydžiusių netaisyklingos formos kristalų, kurie</w:t>
                    <w:br/>
                  </w:r>
                  <w:r>
                    <w:rPr>
                      <w:rFonts w:ascii="Sans Serif" w:hAnsi="Sans Serif" w:eastAsia="Sans Serif"/>
                      <w:sz val="8"/>
                    </w:rPr>
                    <w:t>vadinami metalo grūdeliais. Tačiau ir atskirų grūdelių</w:t>
                    <w:br/>
                  </w:r>
                  <w:r>
                    <w:rPr>
                      <w:rFonts w:ascii="Sans Serif" w:hAnsi="Sans Serif" w:eastAsia="Sans Serif"/>
                      <w:sz val="8"/>
                    </w:rPr>
                    <w:t>sandara nėra visiškai taisyklinga. Taisyklingos sandaros</w:t>
                    <w:br/>
                  </w:r>
                  <w:r>
                    <w:rPr>
                      <w:rFonts w:ascii="Sans Serif" w:hAnsi="Sans Serif" w:eastAsia="Sans Serif"/>
                      <w:sz val="8"/>
                    </w:rPr>
                    <w:t>nukrypimai (kristalinės sandaros defektai), pagal</w:t>
                    <w:br/>
                  </w:r>
                  <w:r>
                    <w:rPr>
                      <w:rFonts w:ascii="Sans Serif" w:hAnsi="Sans Serif" w:eastAsia="Sans Serif"/>
                      <w:sz val="8"/>
                    </w:rPr>
                    <w:t>matmenis skirstomi į taškinius, linijinius, paviršinius ir</w:t>
                  </w:r>
                </w:p>
              </w:txbxContent>
            </v:textbox>
            <w10:wrap type="none" anchorx="page" anchory="page"/>
          </v:shape>
        </w:pict>
      </w:r>
    </w:p>
    <w:p>
      <w:pPr>
        <w:spacing w:before="0" w:after="0"/>
      </w:pPr>
      <w:r>
        <w:pict>
          <v:shape style="position:absolute;left:39.12pt;top:435.59pt;width:355.62pt;height:33.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mikrotūrinius. Svarbiausi taškiniai kristalinės sandaros netobulumai parodyti plokštuminėje</w:t>
                    <w:br/>
                  </w:r>
                  <w:r>
                    <w:rPr>
                      <w:rFonts w:ascii="Sans Serif" w:hAnsi="Sans Serif" w:eastAsia="Sans Serif"/>
                      <w:sz val="8"/>
                    </w:rPr>
                    <w:t>kristalinės gardelės schemoje (10 paveiksle): 1 - vakansija, 2 -įsiterpęs atomas, 3 - priemaišinis</w:t>
                    <w:br/>
                  </w:r>
                  <w:r>
                    <w:rPr>
                      <w:rFonts w:ascii="Sans Serif" w:hAnsi="Sans Serif" w:eastAsia="Sans Serif"/>
                      <w:sz val="8"/>
                    </w:rPr>
                    <w:t>atomas, 4 - bivakansija.</w:t>
                  </w:r>
                </w:p>
              </w:txbxContent>
            </v:textbox>
            <w10:wrap type="none" anchorx="page" anchory="page"/>
          </v:shape>
        </w:pict>
      </w:r>
    </w:p>
    <w:p>
      <w:pPr>
        <w:spacing w:before="0" w:after="0"/>
      </w:pPr>
      <w:r>
        <w:pict>
          <v:shape style="position:absolute;left:39.70pt;top:409.05pt;width:137.33pt;height:21.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Metalo alotropinių atmainų laisvųjų</w:t>
                    <w:br/>
                  </w:r>
                  <w:r>
                    <w:rPr>
                      <w:rFonts w:ascii="Sans Serif" w:hAnsi="Sans Serif" w:eastAsia="Sans Serif"/>
                      <w:sz val="8"/>
                    </w:rPr>
                    <w:t>energijų priklausomybė nuo temperatūros</w:t>
                  </w:r>
                </w:p>
              </w:txbxContent>
            </v:textbox>
            <w10:wrap type="none" anchorx="page" anchory="page"/>
          </v:shape>
        </w:pict>
      </w:r>
    </w:p>
    <w:p>
      <w:pPr>
        <w:spacing w:before="0" w:after="0"/>
      </w:pPr>
      <w:r>
        <w:pict>
          <v:shape style="position:absolute;left:597.78pt;top:38.83pt;width:197.57pt;height:103.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Vakansija - tai toks kristalinės sandaros defektas,</w:t>
                    <w:br/>
                  </w:r>
                  <w:r>
                    <w:rPr>
                      <w:rFonts w:ascii="Sans Serif" w:hAnsi="Sans Serif" w:eastAsia="Sans Serif"/>
                      <w:sz val="8"/>
                    </w:rPr>
                    <w:t>kai kristalinės gardelės mazge nėra atomo ir dėl to iškraipomi</w:t>
                    <w:br/>
                  </w:r>
                  <w:r>
                    <w:rPr>
                      <w:rFonts w:ascii="Sans Serif" w:hAnsi="Sans Serif" w:eastAsia="Sans Serif"/>
                      <w:sz val="8"/>
                    </w:rPr>
                    <w:t>aplinkiniai kristalinės gardelės sluoksniai. Apie vakansija</w:t>
                    <w:br/>
                  </w:r>
                  <w:r>
                    <w:rPr>
                      <w:rFonts w:ascii="Sans Serif" w:hAnsi="Sans Serif" w:eastAsia="Sans Serif"/>
                      <w:sz val="8"/>
                    </w:rPr>
                    <w:t>susidaro įtempių laukas, kuris keičia gardelės laisvosios</w:t>
                    <w:br/>
                  </w:r>
                  <w:r>
                    <w:rPr>
                      <w:rFonts w:ascii="Sans Serif" w:hAnsi="Sans Serif" w:eastAsia="Sans Serif"/>
                      <w:sz val="8"/>
                    </w:rPr>
                    <w:t>energijos lygį. Pasišalinus atomui iš mazgo, į atsiradusią</w:t>
                    <w:br/>
                  </w:r>
                  <w:r>
                    <w:rPr>
                      <w:rFonts w:ascii="Sans Serif" w:hAnsi="Sans Serif" w:eastAsia="Sans Serif"/>
                      <w:sz val="8"/>
                    </w:rPr>
                    <w:t>tuštumą pasislenka kaimyniniai atomai, užimdami 40...50 %</w:t>
                    <w:br/>
                  </w:r>
                  <w:r>
                    <w:rPr>
                      <w:rFonts w:ascii="Sans Serif" w:hAnsi="Sans Serif" w:eastAsia="Sans Serif"/>
                      <w:sz val="8"/>
                    </w:rPr>
                    <w:t>jos tūrio. Šiek tiek pasislenka ir tolesnieji atomai. Taip</w:t>
                    <w:br/>
                  </w:r>
                  <w:r>
                    <w:rPr>
                      <w:rFonts w:ascii="Sans Serif" w:hAnsi="Sans Serif" w:eastAsia="Sans Serif"/>
                      <w:sz val="8"/>
                    </w:rPr>
                    <w:t>gardelė iškreipiama per kelis atomų sluoksnius, pažeidžiamas</w:t>
                    <w:br/>
                  </w:r>
                  <w:r>
                    <w:rPr>
                      <w:rFonts w:ascii="Sans Serif" w:hAnsi="Sans Serif" w:eastAsia="Sans Serif"/>
                      <w:sz val="8"/>
                    </w:rPr>
                    <w:t>sandaros periodiškamas ir pakinta tarpatominiio ryšio jėgos.</w:t>
                    <w:br/>
                  </w:r>
                  <w:r>
                    <w:rPr>
                      <w:rFonts w:ascii="Sans Serif" w:hAnsi="Sans Serif" w:eastAsia="Sans Serif"/>
                      <w:sz val="8"/>
                    </w:rPr>
                    <w:t>Kiekvienoje temperatūroje medžiaga turi tam tikrą</w:t>
                    <w:br/>
                  </w:r>
                  <w:r>
                    <w:rPr>
                      <w:rFonts w:ascii="Sans Serif" w:hAnsi="Sans Serif" w:eastAsia="Sans Serif"/>
                      <w:sz val="8"/>
                    </w:rPr>
                    <w:t>vakansijų kiekį, kuris atitinka termodinaminę pusiausvyrą.</w:t>
                  </w:r>
                </w:p>
              </w:txbxContent>
            </v:textbox>
            <w10:wrap type="none" anchorx="page" anchory="page"/>
          </v:shape>
        </w:pict>
      </w:r>
    </w:p>
    <w:p>
      <w:pPr>
        <w:spacing w:before="0" w:after="0"/>
      </w:pPr>
      <w:r>
        <w:pict>
          <v:shape style="position:absolute;left:452.18pt;top:140.23pt;width:338.13pt;height:90.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Taip varyje, esant kambario temperatūrai, yra viena vakansija tarp 10¹⁹ ... 10¹⁸ atomų, o kai temperatūra</w:t>
                    <w:br/>
                  </w:r>
                  <w:r>
                    <w:rPr>
                      <w:rFonts w:ascii="Sans Serif" w:hAnsi="Sans Serif" w:eastAsia="Sans Serif"/>
                      <w:sz val="8"/>
                    </w:rPr>
                    <w:t>artima lydymosi, - jau tarp 10⁴ ... 10³ atomų (viename cm³ yra apie 10²² atomų). Vakansijų gausėja ne tik</w:t>
                    <w:br/>
                  </w:r>
                  <w:r>
                    <w:rPr>
                      <w:rFonts w:ascii="Sans Serif" w:hAnsi="Sans Serif" w:eastAsia="Sans Serif"/>
                      <w:sz val="8"/>
                    </w:rPr>
                    <w:t>kaitinant, bet ir deformuojant bei apšvitinant didelės energijos dalelėmis.</w:t>
                    <w:br/>
                  </w:r>
                  <w:r>
                    <w:rPr>
                      <w:rFonts w:ascii="Sans Serif" w:hAnsi="Sans Serif" w:eastAsia="Sans Serif"/>
                      <w:sz val="8"/>
                    </w:rPr>
                    <w:t>Atomo išėjimas į kristalo paviršių, palikus vakansiją, vadinamas Šotkio defektu, o perslinkimas t</w:t>
                    <w:br/>
                  </w:r>
                  <w:r>
                    <w:rPr>
                      <w:rFonts w:ascii="Sans Serif" w:hAnsi="Sans Serif" w:eastAsia="Sans Serif"/>
                      <w:sz val="8"/>
                    </w:rPr>
                    <w:t>tarpmazgi, - Frenkelio defektu. Šie atvejai vaizduojami 12 paveiksle.</w:t>
                    <w:br/>
                  </w:r>
                  <w:r>
                    <w:rPr>
                      <w:rFonts w:ascii="Sans Serif" w:hAnsi="Sans Serif" w:eastAsia="Sans Serif"/>
                      <w:sz val="8"/>
                    </w:rPr>
                    <w:t>Vakansijos labai palengvina difuziją - atomų perslinkimą medžiagoje. Jos turi įtakos kai kurioms fizikinėms</w:t>
                    <w:br/>
                  </w:r>
                  <w:r>
                    <w:rPr>
                      <w:rFonts w:ascii="Sans Serif" w:hAnsi="Sans Serif" w:eastAsia="Sans Serif"/>
                      <w:sz val="8"/>
                    </w:rPr>
                    <w:t>savybėms (tankiui, elektriniam laidumui, vidinei trinčiai), taip pat kai kuriems procesams (atkaitinimui</w:t>
                    <w:br/>
                  </w:r>
                  <w:r>
                    <w:rPr>
                      <w:rFonts w:ascii="Sans Serif" w:hAnsi="Sans Serif" w:eastAsia="Sans Serif"/>
                      <w:sz val="8"/>
                    </w:rPr>
                    <w:t>rekristalizacijai, kristalo gryninimui). Kai vakansijų daug, pavyzdžiui apšvitinus, sumažėja metalo</w:t>
                    <w:br/>
                  </w:r>
                  <w:r>
                    <w:rPr>
                      <w:rFonts w:ascii="Sans Serif" w:hAnsi="Sans Serif" w:eastAsia="Sans Serif"/>
                      <w:sz val="8"/>
                    </w:rPr>
                    <w:t>plastiškumas.</w:t>
                    <w:br/>
                  </w:r>
                  <w:r>
                    <w:rPr>
                      <w:rFonts w:ascii="Sans Serif" w:hAnsi="Sans Serif" w:eastAsia="Sans Serif"/>
                      <w:sz val="8"/>
                    </w:rPr>
                    <w:t>Dislokuotųjų, t. y. įsiterpusių tarpmazgyje, atomų metale daug mažiau negu vakansijų, nes jiems</w:t>
                  </w:r>
                </w:p>
              </w:txbxContent>
            </v:textbox>
            <w10:wrap type="none" anchorx="page" anchory="page"/>
          </v:shape>
        </w:pict>
      </w:r>
    </w:p>
    <w:p>
      <w:pPr>
        <w:spacing w:before="0" w:after="0"/>
      </w:pPr>
      <w:r>
        <w:pict>
          <v:shape style="position:absolute;left:560.01pt;top:231.07pt;width:235.01pt;height:78.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atsirasti reikia daug daugiau energijos (2,5...6,1 eV, palyginti su 1,2 eV</w:t>
                    <w:br/>
                  </w:r>
                  <w:r>
                    <w:rPr>
                      <w:rFonts w:ascii="Sans Serif" w:hAnsi="Sans Serif" w:eastAsia="Sans Serif"/>
                      <w:sz val="8"/>
                    </w:rPr>
                    <w:t>vakansijai sudaryti). Tarpmazgyje gali būti ir savas, ir svetimas atomas.</w:t>
                    <w:br/>
                  </w:r>
                  <w:r>
                    <w:rPr>
                      <w:rFonts w:ascii="Sans Serif" w:hAnsi="Sans Serif" w:eastAsia="Sans Serif"/>
                      <w:sz val="8"/>
                    </w:rPr>
                    <w:t>Jų poveikio stiprumas priklauso ir nuo jų dydžio.</w:t>
                    <w:br/>
                  </w:r>
                  <w:r>
                    <w:rPr>
                      <w:rFonts w:ascii="Sans Serif" w:hAnsi="Sans Serif" w:eastAsia="Sans Serif"/>
                      <w:sz val="8"/>
                    </w:rPr>
                    <w:t>Priemaišiniai atomai kristalinėje gardelėje pakeičia pagrindinius.</w:t>
                    <w:br/>
                  </w:r>
                  <w:r>
                    <w:rPr>
                      <w:rFonts w:ascii="Sans Serif" w:hAnsi="Sans Serif" w:eastAsia="Sans Serif"/>
                      <w:sz val="8"/>
                    </w:rPr>
                    <w:t>Kai šie atomai už pagrindinius mažesni, jų įtaka artimesnė vakansijų</w:t>
                    <w:br/>
                  </w:r>
                  <w:r>
                    <w:rPr>
                      <w:rFonts w:ascii="Sans Serif" w:hAnsi="Sans Serif" w:eastAsia="Sans Serif"/>
                      <w:sz val="8"/>
                    </w:rPr>
                    <w:t>įtakai, o kai už juos didesni, tai jie gardelę iškreipia, atomus pastumdami į</w:t>
                    <w:br/>
                  </w:r>
                  <w:r>
                    <w:rPr>
                      <w:rFonts w:ascii="Sans Serif" w:hAnsi="Sans Serif" w:eastAsia="Sans Serif"/>
                      <w:sz val="8"/>
                    </w:rPr>
                    <w:t>šonus.</w:t>
                    <w:br/>
                  </w:r>
                  <w:r>
                    <w:rPr>
                      <w:rFonts w:ascii="Sans Serif" w:hAnsi="Sans Serif" w:eastAsia="Sans Serif"/>
                      <w:sz val="8"/>
                    </w:rPr>
                    <w:t>Vakansijos yra gana paslankios ir įtempimų lauko veikiamos</w:t>
                    <w:br/>
                  </w:r>
                  <w:r>
                    <w:rPr>
                      <w:rFonts w:ascii="Sans Serif" w:hAnsi="Sans Serif" w:eastAsia="Sans Serif"/>
                      <w:sz val="8"/>
                    </w:rPr>
                    <w:t>nesunkiai keičia padėtį gardelėje. Todėl dažnai jos susigrupuoja. Dviejų</w:t>
                  </w:r>
                </w:p>
              </w:txbxContent>
            </v:textbox>
            <w10:wrap type="none" anchorx="page" anchory="page"/>
          </v:shape>
        </w:pict>
      </w:r>
    </w:p>
    <w:p>
      <w:pPr>
        <w:spacing w:before="0" w:after="0"/>
      </w:pPr>
      <w:r>
        <w:pict>
          <v:shape style="position:absolute;left:450.93pt;top:308.21pt;width:344.01pt;height:17.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vakansijų derinys vadinamas bivakansija. Kai vakansijų lygis normalus, jų įtaka mechaninėms savybėms nedidelė.</w:t>
                  </w:r>
                </w:p>
              </w:txbxContent>
            </v:textbox>
            <w10:wrap type="none" anchorx="page" anchory="page"/>
          </v:shape>
        </w:pict>
      </w:r>
    </w:p>
    <w:p>
      <w:pPr>
        <w:spacing w:before="0" w:after="0"/>
      </w:pPr>
      <w:r>
        <w:pict>
          <v:shape style="position:absolute;left:571.75pt;top:326.27pt;width:224.71pt;height:12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Mechaninėms savybėms didžiausią įtaką turi linijiniai</w:t>
                    <w:br/>
                  </w:r>
                  <w:r>
                    <w:rPr>
                      <w:rFonts w:ascii="Sans Serif" w:hAnsi="Sans Serif" w:eastAsia="Sans Serif"/>
                      <w:sz val="8"/>
                    </w:rPr>
                    <w:t>kristalinės sandaros defektai, vadinami dislokacijomis. Dėl dislokacijų</w:t>
                    <w:br/>
                  </w:r>
                  <w:r>
                    <w:rPr>
                      <w:rFonts w:ascii="Sans Serif" w:hAnsi="Sans Serif" w:eastAsia="Sans Serif"/>
                      <w:sz val="8"/>
                    </w:rPr>
                    <w:t>faktinis metalo stiprumas apie 10²...10³ kartų mažesnis už teorinį</w:t>
                    <w:br/>
                  </w:r>
                  <w:r>
                    <w:rPr>
                      <w:rFonts w:ascii="Sans Serif" w:hAnsi="Sans Serif" w:eastAsia="Sans Serif"/>
                      <w:sz val="8"/>
                    </w:rPr>
                    <w:t>skaičiuojamąjį stiprumą. Dislokacijos atsiranda stingstant išlydytam</w:t>
                    <w:br/>
                  </w:r>
                  <w:r>
                    <w:rPr>
                      <w:rFonts w:ascii="Sans Serif" w:hAnsi="Sans Serif" w:eastAsia="Sans Serif"/>
                      <w:sz val="8"/>
                    </w:rPr>
                    <w:t>metalui, deformuojant jau sukietėjusį metalą, taip pat apdirbant</w:t>
                    <w:br/>
                  </w:r>
                  <w:r>
                    <w:rPr>
                      <w:rFonts w:ascii="Sans Serif" w:hAnsi="Sans Serif" w:eastAsia="Sans Serif"/>
                      <w:sz val="8"/>
                    </w:rPr>
                    <w:t>termiškai. Yra dvi pagrindinės dislokacijų atmainos: tiesinė (arba</w:t>
                    <w:br/>
                  </w:r>
                  <w:r>
                    <w:rPr>
                      <w:rFonts w:ascii="Sans Serif" w:hAnsi="Sans Serif" w:eastAsia="Sans Serif"/>
                      <w:sz val="8"/>
                    </w:rPr>
                    <w:t>kraštinė) ir sraigtinė. Taip pat jos gali būti dalinės bei kombinuotosios.</w:t>
                    <w:br/>
                  </w:r>
                  <w:r>
                    <w:rPr>
                      <w:rFonts w:ascii="Sans Serif" w:hAnsi="Sans Serif" w:eastAsia="Sans Serif"/>
                      <w:sz val="8"/>
                    </w:rPr>
                    <w:t>Kraštinė dislokacija - tai tarp atominių plokštumų įsiterpusios dalinės</w:t>
                    <w:br/>
                  </w:r>
                  <w:r>
                    <w:rPr>
                      <w:rFonts w:ascii="Sans Serif" w:hAnsi="Sans Serif" w:eastAsia="Sans Serif"/>
                      <w:sz val="8"/>
                    </w:rPr>
                    <w:t>plokštumos kraštas. Tokia kraštinė dislokacija (dalinės plokštumos</w:t>
                    <w:br/>
                  </w:r>
                  <w:r>
                    <w:rPr>
                      <w:rFonts w:ascii="Sans Serif" w:hAnsi="Sans Serif" w:eastAsia="Sans Serif"/>
                      <w:sz val="8"/>
                    </w:rPr>
                    <w:t>ABCD apatinis kraštas AB) parodyta 13 paveiksle. Ši dalinė plokštuma</w:t>
                    <w:br/>
                  </w:r>
                  <w:r>
                    <w:rPr>
                      <w:rFonts w:ascii="Sans Serif" w:hAnsi="Sans Serif" w:eastAsia="Sans Serif"/>
                      <w:sz val="8"/>
                    </w:rPr>
                    <w:t>galėjo atsirasti iš dešinės pusės suslegiant viršutinę kristalinės gardelės</w:t>
                    <w:br/>
                  </w:r>
                  <w:r>
                    <w:rPr>
                      <w:rFonts w:ascii="Sans Serif" w:hAnsi="Sans Serif" w:eastAsia="Sans Serif"/>
                      <w:sz val="8"/>
                    </w:rPr>
                    <w:t>dalį (žr. 14 paveikslą). Viršutinė plokštumos 1 dalis per vieną gardelės</w:t>
                    <w:br/>
                  </w:r>
                  <w:r>
                    <w:rPr>
                      <w:rFonts w:ascii="Sans Serif" w:hAnsi="Sans Serif" w:eastAsia="Sans Serif"/>
                      <w:sz val="8"/>
                    </w:rPr>
                    <w:t>periodą pasislinko kairėn, nustumdama viršutinę plokštumos 2 dalį ir</w:t>
                  </w:r>
                </w:p>
              </w:txbxContent>
            </v:textbox>
            <w10:wrap type="none" anchorx="page" anchory="page"/>
          </v:shape>
        </w:pict>
      </w:r>
    </w:p>
    <w:p>
      <w:pPr>
        <w:spacing w:before="0" w:after="0"/>
      </w:pPr>
      <w:r>
        <w:pict>
          <v:shape style="position:absolute;left:451.73pt;top:288.79pt;width:102.98pt;height:16.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Frenkelio ir Šotkio</w:t>
                    <w:br/>
                  </w:r>
                  <w:r>
                    <w:rPr>
                      <w:rFonts w:ascii="Sans Serif" w:hAnsi="Sans Serif" w:eastAsia="Sans Serif"/>
                      <w:sz val="8"/>
                    </w:rPr>
                    <w:t>defektų schemos</w:t>
                  </w:r>
                </w:p>
              </w:txbxContent>
            </v:textbox>
            <w10:wrap type="none" anchorx="page" anchory="page"/>
          </v:shape>
        </w:pict>
      </w:r>
    </w:p>
    <w:p>
      <w:pPr>
        <w:spacing w:before="0" w:after="0"/>
      </w:pPr>
      <w:r>
        <w:pict>
          <v:shape style="position:absolute;left:453.67pt;top:101.86pt;width:139.95pt;height:31.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Taškiniai kristalinės sandaros defektai:</w:t>
                    <w:br/>
                  </w:r>
                  <w:r>
                    <w:rPr>
                      <w:rFonts w:ascii="Sans Serif" w:hAnsi="Sans Serif" w:eastAsia="Sans Serif"/>
                      <w:sz val="8"/>
                    </w:rPr>
                    <w:t>1 - vakansija, 2 -įsiterpęs atomas, 3 -</w:t>
                    <w:br/>
                  </w:r>
                  <w:r>
                    <w:rPr>
                      <w:rFonts w:ascii="Sans Serif" w:hAnsi="Sans Serif" w:eastAsia="Sans Serif"/>
                      <w:sz val="8"/>
                    </w:rPr>
                    <w:t>priemaišininis atomas, 4 - bivakancija</w:t>
                  </w:r>
                </w:p>
              </w:txbxContent>
            </v:textbox>
            <w10:wrap type="none" anchorx="page" anchory="page"/>
          </v:shape>
        </w:pict>
      </w:r>
    </w:p>
    <w:p>
      <w:pPr>
        <w:spacing w:before="0" w:after="0"/>
      </w:pPr>
      <w:r>
        <w:pict>
          <v:shape style="position:absolute;left:447.93pt;top:418.20pt;width:121.53pt;height:33.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Kraštinės dislokacijos (AB)</w:t>
                    <w:br/>
                  </w:r>
                  <w:r>
                    <w:rPr>
                      <w:rFonts w:ascii="Sans Serif" w:hAnsi="Sans Serif" w:eastAsia="Sans Serif"/>
                      <w:sz val="8"/>
                    </w:rPr>
                    <w:t>schema</w:t>
                    <w:br/>
                  </w:r>
                  <w:r>
                    <w:rPr>
                      <w:rFonts w:ascii="Sans Serif" w:hAnsi="Sans Serif" w:eastAsia="Sans Serif"/>
                      <w:sz val="8"/>
                    </w:rPr>
                    <w:t>susijungdama sujos apatine dalimi 2'.</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217.59pt;top:32.15pt;width:170.27pt;height:115.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Susidarė nauja atomų plokštuma 1-2'.</w:t>
                    <w:br/>
                  </w:r>
                  <w:r>
                    <w:rPr>
                      <w:rFonts w:ascii="Sans Serif" w:hAnsi="Sans Serif" w:eastAsia="Sans Serif"/>
                      <w:sz val="8"/>
                    </w:rPr>
                    <w:t>Naujas plokštumas sudarė ir kitos paslinktos</w:t>
                    <w:br/>
                  </w:r>
                  <w:r>
                    <w:rPr>
                      <w:rFonts w:ascii="Sans Serif" w:hAnsi="Sans Serif" w:eastAsia="Sans Serif"/>
                      <w:sz val="8"/>
                    </w:rPr>
                    <w:t>pusplokštumės: 2-3', 3-4', 4-5'. Dalinė plokštuma 5</w:t>
                    <w:br/>
                  </w:r>
                  <w:r>
                    <w:rPr>
                      <w:rFonts w:ascii="Sans Serif" w:hAnsi="Sans Serif" w:eastAsia="Sans Serif"/>
                      <w:sz val="8"/>
                    </w:rPr>
                    <w:t>liko be apatinės dalies, nes kitos plokštumos (6-6',</w:t>
                    <w:br/>
                  </w:r>
                  <w:r>
                    <w:rPr>
                      <w:rFonts w:ascii="Sans Serif" w:hAnsi="Sans Serif" w:eastAsia="Sans Serif"/>
                      <w:sz val="8"/>
                    </w:rPr>
                    <w:t>7-7', 8-8', 9-9') išliko nepakitusios. Jos apatinis</w:t>
                    <w:br/>
                  </w:r>
                  <w:r>
                    <w:rPr>
                      <w:rFonts w:ascii="Sans Serif" w:hAnsi="Sans Serif" w:eastAsia="Sans Serif"/>
                      <w:sz val="8"/>
                    </w:rPr>
                    <w:t>kraštas AB ir yra vadinamas kraštine dislokacija.</w:t>
                    <w:br/>
                  </w:r>
                  <w:r>
                    <w:rPr>
                      <w:rFonts w:ascii="Sans Serif" w:hAnsi="Sans Serif" w:eastAsia="Sans Serif"/>
                      <w:sz val="8"/>
                    </w:rPr>
                    <w:t>Kai dalinė plokštuma slydimo plokštumą (čia</w:t>
                    <w:br/>
                  </w:r>
                  <w:r>
                    <w:rPr>
                      <w:rFonts w:ascii="Sans Serif" w:hAnsi="Sans Serif" w:eastAsia="Sans Serif"/>
                      <w:sz val="8"/>
                    </w:rPr>
                    <w:t>EFBA) liečia iš viršaus, tai dislokacija laikoma</w:t>
                    <w:br/>
                  </w:r>
                  <w:r>
                    <w:rPr>
                      <w:rFonts w:ascii="Sans Serif" w:hAnsi="Sans Serif" w:eastAsia="Sans Serif"/>
                      <w:sz val="8"/>
                    </w:rPr>
                    <w:t>teigiama, kai iš apačios - neigiama.</w:t>
                    <w:br/>
                  </w:r>
                  <w:r>
                    <w:rPr>
                      <w:rFonts w:ascii="Sans Serif" w:hAnsi="Sans Serif" w:eastAsia="Sans Serif"/>
                      <w:sz val="8"/>
                    </w:rPr>
                    <w:t>Kristalinėje gardelėje apie slydimo</w:t>
                    <w:br/>
                  </w:r>
                  <w:r>
                    <w:rPr>
                      <w:rFonts w:ascii="Sans Serif" w:hAnsi="Sans Serif" w:eastAsia="Sans Serif"/>
                      <w:sz val="8"/>
                    </w:rPr>
                    <w:t>plokštumą susidarė įtempiai: viršuje gniuždymo,</w:t>
                    <w:br/>
                  </w:r>
                  <w:r>
                    <w:rPr>
                      <w:rFonts w:ascii="Sans Serif" w:hAnsi="Sans Serif" w:eastAsia="Sans Serif"/>
                      <w:sz val="8"/>
                    </w:rPr>
                    <w:t>apačioje - tempimo. Gardelės iškreipimo laipsnis</w:t>
                  </w:r>
                </w:p>
              </w:txbxContent>
            </v:textbox>
            <w10:wrap type="none" anchorx="page" anchory="page"/>
          </v:shape>
        </w:pict>
      </w:r>
    </w:p>
    <w:p>
      <w:pPr>
        <w:spacing w:before="0" w:after="0"/>
      </w:pPr>
      <w:r>
        <w:pict>
          <v:shape style="position:absolute;left:41.31pt;top:143.65pt;width:347.22pt;height:71.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nustatomas vadinamuoju Biurgerso vektoriumi. Jis randamas apibraukiant kontūrą apie dislokaciją per</w:t>
                    <w:br/>
                  </w:r>
                  <w:r>
                    <w:rPr>
                      <w:rFonts w:ascii="Sans Serif" w:hAnsi="Sans Serif" w:eastAsia="Sans Serif"/>
                      <w:sz val="8"/>
                    </w:rPr>
                    <w:t>vienodą periodų skaičių (žr. 14 paveikslą). Kai gardelė</w:t>
                    <w:br/>
                  </w:r>
                  <w:r>
                    <w:rPr>
                      <w:rFonts w:ascii="Sans Serif" w:hAnsi="Sans Serif" w:eastAsia="Sans Serif"/>
                      <w:sz val="8"/>
                    </w:rPr>
                    <w:t>neiškreipta (a), tai gaunamas uždaras kontūras, kai</w:t>
                    <w:br/>
                  </w:r>
                  <w:r>
                    <w:rPr>
                      <w:rFonts w:ascii="Sans Serif" w:hAnsi="Sans Serif" w:eastAsia="Sans Serif"/>
                      <w:sz val="8"/>
                    </w:rPr>
                    <w:t>iškreipta (b) ir joje yra dislokacija, kontūras neuždaras. Jį</w:t>
                    <w:br/>
                  </w:r>
                  <w:r>
                    <w:rPr>
                      <w:rFonts w:ascii="Sans Serif" w:hAnsi="Sans Serif" w:eastAsia="Sans Serif"/>
                      <w:sz val="8"/>
                    </w:rPr>
                    <w:t>jungiantis vektorius ir vadinamas Biurgerso vektoriumi.</w:t>
                    <w:br/>
                  </w:r>
                  <w:r>
                    <w:rPr>
                      <w:rFonts w:ascii="Sans Serif" w:hAnsi="Sans Serif" w:eastAsia="Sans Serif"/>
                      <w:sz val="8"/>
                    </w:rPr>
                    <w:t>Šis vektorius statmenas kraštinei dislokacijai, bet</w:t>
                    <w:br/>
                  </w:r>
                  <w:r>
                    <w:rPr>
                      <w:rFonts w:ascii="Sans Serif" w:hAnsi="Sans Serif" w:eastAsia="Sans Serif"/>
                      <w:sz val="8"/>
                    </w:rPr>
                    <w:t>lygiagretus sraigtinei dislokacijai, kuri vaizduojama 15</w:t>
                    <w:br/>
                  </w:r>
                  <w:r>
                    <w:rPr>
                      <w:rFonts w:ascii="Sans Serif" w:hAnsi="Sans Serif" w:eastAsia="Sans Serif"/>
                      <w:sz val="8"/>
                    </w:rPr>
                    <w:t>paveiksle.</w:t>
                    <w:br/>
                  </w:r>
                  <w:r>
                    <w:rPr>
                      <w:rFonts w:ascii="Sans Serif" w:hAnsi="Sans Serif" w:eastAsia="Sans Serif"/>
                      <w:sz val="8"/>
                    </w:rPr>
                    <w:t>B</w:t>
                  </w:r>
                </w:p>
              </w:txbxContent>
            </v:textbox>
            <w10:wrap type="none" anchorx="page" anchory="page"/>
          </v:shape>
        </w:pict>
      </w:r>
    </w:p>
    <w:p>
      <w:pPr>
        <w:spacing w:before="0" w:after="0"/>
      </w:pPr>
      <w:r>
        <w:pict>
          <v:shape style="position:absolute;left:192.55pt;top:217.29pt;width:196.42pt;height:62.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Dislokacijos yra paslankios. Veikiamos įtempių</w:t>
                    <w:br/>
                  </w:r>
                  <w:r>
                    <w:rPr>
                      <w:rFonts w:ascii="Sans Serif" w:hAnsi="Sans Serif" w:eastAsia="Sans Serif"/>
                      <w:sz val="8"/>
                    </w:rPr>
                    <w:t>lauko, jos lengvai pasislenka ir pakeičia vietą. Perslinkimo</w:t>
                    <w:br/>
                  </w:r>
                  <w:r>
                    <w:rPr>
                      <w:rFonts w:ascii="Sans Serif" w:hAnsi="Sans Serif" w:eastAsia="Sans Serif"/>
                      <w:sz val="8"/>
                    </w:rPr>
                    <w:t>mechanizmas labai paprastas: dėl įtempių dislokacijai</w:t>
                    <w:br/>
                  </w:r>
                  <w:r>
                    <w:rPr>
                      <w:rFonts w:ascii="Sans Serif" w:hAnsi="Sans Serif" w:eastAsia="Sans Serif"/>
                      <w:sz val="8"/>
                    </w:rPr>
                    <w:t>gretimos atomų plokštumos apatinė dalis prisijungia prie</w:t>
                    <w:br/>
                  </w:r>
                  <w:r>
                    <w:rPr>
                      <w:rFonts w:ascii="Sans Serif" w:hAnsi="Sans Serif" w:eastAsia="Sans Serif"/>
                      <w:sz val="8"/>
                    </w:rPr>
                    <w:t>dislokacinės dalinės plokštumos, o jos viršutinė dalis lieka</w:t>
                    <w:br/>
                  </w:r>
                  <w:r>
                    <w:rPr>
                      <w:rFonts w:ascii="Sans Serif" w:hAnsi="Sans Serif" w:eastAsia="Sans Serif"/>
                      <w:sz val="8"/>
                    </w:rPr>
                    <w:t>kaip nauja pusplokštumė. Dislokacija tarytum pasislinko</w:t>
                    <w:br/>
                  </w:r>
                  <w:r>
                    <w:rPr>
                      <w:rFonts w:ascii="Sans Serif" w:hAnsi="Sans Serif" w:eastAsia="Sans Serif"/>
                      <w:sz val="8"/>
                    </w:rPr>
                    <w:t>per vieną gardelės periodą. Nauja pusplokštumė, toliau</w:t>
                  </w:r>
                </w:p>
              </w:txbxContent>
            </v:textbox>
            <w10:wrap type="none" anchorx="page" anchory="page"/>
          </v:shape>
        </w:pict>
      </w:r>
    </w:p>
    <w:p>
      <w:pPr>
        <w:spacing w:before="0" w:after="0"/>
      </w:pPr>
      <w:r>
        <w:pict>
          <v:shape style="position:absolute;left:40.55pt;top:276.41pt;width:348.20pt;height:19.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įtempių lauko veikiama, prisijungia gretimos atomų plokštumos apatinę dalį. Dislokacija paslenka dar per</w:t>
                    <w:br/>
                  </w:r>
                  <w:r>
                    <w:rPr>
                      <w:rFonts w:ascii="Sans Serif" w:hAnsi="Sans Serif" w:eastAsia="Sans Serif"/>
                      <w:sz val="8"/>
                    </w:rPr>
                    <w:t>vieną periodą. Šis mechanizmas vaizduojamas 16 paveiksle. Tokiam dislokacijos perslinkimui reikia daug</w:t>
                  </w:r>
                </w:p>
              </w:txbxContent>
            </v:textbox>
            <w10:wrap type="none" anchorx="page" anchory="page"/>
          </v:shape>
        </w:pict>
      </w:r>
    </w:p>
    <w:p>
      <w:pPr>
        <w:spacing w:before="0" w:after="0"/>
      </w:pPr>
      <w:r>
        <w:pict>
          <v:shape style="position:absolute;left:267.76pt;top:297.80pt;width:121.19pt;height:77.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mažiau energijos, negu</w:t>
                    <w:br/>
                  </w:r>
                  <w:r>
                    <w:rPr>
                      <w:rFonts w:ascii="Sans Serif" w:hAnsi="Sans Serif" w:eastAsia="Sans Serif"/>
                      <w:sz val="8"/>
                    </w:rPr>
                    <w:t>taisyklingos gardelės vienai daliai</w:t>
                    <w:br/>
                  </w:r>
                  <w:r>
                    <w:rPr>
                      <w:rFonts w:ascii="Sans Serif" w:hAnsi="Sans Serif" w:eastAsia="Sans Serif"/>
                      <w:sz val="8"/>
                    </w:rPr>
                    <w:t>perstumti. Pastaruoju atveju tenka</w:t>
                    <w:br/>
                  </w:r>
                  <w:r>
                    <w:rPr>
                      <w:rFonts w:ascii="Sans Serif" w:hAnsi="Sans Serif" w:eastAsia="Sans Serif"/>
                      <w:sz val="8"/>
                    </w:rPr>
                    <w:t>iš karto suardyti visų plokštumų</w:t>
                    <w:br/>
                  </w:r>
                  <w:r>
                    <w:rPr>
                      <w:rFonts w:ascii="Sans Serif" w:hAnsi="Sans Serif" w:eastAsia="Sans Serif"/>
                      <w:sz val="8"/>
                    </w:rPr>
                    <w:t>tarpatominius ryšius ties slydimo</w:t>
                    <w:br/>
                  </w:r>
                  <w:r>
                    <w:rPr>
                      <w:rFonts w:ascii="Sans Serif" w:hAnsi="Sans Serif" w:eastAsia="Sans Serif"/>
                      <w:sz val="8"/>
                    </w:rPr>
                    <w:t>plokštuma. Tuo paaiškinama,</w:t>
                    <w:br/>
                  </w:r>
                  <w:r>
                    <w:rPr>
                      <w:rFonts w:ascii="Sans Serif" w:hAnsi="Sans Serif" w:eastAsia="Sans Serif"/>
                      <w:sz val="8"/>
                    </w:rPr>
                    <w:t>kodėl metalą su dislokacijomis</w:t>
                    <w:br/>
                  </w:r>
                  <w:r>
                    <w:rPr>
                      <w:rFonts w:ascii="Sans Serif" w:hAnsi="Sans Serif" w:eastAsia="Sans Serif"/>
                      <w:sz val="8"/>
                    </w:rPr>
                    <w:t>lengviau deformuoti negu metalą</w:t>
                    <w:br/>
                  </w:r>
                  <w:r>
                    <w:rPr>
                      <w:rFonts w:ascii="Sans Serif" w:hAnsi="Sans Serif" w:eastAsia="Sans Serif"/>
                      <w:sz val="8"/>
                    </w:rPr>
                    <w:t>be dislokacijų. Dislokacijų tankio</w:t>
                  </w:r>
                </w:p>
              </w:txbxContent>
            </v:textbox>
            <w10:wrap type="none" anchorx="page" anchory="page"/>
          </v:shape>
        </w:pict>
      </w:r>
    </w:p>
    <w:p>
      <w:pPr>
        <w:spacing w:before="0" w:after="0"/>
      </w:pPr>
      <w:r>
        <w:pict>
          <v:shape style="position:absolute;left:37.70pt;top:373.78pt;width:351.07pt;height:68.0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įtaką metalo stiprumui rodo kreivė, vaizduojama 17 paveiksle. Teorinis stiprumas atitinka atvejį (taškas 1),</w:t>
                    <w:br/>
                  </w:r>
                  <w:r>
                    <w:rPr>
                      <w:rFonts w:ascii="Sans Serif" w:hAnsi="Sans Serif" w:eastAsia="Sans Serif"/>
                      <w:sz val="8"/>
                    </w:rPr>
                    <w:t>kai metale nėra dislokacijų. Kryželiu pažymėtas (taškas 2) be dislokacijų išaugintų siūlinių monokristalų</w:t>
                    <w:br/>
                  </w:r>
                  <w:r>
                    <w:rPr>
                      <w:rFonts w:ascii="Sans Serif" w:hAnsi="Sans Serif" w:eastAsia="Sans Serif"/>
                      <w:sz val="8"/>
                    </w:rPr>
                    <w:t>stiprumas. Deja, tokie kristalai labai maži - kelių milimetrų ilgio ir kelių dešimtųjų milimetro dalių storio.</w:t>
                    <w:br/>
                  </w:r>
                  <w:r>
                    <w:rPr>
                      <w:rFonts w:ascii="Sans Serif" w:hAnsi="Sans Serif" w:eastAsia="Sans Serif"/>
                      <w:sz val="8"/>
                    </w:rPr>
                    <w:t>Atkaitintame metale (taškas 3), dislokacijų tankis $10^6...10^8\text{ cm}/\text{cm}^3$. Tokį metalą lengviausia deformuoti, t.</w:t>
                    <w:br/>
                  </w:r>
                  <w:r>
                    <w:rPr>
                      <w:rFonts w:ascii="Sans Serif" w:hAnsi="Sans Serif" w:eastAsia="Sans Serif"/>
                      <w:sz val="8"/>
                    </w:rPr>
                    <w:t>y. jo stiprumas minimalus. Šaltai deformuojant (4), dislokacijų tankis metale padidėja iki $10^{11}... 10^{12}\text{ cm}^{-2}$. Taip</w:t>
                    <w:br/>
                  </w:r>
                  <w:r>
                    <w:rPr>
                      <w:rFonts w:ascii="Sans Serif" w:hAnsi="Sans Serif" w:eastAsia="Sans Serif"/>
                      <w:sz val="8"/>
                    </w:rPr>
                    <w:t>pagausėjus dislokacijų, jų paslankumas mažėja, nes jos pradeda vienos kitas blokuoti. Metalą kristalinėje</w:t>
                    <w:br/>
                  </w:r>
                  <w:r>
                    <w:rPr>
                      <w:rFonts w:ascii="Sans Serif" w:hAnsi="Sans Serif" w:eastAsia="Sans Serif"/>
                      <w:sz val="8"/>
                    </w:rPr>
                    <w:t>gardelėje sunkiau deformuoti; t. y. šaltai deformuoto</w:t>
                  </w:r>
                </w:p>
              </w:txbxContent>
            </v:textbox>
            <w10:wrap type="none" anchorx="page" anchory="page"/>
          </v:shape>
        </w:pict>
      </w:r>
    </w:p>
    <w:p>
      <w:pPr>
        <w:spacing w:before="0" w:after="0"/>
      </w:pPr>
      <w:r>
        <w:pict>
          <v:shape style="position:absolute;left:42.11pt;top:112.75pt;width:170.59pt;height:27.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Uždaras kontūras neiškreiptoje kristalinėje</w:t>
                    <w:br/>
                  </w:r>
                  <w:r>
                    <w:rPr>
                      <w:rFonts w:ascii="Sans Serif" w:hAnsi="Sans Serif" w:eastAsia="Sans Serif"/>
                      <w:sz val="8"/>
                    </w:rPr>
                    <w:t>gardelėje (a) ir Biurgerso vektorius iškreiptoje kristalinėje</w:t>
                    <w:br/>
                  </w:r>
                  <w:r>
                    <w:rPr>
                      <w:rFonts w:ascii="Sans Serif" w:hAnsi="Sans Serif" w:eastAsia="Sans Serif"/>
                      <w:sz val="8"/>
                    </w:rPr>
                    <w:t>gardelėje (b)</w:t>
                  </w:r>
                </w:p>
              </w:txbxContent>
            </v:textbox>
            <w10:wrap type="none" anchorx="page" anchory="page"/>
          </v:shape>
        </w:pict>
      </w:r>
    </w:p>
    <w:p>
      <w:pPr>
        <w:spacing w:before="0" w:after="0"/>
      </w:pPr>
      <w:r>
        <w:pict>
          <v:shape style="position:absolute;left:52.09pt;top:262.75pt;width:110.36pt;height:11.8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Sraigtinės dislokacijos schema</w:t>
                  </w:r>
                </w:p>
              </w:txbxContent>
            </v:textbox>
            <w10:wrap type="none" anchorx="page" anchory="page"/>
          </v:shape>
        </w:pict>
      </w:r>
    </w:p>
    <w:p>
      <w:pPr>
        <w:spacing w:before="0" w:after="0"/>
      </w:pPr>
      <w:r>
        <w:pict>
          <v:shape style="position:absolute;left:54.55pt;top:356.46pt;width:165.32pt;height:15.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Dislokijos perslinkimas kristalinėje gardelėje</w:t>
                  </w:r>
                </w:p>
              </w:txbxContent>
            </v:textbox>
            <w10:wrap type="none" anchorx="page" anchory="page"/>
          </v:shape>
        </w:pict>
      </w:r>
    </w:p>
    <w:p>
      <w:pPr>
        <w:spacing w:before="0" w:after="0"/>
      </w:pPr>
      <w:r>
        <w:pict>
          <v:shape style="position:absolute;left:456.44pt;top:166.57pt;width:132.69pt;height:19.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Dislokacijos persislinkimas</w:t>
                    <w:br/>
                  </w:r>
                  <w:r>
                    <w:rPr>
                      <w:rFonts w:ascii="Sans Serif" w:hAnsi="Sans Serif" w:eastAsia="Sans Serif"/>
                      <w:sz val="8"/>
                    </w:rPr>
                    <w:t>kristalinėje gardelėje</w:t>
                  </w:r>
                </w:p>
              </w:txbxContent>
            </v:textbox>
            <w10:wrap type="none" anchorx="page" anchory="page"/>
          </v:shape>
        </w:pict>
      </w:r>
    </w:p>
    <w:p>
      <w:pPr>
        <w:spacing w:before="0" w:after="0"/>
      </w:pPr>
      <w:r>
        <w:pict>
          <v:shape style="position:absolute;left:588.02pt;top:40.78pt;width:211.83pt;height:154.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metalo stiprumas didėja. Kai dislokacijų tankis dar padidėja, tai jų sankaupos sudaro pirminius plyšius, dėl kurių detalės suyra.</w:t>
                    <w:br/>
                  </w:r>
                  <w:r>
                    <w:rPr>
                      <w:rFonts w:ascii="Sans Serif" w:hAnsi="Sans Serif" w:eastAsia="Sans Serif"/>
                      <w:sz val="8"/>
                    </w:rPr>
                    <w:t> </w:t>
                    <w:br/>
                  </w:r>
                  <w:r>
                    <w:rPr>
                      <w:rFonts w:ascii="Sans Serif" w:hAnsi="Sans Serif" w:eastAsia="Sans Serif"/>
                      <w:sz val="8"/>
                    </w:rPr>
                    <w:t>Nuo dislokacijų priklauso ne tik metalo stiprumas bei plastiškumas, bet ir įvairių pasikeitimų eiga metalus apdirbant termiškai. Išilgai dislokacijų lengviau vyksta difuzija, tačiau jose lengviau kaupiasi priemaišiniai atomai, sudarydami vadinamąjį Kotrelo debesį, kuris mažina dislokacijų paslankumą ir kartu didina metalo stiprumą.</w:t>
                    <w:br/>
                  </w:r>
                  <w:r>
                    <w:rPr>
                      <w:rFonts w:ascii="Sans Serif" w:hAnsi="Sans Serif" w:eastAsia="Sans Serif"/>
                      <w:sz val="8"/>
                    </w:rPr>
                    <w:t> </w:t>
                    <w:br/>
                  </w:r>
                  <w:r>
                    <w:rPr>
                      <w:rFonts w:ascii="Sans Serif" w:hAnsi="Sans Serif" w:eastAsia="Sans Serif"/>
                      <w:sz val="8"/>
                    </w:rPr>
                    <w:t>Dislokacijos - tai nedideli vidinių įtempių medžiagoje centrai, sukaupę daug tampriosios energijos. Todėl dislokacijos dažnai yra ir sandaros pasikeitimų užuomazgos. Dislokacijos kristalinėje gardelėje sukuria įtempių laukus, dėl kurių jos perslenka medžiagoje. Vienoje slydimo plokštumoje esančios teigiama ir neigiama dislokacijos gali pasinaikinti. Būdamos skirtingose slydimo plokštumose, jos stengiasi išsidėstyti viena virš kitos, sudarydamos dislokacijų sienelę,</w:t>
                  </w:r>
                </w:p>
              </w:txbxContent>
            </v:textbox>
            <w10:wrap type="none" anchorx="page" anchory="page"/>
          </v:shape>
        </w:pict>
      </w:r>
    </w:p>
    <w:p>
      <w:pPr>
        <w:spacing w:before="0" w:after="0"/>
      </w:pPr>
      <w:r>
        <w:pict>
          <v:shape style="position:absolute;left:449.52pt;top:192.28pt;width:349.45pt;height:29.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kuri jau yra paviršinis defektas, dažnai skiriantis kristalito mozaikinius blokus - atskiras kristalito dalis, kurių</w:t>
                    <w:br/>
                  </w:r>
                  <w:r>
                    <w:rPr>
                      <w:rFonts w:ascii="Sans Serif" w:hAnsi="Sans Serif" w:eastAsia="Sans Serif"/>
                      <w:sz val="8"/>
                    </w:rPr>
                    <w:t>kristalografinių plokštumų išsidėstymas skiriasi ne didesniu kaip 4° kampu. Todėl šios mozaikinių blokų</w:t>
                    <w:br/>
                  </w:r>
                  <w:r>
                    <w:rPr>
                      <w:rFonts w:ascii="Sans Serif" w:hAnsi="Sans Serif" w:eastAsia="Sans Serif"/>
                      <w:sz val="8"/>
                    </w:rPr>
                    <w:t>(fragmentų)ribos vadinamos mažakampėmis. Jų storis nedidelis - keli atomų sluoksniai.</w:t>
                  </w:r>
                </w:p>
              </w:txbxContent>
            </v:textbox>
            <w10:wrap type="none" anchorx="page" anchory="page"/>
          </v:shape>
        </w:pict>
      </w:r>
    </w:p>
    <w:p>
      <w:pPr>
        <w:spacing w:before="0" w:after="0"/>
      </w:pPr>
      <w:r>
        <w:pict>
          <v:shape style="position:absolute;left:675.26pt;top:221.71pt;width:124.15pt;height:79.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Prie paviršinių defektų</w:t>
                    <w:br/>
                  </w:r>
                  <w:r>
                    <w:rPr>
                      <w:rFonts w:ascii="Sans Serif" w:hAnsi="Sans Serif" w:eastAsia="Sans Serif"/>
                      <w:sz val="8"/>
                    </w:rPr>
                    <w:t>priskiriami ir vadinamieji klojimo</w:t>
                    <w:br/>
                  </w:r>
                  <w:r>
                    <w:rPr>
                      <w:rFonts w:ascii="Sans Serif" w:hAnsi="Sans Serif" w:eastAsia="Sans Serif"/>
                      <w:sz val="8"/>
                    </w:rPr>
                    <w:t>defektai, atsirandantys, kai vienoje</w:t>
                    <w:br/>
                  </w:r>
                  <w:r>
                    <w:rPr>
                      <w:rFonts w:ascii="Sans Serif" w:hAnsi="Sans Serif" w:eastAsia="Sans Serif"/>
                      <w:sz val="8"/>
                    </w:rPr>
                    <w:t>kristalografinėje plokštumoje</w:t>
                    <w:br/>
                  </w:r>
                  <w:r>
                    <w:rPr>
                      <w:rFonts w:ascii="Sans Serif" w:hAnsi="Sans Serif" w:eastAsia="Sans Serif"/>
                      <w:sz val="8"/>
                    </w:rPr>
                    <w:t>trūksta grupės atomų ir aplinkinių</w:t>
                    <w:br/>
                  </w:r>
                  <w:r>
                    <w:rPr>
                      <w:rFonts w:ascii="Sans Serif" w:hAnsi="Sans Serif" w:eastAsia="Sans Serif"/>
                      <w:sz val="8"/>
                    </w:rPr>
                    <w:t>atomų plokštumų tam tikra dalis</w:t>
                    <w:br/>
                  </w:r>
                  <w:r>
                    <w:rPr>
                      <w:rFonts w:ascii="Sans Serif" w:hAnsi="Sans Serif" w:eastAsia="Sans Serif"/>
                      <w:sz val="8"/>
                    </w:rPr>
                    <w:t>susiglaudžia. Šių paviršinių</w:t>
                    <w:br/>
                  </w:r>
                  <w:r>
                    <w:rPr>
                      <w:rFonts w:ascii="Sans Serif" w:hAnsi="Sans Serif" w:eastAsia="Sans Serif"/>
                      <w:sz val="8"/>
                    </w:rPr>
                    <w:t>defektų schemos vaizduojamos 18</w:t>
                    <w:br/>
                  </w:r>
                  <w:r>
                    <w:rPr>
                      <w:rFonts w:ascii="Sans Serif" w:hAnsi="Sans Serif" w:eastAsia="Sans Serif"/>
                      <w:sz val="8"/>
                    </w:rPr>
                    <w:t>paveiksle.</w:t>
                  </w:r>
                </w:p>
              </w:txbxContent>
            </v:textbox>
            <w10:wrap type="none" anchorx="page" anchory="page"/>
          </v:shape>
        </w:pict>
      </w:r>
    </w:p>
    <w:p>
      <w:pPr>
        <w:spacing w:before="0" w:after="0"/>
      </w:pPr>
      <w:r>
        <w:pict>
          <v:shape style="position:absolute;left:448.22pt;top:305.05pt;width:349.02pt;height:222.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Didžiausią reikšmę realaus metalo savybėms turintis paviršinis defektas - tai plačiakampės grūdelių ribos. Faktiškai tai dislokacijų ir kitų kristalinės sandaros netobulumų sankaupos, kurių storis siekia nuo 1 nm iki 5 nm, t. y. nuo kelių iki keliasdešimt atomų sluoksnių. Per grūdelių ribas difuzija vyksta daug sparčiau negu per pačius grūdelius. Todėl grūdelių ribose prasideda daugelis su difuzija susijusių sandaros pasikeitimų. Šiose ribose kaupiasi priemaišiniai atomai. Kartais tai padidina bendrą metalo trapumą ir gali sumažinti atsparumą korozijai. Grūdelių ribomis gali vykti tarpkristalinė korozija, nes pačių grūdelių ir jų ribų cheminė sudėtis gali skirtis. Kuo smulkesni grūdeliai, tuo didesnė tūrio dalis metale tenka grūdelių riboms, tuo didesnė metalo takumo riba, smūginis tąsumas, mažesnis pavojus trapiai suirti. Todėl grūdelių ribos yra svarbus metalo struktūros elementas.</w:t>
                    <w:br/>
                  </w:r>
                  <w:r>
                    <w:rPr>
                      <w:rFonts w:ascii="Sans Serif" w:hAnsi="Sans Serif" w:eastAsia="Sans Serif"/>
                      <w:sz val="8"/>
                    </w:rPr>
                    <w:t>Grūdelių ribų sandara netaisyklinga, tačiau ne amorfinė. Jas sudaro taisyklingos sandaros mikrotūriai, apsupti vakansinių sistemų. Kartais šie tūriai - tai dislokacijų branduoliai, užimantys tuo didesnę tūrio dalį, kuo didesniu kampu skiriasi kontaktuojančių grūdelių kristalografinių plokštumų išsidėstymas. Grūdelių ribos polikristalininame metale gali perslinkti. Tuo aiškinamas grūdelių augimas, rekristalizaciniai reiškiniai metale.</w:t>
                    <w:br/>
                  </w:r>
                  <w:r>
                    <w:rPr>
                      <w:rFonts w:ascii="Sans Serif" w:hAnsi="Sans Serif" w:eastAsia="Sans Serif"/>
                      <w:sz val="8"/>
                    </w:rPr>
                    <w:t>Trimačiai defektai - poros, plyšiai - didesni visomis kryptimis. Todėl jie priskiriami makrodefektams ir kalbant apie kristalinės sandaros defektus nenagrinėjami. Vakansijų sankaupos priskirtinos prie taškinių netobulumų.</w:t>
                    <w:br/>
                  </w:r>
                  <w:r>
                    <w:rPr>
                      <w:rFonts w:ascii="Sans Serif" w:hAnsi="Sans Serif" w:eastAsia="Sans Serif"/>
                      <w:sz val="8"/>
                    </w:rPr>
                    <w:t> </w:t>
                    <w:br/>
                  </w:r>
                  <w:r>
                    <w:rPr>
                      <w:rFonts w:ascii="Sans Serif" w:hAnsi="Sans Serif" w:eastAsia="Sans Serif"/>
                      <w:sz val="8"/>
                    </w:rPr>
                    <w:t>4. Deformuoto metalo sandara ir savybės</w:t>
                    <w:br/>
                  </w:r>
                  <w:r>
                    <w:rPr>
                      <w:rFonts w:ascii="Sans Serif" w:hAnsi="Sans Serif" w:eastAsia="Sans Serif"/>
                      <w:sz val="8"/>
                    </w:rPr>
                    <w:t>Deformavimas - tai gaminio formos ir matmenų pakeitimas jį veikiant pridėtomis jėgomis. Deformacijų gali atsirasti ir dėl kitų priežasčių: nuosavos masės jėgų, netolygiai kaitinant bei aušinant arba keičiantis vidinei sandarai.</w:t>
                    <w:br/>
                  </w:r>
                  <w:r>
                    <w:rPr>
                      <w:rFonts w:ascii="Sans Serif" w:hAnsi="Sans Serif" w:eastAsia="Sans Serif"/>
                      <w:sz val="8"/>
                    </w:rPr>
                    <w:t>Yra dvi pagrindinės deformacijos rūšys: tamprioji, arba grįžtamoji, ir plastinė, arba liekamoji. Tamprioji - tai tokia deformacija, kai jėgų veikiamas metalas keičia savo formą ir matmenis, tačiau, jėgoms</w:t>
                  </w:r>
                </w:p>
              </w:txbxContent>
            </v:textbox>
            <w10:wrap type="none" anchorx="page" anchory="page"/>
          </v:shape>
        </w:pict>
      </w:r>
    </w:p>
    <w:p>
      <w:pPr>
        <w:spacing w:before="0" w:after="0"/>
      </w:pPr>
      <w:r>
        <w:pict>
          <v:shape style="position:absolute;left:448.01pt;top:284.34pt;width:223.19pt;height:16.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18 pav. Paviršiniai defektai: a - mažakampės mozaikinių blokų ribos, b - klojimo defektai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40.59pt;top:27.94pt;width:347.65pt;height:105.5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nustojus veikti, matmenys ir forma vėl tampa tokie, kokie buvo. Vykstant šiai deform...ijai, kristalineje</w:t>
                    <w:br/>
                  </w:r>
                  <w:r>
                    <w:rPr>
                      <w:rFonts w:ascii="Sans Serif" w:hAnsi="Sans Serif" w:eastAsia="Sans Serif"/>
                      <w:sz val="8"/>
                    </w:rPr>
                    <w:t>gardelėje šiek tiek pasislenka atomai, išsitempia tarpatominiai ryšiai, padidėja vidinė energija. Todėl šiek</w:t>
                    <w:br/>
                  </w:r>
                  <w:r>
                    <w:rPr>
                      <w:rFonts w:ascii="Sans Serif" w:hAnsi="Sans Serif" w:eastAsia="Sans Serif"/>
                      <w:sz val="8"/>
                    </w:rPr>
                    <w:t>tiek pasikeičia ir tampriai deformuoto metalo savybės. Tačiau deformacijai išnykus, jos atgaunamos.</w:t>
                    <w:br/>
                  </w:r>
                  <w:r>
                    <w:rPr>
                      <w:rFonts w:ascii="Sans Serif" w:hAnsi="Sans Serif" w:eastAsia="Sans Serif"/>
                      <w:sz val="8"/>
                    </w:rPr>
                    <w:t>Plastinė - tai tokia deformacija, kai jėgų veikiamos atomų grupės pasislenka didesniais atstumais ir</w:t>
                    <w:br/>
                  </w:r>
                  <w:r>
                    <w:rPr>
                      <w:rFonts w:ascii="Sans Serif" w:hAnsi="Sans Serif" w:eastAsia="Sans Serif"/>
                      <w:sz val="8"/>
                    </w:rPr>
                    <w:t>nustojus šioms jėgoms veikti į pirmykštę padėtį negrįžta. Metalinio kūno matmenys ir forma lieka pasikeitę.</w:t>
                    <w:br/>
                  </w:r>
                  <w:r>
                    <w:rPr>
                      <w:rFonts w:ascii="Sans Serif" w:hAnsi="Sans Serif" w:eastAsia="Sans Serif"/>
                      <w:sz val="8"/>
                    </w:rPr>
                    <w:t>Pirminis plastinės deformacijos elementas - tai grupės atomų paslinkimas. Kad atomų grupė galėtų perslinkti</w:t>
                    <w:br/>
                  </w:r>
                  <w:r>
                    <w:rPr>
                      <w:rFonts w:ascii="Sans Serif" w:hAnsi="Sans Serif" w:eastAsia="Sans Serif"/>
                      <w:sz val="8"/>
                    </w:rPr>
                    <w:t>idealiame monokristale, t. y. kristale be kristalinės sandaros defektų, reikia didelių įtempių (apytikriai 16%</w:t>
                    <w:br/>
                  </w:r>
                  <w:r>
                    <w:rPr>
                      <w:rFonts w:ascii="Sans Serif" w:hAnsi="Sans Serif" w:eastAsia="Sans Serif"/>
                      <w:sz val="8"/>
                    </w:rPr>
                    <w:t>šlyties modulio reikšmės), nes iš karto reikia pertraukti tarpatominius ryšius visoje slydimo plokštumoje.</w:t>
                    <w:br/>
                  </w:r>
                  <w:r>
                    <w:rPr>
                      <w:rFonts w:ascii="Sans Serif" w:hAnsi="Sans Serif" w:eastAsia="Sans Serif"/>
                      <w:sz val="8"/>
                    </w:rPr>
                    <w:t>Realiame kristale yra dislokacijų, todėl atomai paslenka palaipsniui, vienu metu keisdami atominius ryšius</w:t>
                    <w:br/>
                  </w:r>
                  <w:r>
                    <w:rPr>
                      <w:rFonts w:ascii="Sans Serif" w:hAnsi="Sans Serif" w:eastAsia="Sans Serif"/>
                      <w:sz val="8"/>
                    </w:rPr>
                    <w:t>tik vienoje eileje. Toks dislokacijos paslinkimas vaizduojamas 16 paveiksle. Jam pakanka daug mažesnių</w:t>
                    <w:br/>
                  </w:r>
                  <w:r>
                    <w:rPr>
                      <w:rFonts w:ascii="Sans Serif" w:hAnsi="Sans Serif" w:eastAsia="Sans Serif"/>
                      <w:sz val="8"/>
                    </w:rPr>
                    <w:t>įtempių. Dislokacijų paslinkimas nesusijęs su difuzija, todėl mažai priklauso nuo metalo temperatūros.</w:t>
                  </w:r>
                </w:p>
              </w:txbxContent>
            </v:textbox>
            <w10:wrap type="none" anchorx="page" anchory="page"/>
          </v:shape>
        </w:pict>
      </w:r>
    </w:p>
    <w:p>
      <w:pPr>
        <w:spacing w:before="0" w:after="0"/>
      </w:pPr>
      <w:r>
        <w:pict>
          <v:shape style="position:absolute;left:103.30pt;top:132.91pt;width:281.83pt;height:150.9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Realaus kristalo sandara, be dislokacijų turi ir kitų netobulumų, dėl kurių gali keistis dislokacijų slinkimas ir atsirasti naujų dislokacijų. 19 paveiksle vaizduojama Franko-Rido dislokacijų susidarymo šaltinio schema: I - įtempių lauko veikiama dislokacija priartėja prie kliūčių A ir B, II...IV - dislokacija palaipsniui apgaubia kliūtį, V - dislokacinė kilpa atsiskiria nuo kliūties, VI - dislokacinė liekana atsiduria pirminėje padėtyje ir, įtempiams veikiant, gali formuoti naują dislokaciją.</w:t>
                    <w:br/>
                  </w:r>
                  <w:r>
                    <w:rPr>
                      <w:rFonts w:ascii="Sans Serif" w:hAnsi="Sans Serif" w:eastAsia="Sans Serif"/>
                      <w:sz val="8"/>
                    </w:rPr>
                    <w:t> </w:t>
                    <w:br/>
                  </w:r>
                  <w:r>
                    <w:rPr>
                      <w:rFonts w:ascii="Sans Serif" w:hAnsi="Sans Serif" w:eastAsia="Sans Serif"/>
                      <w:sz val="8"/>
                    </w:rPr>
                    <w:t>Kadangi kristale dislokacijų daug (10⁶ ...10⁸ cm/cm3), tai vienu metu gali paslinkti daugiau metalo sluoksnių. Aplink slydimo plokštumą gausėja kristalinės sandaros defektų, kristalinė gardelė vis labiau iškreipiama, tolesnis deformavimas vis sunkėja. Šaltai deformuojamo metalo stiprumas bei kietumas, kartu ir trapumas padidėja. Šis reiškinys vadinamas deformaciniu sukietinimu. Pagrindinė deformacinio sukietinimo priežastis - kristalinės sandaros netobulumų, ir ypač dislokacijų, pagausėjimas šaltai deformuojant metalą. Dislokacijų tankio įtaka metalo stiprumui vaizduojama 17 paveiksle: kai dislokacijų nedaug, metalas lengviau deformuojamas (palyginus su sandara be dislokacijų), t. y. jo stiprumas mažesnis, o kai dislokacijų labai daug (10¹¹...10¹² cm⁻²), jos užsiblokuoja, jų paslankumas mažėja, metalą deformuoti sunkiau, t. y. jis tampa stipresnis.</w:t>
                  </w:r>
                </w:p>
              </w:txbxContent>
            </v:textbox>
            <w10:wrap type="none" anchorx="page" anchory="page"/>
          </v:shape>
        </w:pict>
      </w:r>
    </w:p>
    <w:p>
      <w:pPr>
        <w:spacing w:before="0" w:after="0"/>
      </w:pPr>
      <w:r>
        <w:pict>
          <v:shape style="position:absolute;left:29.67pt;top:283.67pt;width:355.80pt;height:142.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priemaišiniai atomai, 19 pav. Dislokacijų Dislokacijoms perslinkti metale trukdo</w:t>
                    <w:br/>
                  </w:r>
                  <w:r>
                    <w:rPr>
                      <w:rFonts w:ascii="Sans Serif" w:hAnsi="Sans Serif" w:eastAsia="Sans Serif"/>
                      <w:sz val="8"/>
                    </w:rPr>
                    <w:t>išsidėstymo susidarymo Franko- dispersinių dalelių išsiskyrimas, papildomo atomų</w:t>
                    <w:br/>
                  </w:r>
                  <w:r>
                    <w:rPr>
                      <w:rFonts w:ascii="Sans Serif" w:hAnsi="Sans Serif" w:eastAsia="Sans Serif"/>
                      <w:sz val="8"/>
                    </w:rPr>
                    <w:t>Rido šaltinis dėsningumo susidarymas, taip pat mozaikinių blokų ribos,</w:t>
                    <w:br/>
                  </w:r>
                  <w:r>
                    <w:rPr>
                      <w:rFonts w:ascii="Sans Serif" w:hAnsi="Sans Serif" w:eastAsia="Sans Serif"/>
                      <w:sz val="8"/>
                    </w:rPr>
                    <w:t>kuriose dislokacijos kaupiasi. Tokios dislokacijų sankaupos vieno grūdelio ribose, vaizduojamos 20</w:t>
                    <w:br/>
                  </w:r>
                  <w:r>
                    <w:rPr>
                      <w:rFonts w:ascii="Sans Serif" w:hAnsi="Sans Serif" w:eastAsia="Sans Serif"/>
                      <w:sz val="8"/>
                    </w:rPr>
                    <w:t>paveiksle. Dislokacijos pasiskirsto netolygiai. Tačiau kuo didesnė deformacija, tuo mažesni mikrorūriai su</w:t>
                    <w:br/>
                  </w:r>
                  <w:r>
                    <w:rPr>
                      <w:rFonts w:ascii="Sans Serif" w:hAnsi="Sans Serif" w:eastAsia="Sans Serif"/>
                      <w:sz val="8"/>
                    </w:rPr>
                    <w:t>normalesniu dislokacijų tankiu.</w:t>
                    <w:br/>
                  </w:r>
                  <w:r>
                    <w:rPr>
                      <w:rFonts w:ascii="Sans Serif" w:hAnsi="Sans Serif" w:eastAsia="Sans Serif"/>
                      <w:sz val="8"/>
                    </w:rPr>
                    <w:t>Monokristalo deformacija gali vykti dviem būdais: plastiniais slydžiais ir dvilinkiais. Šių</w:t>
                    <w:br/>
                  </w:r>
                  <w:r>
                    <w:rPr>
                      <w:rFonts w:ascii="Sans Serif" w:hAnsi="Sans Serif" w:eastAsia="Sans Serif"/>
                      <w:sz val="8"/>
                    </w:rPr>
                    <w:t>deformacijų mechanizmų schemos parodytos 21 paveiksle: a - monokristalo slydis prasideda plokštumoje,</w:t>
                    <w:br/>
                  </w:r>
                  <w:r>
                    <w:rPr>
                      <w:rFonts w:ascii="Sans Serif" w:hAnsi="Sans Serif" w:eastAsia="Sans Serif"/>
                      <w:sz val="8"/>
                    </w:rPr>
                    <w:t>kurioje gausiausia atomų ir kurioje jam mažiausias pasipriešinimas, b - kiti slydžiai vyksta vis kitose</w:t>
                    <w:br/>
                  </w:r>
                  <w:r>
                    <w:rPr>
                      <w:rFonts w:ascii="Sans Serif" w:hAnsi="Sans Serif" w:eastAsia="Sans Serif"/>
                      <w:sz val="8"/>
                    </w:rPr>
                    <w:t>plokštumose, nes aplink pirmųjų slydžių plokštumas gardelė išsikreipė ir aplinkinis metalas sustiprėjo. Taip</w:t>
                    <w:br/>
                  </w:r>
                  <w:r>
                    <w:rPr>
                      <w:rFonts w:ascii="Sans Serif" w:hAnsi="Sans Serif" w:eastAsia="Sans Serif"/>
                      <w:sz val="8"/>
                    </w:rPr>
                    <w:t>palaipsniui plastiniai slydžiai apima visą kristalo tūrį. Dvilinkio schema vaizduojama 3.21 paveiksle, c.</w:t>
                    <w:br/>
                  </w:r>
                  <w:r>
                    <w:rPr>
                      <w:rFonts w:ascii="Sans Serif" w:hAnsi="Sans Serif" w:eastAsia="Sans Serif"/>
                      <w:sz val="8"/>
                    </w:rPr>
                    <w:t>Paslenkant dislokacijoms, kristalo dalis persitvarko į likusiai daliai simetrišką padėtį. Todėl šios dalys kartais</w:t>
                    <w:br/>
                  </w:r>
                  <w:r>
                    <w:rPr>
                      <w:rFonts w:ascii="Sans Serif" w:hAnsi="Sans Serif" w:eastAsia="Sans Serif"/>
                      <w:sz val="8"/>
                    </w:rPr>
                    <w:t>vadinamos dvyniais. Deformacija dvilinkiais vyksta esant didesnėms deformacijoms ir žemesnėje</w:t>
                    <w:br/>
                  </w:r>
                  <w:r>
                    <w:rPr>
                      <w:rFonts w:ascii="Sans Serif" w:hAnsi="Sans Serif" w:eastAsia="Sans Serif"/>
                      <w:sz val="8"/>
                    </w:rPr>
                    <w:t>temperatūroje, dažniausiai metaluose, kurių gardelės tankis didelis (K12 arba H12).</w:t>
                    <w:br/>
                  </w:r>
                  <w:r>
                    <w:rPr>
                      <w:rFonts w:ascii="Sans Serif" w:hAnsi="Sans Serif" w:eastAsia="Sans Serif"/>
                      <w:sz val="8"/>
                    </w:rPr>
                    <w:t>Realus metalai yra polikristaliniai kūnai, kurių grūdeliai erdvėje orientuoti ivariai. Todėl lengviausio</w:t>
                    <w:br/>
                  </w:r>
                  <w:r>
                    <w:rPr>
                      <w:rFonts w:ascii="Sans Serif" w:hAnsi="Sans Serif" w:eastAsia="Sans Serif"/>
                      <w:sz val="8"/>
                    </w:rPr>
                    <w:t>deformavimo kryptys nesutampa ir deformuojant susidaro papildomų įtempimų. Grūdeliai deformavimo</w:t>
                  </w:r>
                </w:p>
              </w:txbxContent>
            </v:textbox>
            <w10:wrap type="none" anchorx="page" anchory="page"/>
          </v:shape>
        </w:pict>
      </w:r>
    </w:p>
    <w:p>
      <w:pPr>
        <w:spacing w:before="0" w:after="0"/>
      </w:pPr>
      <w:r>
        <w:pict>
          <v:shape style="position:absolute;left:145.71pt;top:425.69pt;width:238.97pt;height:38.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jėgų veikiami, ne tik tįsta, bet ir palaipsniui pasisuka taip, kad</w:t>
                    <w:br/>
                  </w:r>
                  <w:r>
                    <w:rPr>
                      <w:rFonts w:ascii="Sans Serif" w:hAnsi="Sans Serif" w:eastAsia="Sans Serif"/>
                      <w:sz val="8"/>
                    </w:rPr>
                    <w:t>lengviausio deformavimo kryptys sutaptų su deformavimo kryptimi.</w:t>
                    <w:br/>
                  </w:r>
                  <w:r>
                    <w:rPr>
                      <w:rFonts w:ascii="Sans Serif" w:hAnsi="Sans Serif" w:eastAsia="Sans Serif"/>
                      <w:sz val="8"/>
                    </w:rPr>
                    <w:t>Todėl skirtingų grūdelių kristalografinių plokštumų išsidėstymo kryptys</w:t>
                    <w:br/>
                  </w:r>
                  <w:r>
                    <w:rPr>
                      <w:rFonts w:ascii="Sans Serif" w:hAnsi="Sans Serif" w:eastAsia="Sans Serif"/>
                      <w:sz val="8"/>
                    </w:rPr>
                    <w:t>suartėja. Tai vadinama tekstūriškumu.</w:t>
                  </w:r>
                </w:p>
              </w:txbxContent>
            </v:textbox>
            <w10:wrap type="none" anchorx="page" anchory="page"/>
          </v:shape>
        </w:pict>
      </w:r>
    </w:p>
    <w:p>
      <w:pPr>
        <w:spacing w:before="0" w:after="0"/>
      </w:pPr>
      <w:r>
        <w:pict>
          <v:shape style="position:absolute;left:35.31pt;top:469.64pt;width:109.66pt;height:23.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 pav. Dislokacijų sankaupos grūdelio</w:t>
                    <w:br/>
                  </w:r>
                  <w:r>
                    <w:rPr>
                      <w:rFonts w:ascii="Sans Serif" w:hAnsi="Sans Serif" w:eastAsia="Sans Serif"/>
                      <w:sz val="8"/>
                    </w:rPr>
                    <w:t>mozaikinių blokų ribose</w:t>
                  </w:r>
                </w:p>
              </w:txbxContent>
            </v:textbox>
            <w10:wrap type="none" anchorx="page" anchory="page"/>
          </v:shape>
        </w:pict>
      </w:r>
    </w:p>
    <w:p>
      <w:pPr>
        <w:spacing w:before="0" w:after="0"/>
      </w:pPr>
      <w:r>
        <w:pict>
          <v:shape style="position:absolute;left:447.18pt;top:117.99pt;width:183.84pt;height:33.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 Plastinė deformacija: a - pirminis atomų</w:t>
                    <w:br/>
                  </w:r>
                  <w:r>
                    <w:rPr>
                      <w:rFonts w:ascii="Sans Serif" w:hAnsi="Sans Serif" w:eastAsia="Sans Serif"/>
                      <w:sz val="8"/>
                    </w:rPr>
                    <w:t>perslinkimas, b daugiaplokštuminiai perslinkimai, c -</w:t>
                    <w:br/>
                  </w:r>
                  <w:r>
                    <w:rPr>
                      <w:rFonts w:ascii="Sans Serif" w:hAnsi="Sans Serif" w:eastAsia="Sans Serif"/>
                      <w:sz val="8"/>
                    </w:rPr>
                    <w:t>deformacija dvilinkiu</w:t>
                  </w:r>
                </w:p>
              </w:txbxContent>
            </v:textbox>
            <w10:wrap type="none" anchorx="page" anchory="page"/>
          </v:shape>
        </w:pict>
      </w:r>
    </w:p>
    <w:p>
      <w:pPr>
        <w:spacing w:before="0" w:after="0"/>
      </w:pPr>
      <w:r>
        <w:pict>
          <v:shape style="position:absolute;left:634.49pt;top:121.74pt;width:160.03pt;height:31.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22 pav. Pluoštinės struktūros ir tekstūros susidarymas</w:t>
                    <w:br/>
                  </w:r>
                  <w:r>
                    <w:rPr>
                      <w:rFonts w:ascii="Sans Serif" w:hAnsi="Sans Serif" w:eastAsia="Sans Serif"/>
                      <w:sz val="8"/>
                    </w:rPr>
                    <w:t>plastiškai deformuojant: a - iki deformavimo, b - po</w:t>
                    <w:br/>
                  </w:r>
                  <w:r>
                    <w:rPr>
                      <w:rFonts w:ascii="Sans Serif" w:hAnsi="Sans Serif" w:eastAsia="Sans Serif"/>
                      <w:sz val="8"/>
                    </w:rPr>
                    <w:t>deformavimo</w:t>
                  </w:r>
                </w:p>
              </w:txbxContent>
            </v:textbox>
            <w10:wrap type="none" anchorx="page" anchory="page"/>
          </v:shape>
        </w:pict>
      </w:r>
    </w:p>
    <w:p>
      <w:pPr>
        <w:spacing w:before="0" w:after="0"/>
      </w:pPr>
      <w:r>
        <w:pict>
          <v:shape style="position:absolute;left:449.73pt;top:152.88pt;width:344.94pt;height:92.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Tekstūros susidarymo schema vaizduojama 22 paveiksle. Kadangi kristalinės gardelės savybės visomis kryptimis nevienodos, taip yra ir su tekstū-ruoto metalo savybėmis. Šaltai deformuotas metalas tampa anizotropiškas. Anizotropiškumo laipsnis priklauso: nuo tekstūriškumo laipsnio, t. y. nuo deformacijos laipsnio.</w:t>
                    <w:br/>
                  </w:r>
                  <w:r>
                    <w:rPr>
                      <w:rFonts w:ascii="Sans Serif" w:hAnsi="Sans Serif" w:eastAsia="Sans Serif"/>
                      <w:sz val="8"/>
                    </w:rPr>
                    <w:t> </w:t>
                    <w:br/>
                  </w:r>
                  <w:r>
                    <w:rPr>
                      <w:rFonts w:ascii="Sans Serif" w:hAnsi="Sans Serif" w:eastAsia="Sans Serif"/>
                      <w:sz val="8"/>
                    </w:rPr>
                    <w:t>Visus šaltai deformuoto metalo sandaros pasikeitimus galima suskirstyti į tris grupes: 1 - pluoštiškumą - grūdelių ištìsimą deformavimo kryptimi, 2 - tekstūriškumą - atskirų grūdelių kristalografinių plokštumų krypties suvienodėjimą, ir 3 - submikroskopinius sandaros pasikeitimus - kristalinės sandaros netobulumų pagausėjimą.</w:t>
                    <w:br/>
                  </w:r>
                  <w:r>
                    <w:rPr>
                      <w:rFonts w:ascii="Sans Serif" w:hAnsi="Sans Serif" w:eastAsia="Sans Serif"/>
                      <w:sz val="8"/>
                    </w:rPr>
                    <w:t> </w:t>
                    <w:br/>
                  </w:r>
                  <w:r>
                    <w:rPr>
                      <w:rFonts w:ascii="Sans Serif" w:hAnsi="Sans Serif" w:eastAsia="Sans Serif"/>
                      <w:sz val="8"/>
                    </w:rPr>
                    <w:t>Didėjant įtempimams, deformacijos didėja netolygiai. 23 paveiksle vaizduojama deformacijos dydžio priklausomybė nuo įtempimų dydžio monokristale (1 kreivė) ir polikristaliniame kūne (2 kreivė).</w:t>
                  </w:r>
                </w:p>
              </w:txbxContent>
            </v:textbox>
            <w10:wrap type="none" anchorx="page" anchory="page"/>
          </v:shape>
        </w:pict>
      </w:r>
    </w:p>
    <w:p>
      <w:pPr>
        <w:spacing w:before="0" w:after="0"/>
      </w:pPr>
      <w:r>
        <w:pict>
          <v:shape style="position:absolute;left:589.45pt;top:243.95pt;width:204.53pt;height:123.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Deformacijų didėjimą monokristale galima suskirstyti</w:t>
                    <w:br/>
                  </w:r>
                  <w:r>
                    <w:rPr>
                      <w:rFonts w:ascii="Sans Serif" w:hAnsi="Sans Serif" w:eastAsia="Sans Serif"/>
                      <w:sz val="8"/>
                    </w:rPr>
                    <w:t>į tris etapus: I - lengvas plastinis paslinkimas vienos krypties</w:t>
                    <w:br/>
                  </w:r>
                  <w:r>
                    <w:rPr>
                      <w:rFonts w:ascii="Sans Serif" w:hAnsi="Sans Serif" w:eastAsia="Sans Serif"/>
                      <w:sz val="8"/>
                    </w:rPr>
                    <w:t>slydimo plokštumose, II - plastiniai slydžiai keliomis</w:t>
                    <w:br/>
                  </w:r>
                  <w:r>
                    <w:rPr>
                      <w:rFonts w:ascii="Sans Serif" w:hAnsi="Sans Serif" w:eastAsia="Sans Serif"/>
                      <w:sz val="8"/>
                    </w:rPr>
                    <w:t>kryptimis susikryžiuojant ir užsiblokuojant dislokacijoms,</w:t>
                    <w:br/>
                  </w:r>
                  <w:r>
                    <w:rPr>
                      <w:rFonts w:ascii="Sans Serif" w:hAnsi="Sans Serif" w:eastAsia="Sans Serif"/>
                      <w:sz val="8"/>
                    </w:rPr>
                    <w:t>išryškėjant deformaciniam sukietinimui, III - didelių įtempimų</w:t>
                    <w:br/>
                  </w:r>
                  <w:r>
                    <w:rPr>
                      <w:rFonts w:ascii="Sans Serif" w:hAnsi="Sans Serif" w:eastAsia="Sans Serif"/>
                      <w:sz val="8"/>
                    </w:rPr>
                    <w:t>sukeliamas skersinis dislokacijų perslinkimas. Šie etapai</w:t>
                    <w:br/>
                  </w:r>
                  <w:r>
                    <w:rPr>
                      <w:rFonts w:ascii="Sans Serif" w:hAnsi="Sans Serif" w:eastAsia="Sans Serif"/>
                      <w:sz val="8"/>
                    </w:rPr>
                    <w:t>būdingi KPC gardelę turintiems metalams. Polikristaliniame</w:t>
                    <w:br/>
                  </w:r>
                  <w:r>
                    <w:rPr>
                      <w:rFonts w:ascii="Sans Serif" w:hAnsi="Sans Serif" w:eastAsia="Sans Serif"/>
                      <w:sz val="8"/>
                    </w:rPr>
                    <w:t>kūne perėjimas iš vieno etapo į kitą neryškus.</w:t>
                    <w:br/>
                  </w:r>
                  <w:r>
                    <w:rPr>
                      <w:rFonts w:ascii="Sans Serif" w:hAnsi="Sans Serif" w:eastAsia="Sans Serif"/>
                      <w:sz val="8"/>
                    </w:rPr>
                    <w:t>Šaltai deformuojamo metalo kietumas bei stiprumas</w:t>
                    <w:br/>
                  </w:r>
                  <w:r>
                    <w:rPr>
                      <w:rFonts w:ascii="Sans Serif" w:hAnsi="Sans Serif" w:eastAsia="Sans Serif"/>
                      <w:sz val="8"/>
                    </w:rPr>
                    <w:t>didėja, o plastiškumas mažėja. Kuo didesnė deformacija, tuo</w:t>
                    <w:br/>
                  </w:r>
                  <w:r>
                    <w:rPr>
                      <w:rFonts w:ascii="Sans Serif" w:hAnsi="Sans Serif" w:eastAsia="Sans Serif"/>
                      <w:sz val="8"/>
                    </w:rPr>
                    <w:t>didesnis deformacinio sukietinimo efektas, nors sparčiausiai jis</w:t>
                    <w:br/>
                  </w:r>
                  <w:r>
                    <w:rPr>
                      <w:rFonts w:ascii="Sans Serif" w:hAnsi="Sans Serif" w:eastAsia="Sans Serif"/>
                      <w:sz val="8"/>
                    </w:rPr>
                    <w:t>didėja pradinėje deformavimo stadijoje. Atkaitinto vario</w:t>
                    <w:br/>
                  </w:r>
                  <w:r>
                    <w:rPr>
                      <w:rFonts w:ascii="Sans Serif" w:hAnsi="Sans Serif" w:eastAsia="Sans Serif"/>
                      <w:sz val="8"/>
                    </w:rPr>
                    <w:t>tempimo stiprumo riba - 220 MPa, o santykinis ištįsimas – 50</w:t>
                    <w:br/>
                  </w:r>
                  <w:r>
                    <w:rPr>
                      <w:rFonts w:ascii="Sans Serif" w:hAnsi="Sans Serif" w:eastAsia="Sans Serif"/>
                      <w:sz val="8"/>
                    </w:rPr>
                    <w:t>%. Deformavus 10 %, stiprumo riba pasiekia 270 MPa,</w:t>
                  </w:r>
                </w:p>
              </w:txbxContent>
            </v:textbox>
            <w10:wrap type="none" anchorx="page" anchory="page"/>
          </v:shape>
        </w:pict>
      </w:r>
    </w:p>
    <w:p>
      <w:pPr>
        <w:spacing w:before="0" w:after="0"/>
      </w:pPr>
      <w:r>
        <w:pict>
          <v:shape style="position:absolute;left:448.40pt;top:365.67pt;width:346.87pt;height:27.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ištisimas – 38 %, deformavus 30 % - 320 MPa ir 15 %, o deformavus 90 % - 450 MPa ir 3 %. Duraliuminio D1 (aliuminio lydinio su 4,3 % -Cu; 0,6 % Mg; 0,6 % Mn) savybių kitimo priklausomybė nuo deformacijos laipsnio vaizduojama 24 paveiksle.</w:t>
                  </w:r>
                </w:p>
              </w:txbxContent>
            </v:textbox>
            <w10:wrap type="none" anchorx="page" anchory="page"/>
          </v:shape>
        </w:pict>
      </w:r>
    </w:p>
    <w:p>
      <w:pPr>
        <w:spacing w:before="0" w:after="0"/>
      </w:pPr>
      <w:r>
        <w:pict>
          <v:shape style="position:absolute;left:446.42pt;top:318.43pt;width:139.58pt;height:45.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23 pav. {tempimų {taka deformacijų augimui: 1 -</w:t>
                    <w:br/>
                  </w:r>
                  <w:r>
                    <w:rPr>
                      <w:rFonts w:ascii="Sans Serif" w:hAnsi="Sans Serif" w:eastAsia="Sans Serif"/>
                      <w:sz val="8"/>
                    </w:rPr>
                    <w:t>monokristale, 2 - polikristaliniame kūne, (I -</w:t>
                    <w:br/>
                  </w:r>
                  <w:r>
                    <w:rPr>
                      <w:rFonts w:ascii="Sans Serif" w:hAnsi="Sans Serif" w:eastAsia="Sans Serif"/>
                      <w:sz val="8"/>
                    </w:rPr>
                    <w:t>vienakrypčiai slydžiai, II -{vairiakrypčiai slydžiai</w:t>
                    <w:br/>
                  </w:r>
                  <w:r>
                    <w:rPr>
                      <w:rFonts w:ascii="Sans Serif" w:hAnsi="Sans Serif" w:eastAsia="Sans Serif"/>
                      <w:sz val="8"/>
                    </w:rPr>
                    <w:t>užsiblokuojant dislokacijoms, III - skersiniai</w:t>
                    <w:br/>
                  </w:r>
                  <w:r>
                    <w:rPr>
                      <w:rFonts w:ascii="Sans Serif" w:hAnsi="Sans Serif" w:eastAsia="Sans Serif"/>
                      <w:sz val="8"/>
                    </w:rPr>
                    <w:t>slydžiai)</w:t>
                  </w:r>
                </w:p>
              </w:txbxContent>
            </v:textbox>
            <w10:wrap type="none" anchorx="page" anchory="page"/>
          </v:shape>
        </w:pict>
      </w:r>
    </w:p>
    <w:p>
      <w:pPr>
        <w:spacing w:before="0" w:after="0"/>
      </w:pPr>
      <w:r>
        <w:pict>
          <v:shape style="position:absolute;left:566.89pt;top:392.49pt;width:227.76pt;height:116.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Deformacinis sukietinimas yra pageidautinas reiškinys ir gali būti taikomas kai reikalinga stipresnė medžiaga, pavyzdžiui, armatūrinė viela. Šaltasis deformavimas dažnai yra vienintelis būdas daugeliui spalvotųjų metalų lydinių sustiprinti. Tačiau kai metalą reikia toliau deformuoti, pavyzdžiui, tempiant vielą pro filjerę, arba apdirbant pjovimo būdu, deformacinis sukietinimas nepageidaujamas.</w:t>
                    <w:br/>
                  </w:r>
                  <w:r>
                    <w:rPr>
                      <w:rFonts w:ascii="Sans Serif" w:hAnsi="Sans Serif" w:eastAsia="Sans Serif"/>
                      <w:sz val="8"/>
                    </w:rPr>
                    <w:t>Pirmuoju atveju traukiama viela gali sutrūkinėti, o antruoju - reikia didesnių pjovimo jėgų, sparčiau dyla įrankis, mažėja apdirbimo našumas.</w:t>
                    <w:br/>
                  </w:r>
                  <w:r>
                    <w:rPr>
                      <w:rFonts w:ascii="Sans Serif" w:hAnsi="Sans Serif" w:eastAsia="Sans Serif"/>
                      <w:sz val="8"/>
                    </w:rPr>
                    <w:t>Kietumui bei stiprumui sumažinti ir plastiškumui grąžinti šaltai deformuotas metalas pakaitinamas. Šis procesas vadinamas rekristalizaciniu atkaitinimu.</w:t>
                    <w:br/>
                  </w:r>
                  <w:r>
                    <w:rPr>
                      <w:rFonts w:ascii="Sans Serif" w:hAnsi="Sans Serif" w:eastAsia="Sans Serif"/>
                      <w:sz val="8"/>
                    </w:rPr>
                    <w:t>Šaltas plastinis deformavimas metalą ne tik sukietina, bet</w:t>
                  </w:r>
                </w:p>
              </w:txbxContent>
            </v:textbox>
            <w10:wrap type="none" anchorx="page" anchory="page"/>
          </v:shape>
        </w:pict>
      </w:r>
    </w:p>
    <w:p>
      <w:pPr>
        <w:spacing w:before="0" w:after="0"/>
      </w:pPr>
      <w:r>
        <w:pict>
          <v:shape style="position:absolute;left:444.93pt;top:507.46pt;width:349.73pt;height:22.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keičia ir kitas jo savybes. Didėjant deformacijai didėja metalo varža, ferromagnetikų koercityvinės jėgos,</w:t>
                    <w:br/>
                  </w:r>
                  <w:r>
                    <w:rPr>
                      <w:rFonts w:ascii="Sans Serif" w:hAnsi="Sans Serif" w:eastAsia="Sans Serif"/>
                      <w:sz val="8"/>
                    </w:rPr>
                    <w:t>tačiau mažėja šilumos laidumas, magnetinė skvarbą, taip pat ir atsparumas korozijai. Šios savybės, kaip ir</w:t>
                  </w:r>
                </w:p>
              </w:txbxContent>
            </v:textbox>
            <w10:wrap type="none" anchorx="page" anchory="page"/>
          </v:shape>
        </w:pict>
      </w:r>
    </w:p>
    <w:p>
      <w:pPr>
        <w:spacing w:before="0" w:after="0"/>
      </w:pPr>
      <w:r>
        <w:pict>
          <v:shape style="position:absolute;left:444.94pt;top:487.07pt;width:115.28pt;height:18.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24 pav. Duraliuminio mechaninių savybių</w:t>
                    <w:br/>
                  </w:r>
                  <w:r>
                    <w:rPr>
                      <w:rFonts w:ascii="Sans Serif" w:hAnsi="Sans Serif" w:eastAsia="Sans Serif"/>
                      <w:sz val="8"/>
                    </w:rPr>
                    <w:t>priklausomybė nuo deformacijos laipsnio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3.31pt;top:34.48pt;width:351.93pt;height:226.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mechaninės, ryškiausiai keičiasi, kai deformacijos nedidelės, vėliau jos stabilizuojasi. Matuodami elektrinių arba magnetinių savybių pasikeitimo lygį, galime spręsti apie deformavimo lygį. Metalą deformuojant aukštoje temperatūroje ($T &gt; 0,4\text{-} T_{\text{lyd}}, K$), išvengiama liekamojo deformacinio sukietinimo.</w:t>
                    <w:br/>
                  </w:r>
                  <w:r>
                    <w:rPr>
                      <w:rFonts w:ascii="Sans Serif" w:hAnsi="Sans Serif" w:eastAsia="Sans Serif"/>
                      <w:sz val="8"/>
                    </w:rPr>
                    <w:t> </w:t>
                    <w:br/>
                  </w:r>
                  <w:r>
                    <w:rPr>
                      <w:rFonts w:ascii="Sans Serif" w:hAnsi="Sans Serif" w:eastAsia="Sans Serif"/>
                      <w:sz val="8"/>
                    </w:rPr>
                    <w:t>5. Rekristalizacija</w:t>
                    <w:br/>
                  </w:r>
                  <w:r>
                    <w:rPr>
                      <w:rFonts w:ascii="Sans Serif" w:hAnsi="Sans Serif" w:eastAsia="Sans Serif"/>
                      <w:sz val="8"/>
                    </w:rPr>
                    <w:t> </w:t>
                    <w:br/>
                  </w:r>
                  <w:r>
                    <w:rPr>
                      <w:rFonts w:ascii="Sans Serif" w:hAnsi="Sans Serif" w:eastAsia="Sans Serif"/>
                      <w:sz val="8"/>
                    </w:rPr>
                    <w:t>Šaltai deformuojamas metalas paima $5 \dots 10\ \%$ deformavimui sunaudojamos energijos (likusi energija virsta šiluma). Todėl jo struktūra nestabili. Joje gausu kristalinės sandaros netobulumų, dėl kurių tampriai iškreipiamos elementariosios gardelės. Metalo grūdeliuose ir tarp jų susidaro sudėtingas daugiakryptis įtempių laukas. Kambario temperatūroje atomai nepaslankūs, difuzija nevykta, todėl tokia metastabili struktūra gali išlikti ilgai. Tačiau bet kuris atsitiktinis, iš visų pusių įtempių veikiamas atomas gali truputį pasislinkti į šiek tiek pusiausvyresnę padėtį. Atsiranda galimybė pasislinkti ir gretimiems atomams ir dėl to tamprieji įtempiai gali persiskirstyti visame mikrotūryje. Toks savaiminis įtempių sumažėjimas vadinamas *relaksacija*.</w:t>
                    <w:br/>
                  </w:r>
                  <w:r>
                    <w:rPr>
                      <w:rFonts w:ascii="Sans Serif" w:hAnsi="Sans Serif" w:eastAsia="Sans Serif"/>
                      <w:sz val="8"/>
                    </w:rPr>
                    <w:t> </w:t>
                    <w:br/>
                  </w:r>
                  <w:r>
                    <w:rPr>
                      <w:rFonts w:ascii="Sans Serif" w:hAnsi="Sans Serif" w:eastAsia="Sans Serif"/>
                      <w:sz val="8"/>
                    </w:rPr>
                    <w:t>Ryškesni atomų persitvarkymai, padedantys grįžti į stabilią būseną, galimi tik suteikus jiems aktivacinės energijos, t. y. pakaitinus. Pagal įkaitinimo temperatūrą ir sandaros persitvarkymus skiriamos dvi iškreiptos struktūros stabilėjimo stadijos: *atsistatymas* ir *rekristalizacija*.</w:t>
                    <w:br/>
                  </w:r>
                  <w:r>
                    <w:rPr>
                      <w:rFonts w:ascii="Sans Serif" w:hAnsi="Sans Serif" w:eastAsia="Sans Serif"/>
                      <w:sz val="8"/>
                    </w:rPr>
                    <w:t> </w:t>
                    <w:br/>
                  </w:r>
                  <w:r>
                    <w:rPr>
                      <w:rFonts w:ascii="Sans Serif" w:hAnsi="Sans Serif" w:eastAsia="Sans Serif"/>
                      <w:sz val="8"/>
                    </w:rPr>
                    <w:t>**Atsistatymas** - tai savaiminis šaltai deformuoto metalo kristalinės sandaros netobulumų tankio ir jų pasiskirstymo pasikeitimas, nesusijęs su grūdelių matmenų ir formos pasikeitimu. Kai temperatūra žemesnė kaip $0,2\text{-} T_{\text{lyd}}, K$, difuziškai persitvarko taškiniai defektai: į grūdelių ribas bei dislokacijas nuteka vakansijos, pasinaikina vakansijos ir įsiterpusio atomo pora, išnyksta vienoje slydimo plokštumoje esančios priešingų ženklų dislokacijos. Šis pirmasis atsistatymo etapas vadinamas *poilsį* Šie sandaros pasikeitimai sumažina tampriosius įtempius, šiek tiek sumažėja takumo riba (apie $10\ \%$), padidėja plastiškumas.</w:t>
                    <w:br/>
                  </w:r>
                  <w:r>
                    <w:rPr>
                      <w:rFonts w:ascii="Sans Serif" w:hAnsi="Sans Serif" w:eastAsia="Sans Serif"/>
                      <w:sz val="8"/>
                    </w:rPr>
                    <w:t> </w:t>
                    <w:br/>
                  </w:r>
                  <w:r>
                    <w:rPr>
                      <w:rFonts w:ascii="Sans Serif" w:hAnsi="Sans Serif" w:eastAsia="Sans Serif"/>
                      <w:sz val="8"/>
                    </w:rPr>
                    <w:t>Temperatūrai pakilus iki $(0,2\dots0,3)\ T_{\text{lyd}}$, prasideda antrasis atsistatymo etapas - *poligonizacija*. Įtempių veikiamos dislokacijos persigrupuoja, išsidėstydamos sienelėmis. Toks energetiniu požiūriu naudingesnis persigrupavimas sukelia du reiškinius: kristalų fragmentaciją ir daugiakampėjimą (graikų žodis "polygon" reiškia daugiakampį). Šio proceso schema vaizduojama 25 paveiksle.</w:t>
                  </w:r>
                </w:p>
              </w:txbxContent>
            </v:textbox>
            <w10:wrap type="none" anchorx="page" anchory="page"/>
          </v:shape>
        </w:pict>
      </w:r>
    </w:p>
    <w:p>
      <w:pPr>
        <w:spacing w:before="0" w:after="0"/>
      </w:pPr>
      <w:r>
        <w:pict>
          <v:shape style="position:absolute;left:205.00pt;top:263.17pt;width:181.11pt;height:89.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Atskirus grūdelio fragmentus skiria</w:t>
                    <w:br/>
                  </w:r>
                  <w:r>
                    <w:rPr>
                      <w:rFonts w:ascii="Sans Serif" w:hAnsi="Sans Serif" w:eastAsia="Sans Serif"/>
                      <w:sz val="8"/>
                    </w:rPr>
                    <w:t>mažakampės ribos. Pačiuose fragmentuose nėra</w:t>
                    <w:br/>
                  </w:r>
                  <w:r>
                    <w:rPr>
                      <w:rFonts w:ascii="Sans Serif" w:hAnsi="Sans Serif" w:eastAsia="Sans Serif"/>
                      <w:sz val="8"/>
                    </w:rPr>
                    <w:t>dislokacijų pertekliaus. Susidariusi blokinė struktūra</w:t>
                    <w:br/>
                  </w:r>
                  <w:r>
                    <w:rPr>
                      <w:rFonts w:ascii="Sans Serif" w:hAnsi="Sans Serif" w:eastAsia="Sans Serif"/>
                      <w:sz val="8"/>
                    </w:rPr>
                    <w:t>yra gana stabili, o kai deformacijos nedidelės (2–</w:t>
                    <w:br/>
                  </w:r>
                  <w:r>
                    <w:rPr>
                      <w:rFonts w:ascii="Sans Serif" w:hAnsi="Sans Serif" w:eastAsia="Sans Serif"/>
                      <w:sz val="8"/>
                    </w:rPr>
                    <w:t>8 %), ji yra galutinis struktūros stabilėjimo etapas -</w:t>
                    <w:br/>
                  </w:r>
                  <w:r>
                    <w:rPr>
                      <w:rFonts w:ascii="Sans Serif" w:hAnsi="Sans Serif" w:eastAsia="Sans Serif"/>
                      <w:sz val="8"/>
                    </w:rPr>
                    <w:t>rekristalizacija jau nepasireiškia. Poligonizacija</w:t>
                    <w:br/>
                  </w:r>
                  <w:r>
                    <w:rPr>
                      <w:rFonts w:ascii="Sans Serif" w:hAnsi="Sans Serif" w:eastAsia="Sans Serif"/>
                      <w:sz val="8"/>
                    </w:rPr>
                    <w:t>būdinga geležies, aliuminio ir molibdeno lydiniams,</w:t>
                    <w:br/>
                  </w:r>
                  <w:r>
                    <w:rPr>
                      <w:rFonts w:ascii="Sans Serif" w:hAnsi="Sans Serif" w:eastAsia="Sans Serif"/>
                      <w:sz val="8"/>
                    </w:rPr>
                    <w:t>ir beveik nepastebima vario lydiniuose.</w:t>
                    <w:br/>
                  </w:r>
                  <w:r>
                    <w:rPr>
                      <w:rFonts w:ascii="Sans Serif" w:hAnsi="Sans Serif" w:eastAsia="Sans Serif"/>
                      <w:sz val="8"/>
                    </w:rPr>
                    <w:t>Poilsio ir poligonizacijos metu atsistato</w:t>
                    <w:br/>
                  </w:r>
                  <w:r>
                    <w:rPr>
                      <w:rFonts w:ascii="Sans Serif" w:hAnsi="Sans Serif" w:eastAsia="Sans Serif"/>
                      <w:sz val="8"/>
                    </w:rPr>
                    <w:t>pirminės fizikinės savybės, tokios kaip elektros varža</w:t>
                  </w:r>
                </w:p>
              </w:txbxContent>
            </v:textbox>
            <w10:wrap type="none" anchorx="page" anchory="page"/>
          </v:shape>
        </w:pict>
      </w:r>
    </w:p>
    <w:p>
      <w:pPr>
        <w:spacing w:before="0" w:after="0"/>
      </w:pPr>
      <w:r>
        <w:pict>
          <v:shape style="position:absolute;left:36.66pt;top:348.73pt;width:349.52pt;height:145.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arba įmagnetėjimas. Todėl abu šie etapai ir vadinami atsistatymu. Mechaninės savybės atsistato 20...25 %</w:t>
                    <w:br/>
                  </w:r>
                  <w:r>
                    <w:rPr>
                      <w:rFonts w:ascii="Sans Serif" w:hAnsi="Sans Serif" w:eastAsia="Sans Serif"/>
                      <w:sz val="8"/>
                    </w:rPr>
                    <w:t>(tiek sumažėja deformacinio sukietinimo efektas).</w:t>
                    <w:br/>
                  </w:r>
                  <w:r>
                    <w:rPr>
                      <w:rFonts w:ascii="Sans Serif" w:hAnsi="Sans Serif" w:eastAsia="Sans Serif"/>
                      <w:sz val="8"/>
                    </w:rPr>
                    <w:t>Rekristalizacija - tai deformacinio sukietinimo efekto pasinaikinimas, kai kaitinant šaltai</w:t>
                    <w:br/>
                  </w:r>
                  <w:r>
                    <w:rPr>
                      <w:rFonts w:ascii="Sans Serif" w:hAnsi="Sans Serif" w:eastAsia="Sans Serif"/>
                      <w:sz val="8"/>
                    </w:rPr>
                    <w:t>deformuotą metalą iš deformuotų netobulos struktūros grūdelių susidaro nauji smulkus tobulesnės struktūros</w:t>
                    <w:br/>
                  </w:r>
                  <w:r>
                    <w:rPr>
                      <w:rFonts w:ascii="Sans Serif" w:hAnsi="Sans Serif" w:eastAsia="Sans Serif"/>
                      <w:sz val="8"/>
                    </w:rPr>
                    <w:t>(be vidinės sandaros netobulumų pertekliaus), grūdeliai.</w:t>
                    <w:br/>
                  </w:r>
                  <w:r>
                    <w:rPr>
                      <w:rFonts w:ascii="Sans Serif" w:hAnsi="Sans Serif" w:eastAsia="Sans Serif"/>
                      <w:sz val="8"/>
                    </w:rPr>
                    <w:t>Vykstant rekristalizacijai pirminiai grūdeliai neatsistato, o vietoje ištęstų grūdelių susidaro nauji</w:t>
                    <w:br/>
                  </w:r>
                  <w:r>
                    <w:rPr>
                      <w:rFonts w:ascii="Sans Serif" w:hAnsi="Sans Serif" w:eastAsia="Sans Serif"/>
                      <w:sz val="8"/>
                    </w:rPr>
                    <w:t>lygiaašiai. Iš pradžių atsiranda jų užuomazgos. Jos susidaro ten, kur gausiausia dislokacijų ir didžiausias</w:t>
                    <w:br/>
                  </w:r>
                  <w:r>
                    <w:rPr>
                      <w:rFonts w:ascii="Sans Serif" w:hAnsi="Sans Serif" w:eastAsia="Sans Serif"/>
                      <w:sz val="8"/>
                    </w:rPr>
                    <w:t>deformacinis sukietinimas. Kad šios užuomazgos susidarytų toje vietoje turi būti susikocentravusi tamprioji</w:t>
                    <w:br/>
                  </w:r>
                  <w:r>
                    <w:rPr>
                      <w:rFonts w:ascii="Sans Serif" w:hAnsi="Sans Serif" w:eastAsia="Sans Serif"/>
                      <w:sz val="8"/>
                    </w:rPr>
                    <w:t>energija. Todėl rekristalizacija gali vykti tik tada, kai deformacija ne mažesnė už tam tikrą minimalią -</w:t>
                    <w:br/>
                  </w:r>
                  <w:r>
                    <w:rPr>
                      <w:rFonts w:ascii="Sans Serif" w:hAnsi="Sans Serif" w:eastAsia="Sans Serif"/>
                      <w:sz val="8"/>
                    </w:rPr>
                    <w:t>daugeliui metalų 2 ... 8 %.</w:t>
                    <w:br/>
                  </w:r>
                  <w:r>
                    <w:rPr>
                      <w:rFonts w:ascii="Sans Serif" w:hAnsi="Sans Serif" w:eastAsia="Sans Serif"/>
                      <w:sz val="8"/>
                    </w:rPr>
                    <w:t>Atomams persitvarkyti reikalinga terminė aktyvacinė energija. Todėl rekristalizacija prasideda gana</w:t>
                    <w:br/>
                  </w:r>
                  <w:r>
                    <w:rPr>
                      <w:rFonts w:ascii="Sans Serif" w:hAnsi="Sans Serif" w:eastAsia="Sans Serif"/>
                      <w:sz val="8"/>
                    </w:rPr>
                    <w:t>aukštoje temperatūroje, palyginti su lydymosi temperatūra Kelvino skalėje: T&lt;sub&gt;rekr.&lt;/sub&gt; ≅ 0,4·T&lt;sub&gt;lyd.&lt;/sub&gt;</w:t>
                    <w:br/>
                  </w:r>
                  <w:r>
                    <w:rPr>
                      <w:rFonts w:ascii="Sans Serif" w:hAnsi="Sans Serif" w:eastAsia="Sans Serif"/>
                      <w:sz val="8"/>
                    </w:rPr>
                    <w:t>Sudėtingiems lydiniams ši temperatūra dar aukštesnė (T&lt;sub&gt;rekr&lt;/sub&gt; &gt; 0,6 T&lt;sub&gt;lyd&lt;/sub&gt;), o techniškai gryniems metalams -</w:t>
                    <w:br/>
                  </w:r>
                  <w:r>
                    <w:rPr>
                      <w:rFonts w:ascii="Sans Serif" w:hAnsi="Sans Serif" w:eastAsia="Sans Serif"/>
                      <w:sz val="8"/>
                    </w:rPr>
                    <w:t>mažesnė (T&lt;sub&gt;rekr&lt;/sub&gt; = 0,2 T&lt;sub&gt;lyd&lt;/sub&gt;). Tačiau ši temperatūra priklauso ir nuo kitų sąlygų -ji tuo aukštesnė, kuo</w:t>
                    <w:br/>
                  </w:r>
                  <w:r>
                    <w:rPr>
                      <w:rFonts w:ascii="Sans Serif" w:hAnsi="Sans Serif" w:eastAsia="Sans Serif"/>
                      <w:sz val="8"/>
                    </w:rPr>
                    <w:t>mažesnė deformacija, - bet ilgiau kaitinant rekristalizacija gali prasidėti ir žemesnėje temperatūroje.</w:t>
                  </w:r>
                </w:p>
              </w:txbxContent>
            </v:textbox>
            <w10:wrap type="none" anchorx="page" anchory="page"/>
          </v:shape>
        </w:pict>
      </w:r>
    </w:p>
    <w:p>
      <w:pPr>
        <w:spacing w:before="0" w:after="0"/>
      </w:pPr>
      <w:r>
        <w:pict>
          <v:shape style="position:absolute;left:37.22pt;top:331.97pt;width:153.68pt;height:12.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25 pav. Deformuoto kristalo poligonizacijos schema</w:t>
                  </w:r>
                </w:p>
              </w:txbxContent>
            </v:textbox>
            <w10:wrap type="none" anchorx="page" anchory="page"/>
          </v:shape>
        </w:pict>
      </w:r>
    </w:p>
    <w:p>
      <w:pPr>
        <w:spacing w:before="0" w:after="0"/>
      </w:pPr>
      <w:r>
        <w:pict>
          <v:shape style="position:absolute;left:546.69pt;top:40.72pt;width:250.57pt;height:102.6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Naujų grūdelių užuomazgos - tai submikroskopinės sritys su minimaliu</w:t>
                    <w:br/>
                  </w:r>
                  <w:r>
                    <w:rPr>
                      <w:rFonts w:ascii="Sans Serif" w:hAnsi="Sans Serif" w:eastAsia="Sans Serif"/>
                      <w:sz val="8"/>
                    </w:rPr>
                    <w:t>taškinių ir linijinių kristalinės sandaros netobulumų tankiu. Jos susidaro, kai</w:t>
                    <w:br/>
                  </w:r>
                  <w:r>
                    <w:rPr>
                      <w:rFonts w:ascii="Sans Serif" w:hAnsi="Sans Serif" w:eastAsia="Sans Serif"/>
                      <w:sz val="8"/>
                    </w:rPr>
                    <w:t>persiskirsto ir iš dalies pasinaikina dislokacijos. Dislokacijos persislenka į šių</w:t>
                    <w:br/>
                  </w:r>
                  <w:r>
                    <w:rPr>
                      <w:rFonts w:ascii="Sans Serif" w:hAnsi="Sans Serif" w:eastAsia="Sans Serif"/>
                      <w:sz val="8"/>
                    </w:rPr>
                    <w:t>submikroskopinių sričių ribas. Tokio persitvarkymo schema vaizduojama 26</w:t>
                    <w:br/>
                  </w:r>
                  <w:r>
                    <w:rPr>
                      <w:rFonts w:ascii="Sans Serif" w:hAnsi="Sans Serif" w:eastAsia="Sans Serif"/>
                      <w:sz val="8"/>
                    </w:rPr>
                    <w:t>paveiksle. Užuomazgomis gali būti ir poligonizacijos fragmentai.</w:t>
                    <w:br/>
                  </w:r>
                  <w:r>
                    <w:rPr>
                      <w:rFonts w:ascii="Sans Serif" w:hAnsi="Sans Serif" w:eastAsia="Sans Serif"/>
                      <w:sz val="8"/>
                    </w:rPr>
                    <w:t>Užuomazgos auga, prisijungdamos naujus atomus iš deformuotosios</w:t>
                    <w:br/>
                  </w:r>
                  <w:r>
                    <w:rPr>
                      <w:rFonts w:ascii="Sans Serif" w:hAnsi="Sans Serif" w:eastAsia="Sans Serif"/>
                      <w:sz val="8"/>
                    </w:rPr>
                    <w:t>grūdelio dalies prie taisyklingos gardelės. Plačiakampės grūdelių ribos</w:t>
                    <w:br/>
                  </w:r>
                  <w:r>
                    <w:rPr>
                      <w:rFonts w:ascii="Sans Serif" w:hAnsi="Sans Serif" w:eastAsia="Sans Serif"/>
                      <w:sz val="8"/>
                    </w:rPr>
                    <w:t>palaipsniui slenka tolyn, kol susiduria su kitomis besiplečiančiomis</w:t>
                    <w:br/>
                  </w:r>
                  <w:r>
                    <w:rPr>
                      <w:rFonts w:ascii="Sans Serif" w:hAnsi="Sans Serif" w:eastAsia="Sans Serif"/>
                      <w:sz val="8"/>
                    </w:rPr>
                    <w:t>užuomazgomis. Nauji grūdeliai palaipsniai užpildo visą deformuoto grūdelio</w:t>
                    <w:br/>
                  </w:r>
                  <w:r>
                    <w:rPr>
                      <w:rFonts w:ascii="Sans Serif" w:hAnsi="Sans Serif" w:eastAsia="Sans Serif"/>
                      <w:sz val="8"/>
                    </w:rPr>
                    <w:t>tūrį. Tuo baigiasi pirmoji rekristalizacijos stadija. Jai būdingas struktūros</w:t>
                    <w:br/>
                  </w:r>
                  <w:r>
                    <w:rPr>
                      <w:rFonts w:ascii="Sans Serif" w:hAnsi="Sans Serif" w:eastAsia="Sans Serif"/>
                      <w:sz val="8"/>
                    </w:rPr>
                    <w:t>susmulkėjimas, dėl kurio padidėja lydinio tąsumas. Pirminės rekristalizacijos</w:t>
                    <w:br/>
                  </w:r>
                  <w:r>
                    <w:rPr>
                      <w:rFonts w:ascii="Sans Serif" w:hAnsi="Sans Serif" w:eastAsia="Sans Serif"/>
                      <w:sz val="8"/>
                    </w:rPr>
                    <w:t>cinio sukietinimo efektas, t. y. stiprumas ir kietumas...</w:t>
                  </w:r>
                </w:p>
              </w:txbxContent>
            </v:textbox>
            <w10:wrap type="none" anchorx="page" anchory="page"/>
          </v:shape>
        </w:pict>
      </w:r>
    </w:p>
    <w:p>
      <w:pPr>
        <w:spacing w:before="0" w:after="0"/>
      </w:pPr>
      <w:r>
        <w:pict>
          <v:shape style="position:absolute;left:446.35pt;top:138.74pt;width:352.39pt;height:46.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metu visiškai išnyksta deformacinio sukietinimo efektas, t. y. atgaunamas plastiškumas, sumažėja kietumas</w:t>
                    <w:br/>
                  </w:r>
                  <w:r>
                    <w:rPr>
                      <w:rFonts w:ascii="Sans Serif" w:hAnsi="Sans Serif" w:eastAsia="Sans Serif"/>
                      <w:sz val="8"/>
                    </w:rPr>
                    <w:t>bei stiprumas. Kaitinamo deformuoto metalo savybių kitimas vaizduojamas 27 paveiksle.</w:t>
                    <w:br/>
                  </w:r>
                  <w:r>
                    <w:rPr>
                      <w:rFonts w:ascii="Sans Serif" w:hAnsi="Sans Serif" w:eastAsia="Sans Serif"/>
                      <w:sz val="8"/>
                    </w:rPr>
                    <w:t>Toliau kylant temperatūrai arba ilgiau išlaikyti įkaitinti grūdeliai pradeda augti. Prasideda antrinė</w:t>
                    <w:br/>
                  </w:r>
                  <w:r>
                    <w:rPr>
                      <w:rFonts w:ascii="Sans Serif" w:hAnsi="Sans Serif" w:eastAsia="Sans Serif"/>
                      <w:sz val="8"/>
                    </w:rPr>
                    <w:t>rekristalizacija, vadinama surenkamąja. Ji vyksta todėl, kad sumažėjus grūdelių ribų daliai, sumažėja</w:t>
                    <w:br/>
                  </w:r>
                  <w:r>
                    <w:rPr>
                      <w:rFonts w:ascii="Sans Serif" w:hAnsi="Sans Serif" w:eastAsia="Sans Serif"/>
                      <w:sz val="8"/>
                    </w:rPr>
                    <w:t>laisvosios energijos. Grūdelių augimo intensyvumas rekristalizacijos metu daugiausia priklauso nuo buvusios</w:t>
                  </w:r>
                </w:p>
              </w:txbxContent>
            </v:textbox>
            <w10:wrap type="none" anchorx="page" anchory="page"/>
          </v:shape>
        </w:pict>
      </w:r>
    </w:p>
    <w:p>
      <w:pPr>
        <w:spacing w:before="0" w:after="0"/>
      </w:pPr>
      <w:r>
        <w:pict>
          <v:shape style="position:absolute;left:629.42pt;top:184.54pt;width:169.57pt;height:140.8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deformacijos dydžio ir mažiau - nuo įkaitinimo</w:t>
                    <w:br/>
                  </w:r>
                  <w:r>
                    <w:rPr>
                      <w:rFonts w:ascii="Sans Serif" w:hAnsi="Sans Serif" w:eastAsia="Sans Serif"/>
                      <w:sz val="8"/>
                    </w:rPr>
                    <w:t>temperatūros bei išlaikymo trukmės įkaitus.</w:t>
                    <w:br/>
                  </w:r>
                  <w:r>
                    <w:rPr>
                      <w:rFonts w:ascii="Sans Serif" w:hAnsi="Sans Serif" w:eastAsia="Sans Serif"/>
                      <w:sz val="8"/>
                    </w:rPr>
                    <w:t>Apskritai, kuo didesnė deformacija, tuo</w:t>
                    <w:br/>
                  </w:r>
                  <w:r>
                    <w:rPr>
                      <w:rFonts w:ascii="Sans Serif" w:hAnsi="Sans Serif" w:eastAsia="Sans Serif"/>
                      <w:sz val="8"/>
                    </w:rPr>
                    <w:t>smulkesni susidaro grūdeliai. Ši priklausomybė</w:t>
                    <w:br/>
                  </w:r>
                  <w:r>
                    <w:rPr>
                      <w:rFonts w:ascii="Sans Serif" w:hAnsi="Sans Serif" w:eastAsia="Sans Serif"/>
                      <w:sz val="8"/>
                    </w:rPr>
                    <w:t>vaizduojama 28 paveiksle, a. Schemoje matome,</w:t>
                    <w:br/>
                  </w:r>
                  <w:r>
                    <w:rPr>
                      <w:rFonts w:ascii="Sans Serif" w:hAnsi="Sans Serif" w:eastAsia="Sans Serif"/>
                      <w:sz val="8"/>
                    </w:rPr>
                    <w:t>kad esant nedidelei deformacijai, rekristalizacija</w:t>
                    <w:br/>
                  </w:r>
                  <w:r>
                    <w:rPr>
                      <w:rFonts w:ascii="Sans Serif" w:hAnsi="Sans Serif" w:eastAsia="Sans Serif"/>
                      <w:sz val="8"/>
                    </w:rPr>
                    <w:t>nevyksta ir grūdeliai nesikeičia. Intensyviausiai</w:t>
                    <w:br/>
                  </w:r>
                  <w:r>
                    <w:rPr>
                      <w:rFonts w:ascii="Sans Serif" w:hAnsi="Sans Serif" w:eastAsia="Sans Serif"/>
                      <w:sz val="8"/>
                    </w:rPr>
                    <w:t>jie auga, kai metalas buvo deformuotas 3...8 %.</w:t>
                    <w:br/>
                  </w:r>
                  <w:r>
                    <w:rPr>
                      <w:rFonts w:ascii="Sans Serif" w:hAnsi="Sans Serif" w:eastAsia="Sans Serif"/>
                      <w:sz val="8"/>
                    </w:rPr>
                    <w:t>Deformacija, po kurios rekristalizacijos metu</w:t>
                    <w:br/>
                  </w:r>
                  <w:r>
                    <w:rPr>
                      <w:rFonts w:ascii="Sans Serif" w:hAnsi="Sans Serif" w:eastAsia="Sans Serif"/>
                      <w:sz val="8"/>
                    </w:rPr>
                    <w:t>grūdeliai auga intensyviausiai, vadinama kritine</w:t>
                    <w:br/>
                  </w:r>
                  <w:r>
                    <w:rPr>
                      <w:rFonts w:ascii="Sans Serif" w:hAnsi="Sans Serif" w:eastAsia="Sans Serif"/>
                      <w:sz val="8"/>
                    </w:rPr>
                    <w:t>deformacija rekristalizacijos požiūriu. Grūdelių</w:t>
                    <w:br/>
                  </w:r>
                  <w:r>
                    <w:rPr>
                      <w:rFonts w:ascii="Sans Serif" w:hAnsi="Sans Serif" w:eastAsia="Sans Serif"/>
                      <w:sz val="8"/>
                    </w:rPr>
                    <w:t>augimas dažnai nepageidaujamas, nes</w:t>
                    <w:br/>
                  </w:r>
                  <w:r>
                    <w:rPr>
                      <w:rFonts w:ascii="Sans Serif" w:hAnsi="Sans Serif" w:eastAsia="Sans Serif"/>
                      <w:sz val="8"/>
                    </w:rPr>
                    <w:t>stambiagrūdis metalas ne toks tąsus, mažiau</w:t>
                    <w:br/>
                  </w:r>
                  <w:r>
                    <w:rPr>
                      <w:rFonts w:ascii="Sans Serif" w:hAnsi="Sans Serif" w:eastAsia="Sans Serif"/>
                      <w:sz val="8"/>
                    </w:rPr>
                    <w:t>atsparus nuovargiui. Grūdeliai gana sparčiai auga</w:t>
                    <w:br/>
                  </w:r>
                  <w:r>
                    <w:rPr>
                      <w:rFonts w:ascii="Sans Serif" w:hAnsi="Sans Serif" w:eastAsia="Sans Serif"/>
                      <w:sz val="8"/>
                    </w:rPr>
                    <w:t>ir esant šiek tiek didesnei deformacijai (iki</w:t>
                    <w:br/>
                  </w:r>
                  <w:r>
                    <w:rPr>
                      <w:rFonts w:ascii="Sans Serif" w:hAnsi="Sans Serif" w:eastAsia="Sans Serif"/>
                      <w:sz val="8"/>
                    </w:rPr>
                    <w:t>15...20 %). Todėl technologinis procesas</w:t>
                  </w:r>
                </w:p>
              </w:txbxContent>
            </v:textbox>
            <w10:wrap type="none" anchorx="page" anchory="page"/>
          </v:shape>
        </w:pict>
      </w:r>
    </w:p>
    <w:p>
      <w:pPr>
        <w:spacing w:before="0" w:after="0"/>
      </w:pPr>
      <w:r>
        <w:pict>
          <v:shape style="position:absolute;left:447.11pt;top:325.53pt;width:351.76pt;height:89.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projektuojamas taip, kad paskutinioji deformavimo operacija būtų ne mažesnė kaip 20 %.</w:t>
                    <w:br/>
                  </w:r>
                  <w:r>
                    <w:rPr>
                      <w:rFonts w:ascii="Sans Serif" w:hAnsi="Sans Serif" w:eastAsia="Sans Serif"/>
                      <w:sz val="8"/>
                    </w:rPr>
                    <w:t>Rekristalizacinio atkaitinimo temperatūros įtaka grūdelių dydžiui (28 pav., b), ryškesnė tik tada, kai</w:t>
                    <w:br/>
                  </w:r>
                  <w:r>
                    <w:rPr>
                      <w:rFonts w:ascii="Sans Serif" w:hAnsi="Sans Serif" w:eastAsia="Sans Serif"/>
                      <w:sz val="8"/>
                    </w:rPr>
                    <w:t>ji aukšta. Išlaikymo įkaitus trukmė ryškesnė tik pradiniame rekristalizacinio atkaitinimo etape (28 pav., c),</w:t>
                    <w:br/>
                  </w:r>
                  <w:r>
                    <w:rPr>
                      <w:rFonts w:ascii="Sans Serif" w:hAnsi="Sans Serif" w:eastAsia="Sans Serif"/>
                      <w:sz val="8"/>
                    </w:rPr>
                    <w:t>nes po tam tikro laiko grūdelių dydis stabilizuojasi. Plastiškumo mažėjimas surenkamosios rekristalizacijos</w:t>
                    <w:br/>
                  </w:r>
                  <w:r>
                    <w:rPr>
                      <w:rFonts w:ascii="Sans Serif" w:hAnsi="Sans Serif" w:eastAsia="Sans Serif"/>
                      <w:sz val="8"/>
                    </w:rPr>
                    <w:t>metu matomas ir bendroje rekristalizacinio atkaitinimo schemeje (žr. 27 paveikslą).</w:t>
                    <w:br/>
                  </w:r>
                  <w:r>
                    <w:rPr>
                      <w:rFonts w:ascii="Sans Serif" w:hAnsi="Sans Serif" w:eastAsia="Sans Serif"/>
                      <w:sz val="8"/>
                    </w:rPr>
                    <w:t>Metalo deformavimas temperatūroje žemesnėje už rekristalizacijos pradžios temperatūrą, rekristalizacijos</w:t>
                    <w:br/>
                  </w:r>
                  <w:r>
                    <w:rPr>
                      <w:rFonts w:ascii="Sans Serif" w:hAnsi="Sans Serif" w:eastAsia="Sans Serif"/>
                      <w:sz val="8"/>
                    </w:rPr>
                    <w:t>atžvilgiu, vadinamas šaltuoju apdirbimu spaudimu. Po tokio apdirbimo ryškus deformacinis sukietinimas. Metalą</w:t>
                    <w:br/>
                  </w:r>
                  <w:r>
                    <w:rPr>
                      <w:rFonts w:ascii="Sans Serif" w:hAnsi="Sans Serif" w:eastAsia="Sans Serif"/>
                      <w:sz val="8"/>
                    </w:rPr>
                    <w:t>deformuojant temperatūroje aukštesnėje už rekristalizacijos pradžios temperatūrą, lygiagrečiai su deformaciniu</w:t>
                    <w:br/>
                  </w:r>
                  <w:r>
                    <w:rPr>
                      <w:rFonts w:ascii="Sans Serif" w:hAnsi="Sans Serif" w:eastAsia="Sans Serif"/>
                      <w:sz val="8"/>
                    </w:rPr>
                    <w:t>sukietinimu vyksta ir rekristalizaciniai jį mažinantys reiškiniai. Toks procesas, rekristalizacijos atžvilgiu,</w:t>
                    <w:br/>
                  </w:r>
                  <w:r>
                    <w:rPr>
                      <w:rFonts w:ascii="Sans Serif" w:hAnsi="Sans Serif" w:eastAsia="Sans Serif"/>
                      <w:sz val="8"/>
                    </w:rPr>
                    <w:t>vadinamas karštuoju apdirbimu spaudimu.</w:t>
                  </w:r>
                </w:p>
              </w:txbxContent>
            </v:textbox>
            <w10:wrap type="none" anchorx="page" anchory="page"/>
          </v:shape>
        </w:pict>
      </w:r>
    </w:p>
    <w:p>
      <w:pPr>
        <w:spacing w:before="0" w:after="0"/>
      </w:pPr>
      <w:r>
        <w:pict>
          <v:shape style="position:absolute;left:446.48pt;top:292.31pt;width:179.73pt;height:29.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27 pav. Mechaninių metalo savybių kitimas plastiškai</w:t>
                    <w:br/>
                  </w:r>
                  <w:r>
                    <w:rPr>
                      <w:rFonts w:ascii="Sans Serif" w:hAnsi="Sans Serif" w:eastAsia="Sans Serif"/>
                      <w:sz val="8"/>
                    </w:rPr>
                    <w:t>deformuojant ir rekristalizuojant (A - atsistatymas, R -</w:t>
                    <w:br/>
                  </w:r>
                  <w:r>
                    <w:rPr>
                      <w:rFonts w:ascii="Sans Serif" w:hAnsi="Sans Serif" w:eastAsia="Sans Serif"/>
                      <w:sz val="8"/>
                    </w:rPr>
                    <w:t>rekristalizacija</w:t>
                  </w:r>
                </w:p>
              </w:txbxContent>
            </v:textbox>
            <w10:wrap type="none" anchorx="page" anchory="page"/>
          </v:shape>
        </w:pict>
      </w:r>
    </w:p>
    <w:p>
      <w:pPr>
        <w:spacing w:before="0" w:after="0"/>
      </w:pPr>
      <w:r>
        <w:pict>
          <v:shape style="position:absolute;left:446.98pt;top:109.90pt;width:96.07pt;height:29.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26 pav. Dislokacijų perslinkimo</w:t>
                    <w:br/>
                  </w:r>
                  <w:r>
                    <w:rPr>
                      <w:rFonts w:ascii="Sans Serif" w:hAnsi="Sans Serif" w:eastAsia="Sans Serif"/>
                      <w:sz val="8"/>
                    </w:rPr>
                    <w:t>kryptys kristalite vykstant</w:t>
                    <w:br/>
                  </w:r>
                  <w:r>
                    <w:rPr>
                      <w:rFonts w:ascii="Sans Serif" w:hAnsi="Sans Serif" w:eastAsia="Sans Serif"/>
                      <w:sz val="8"/>
                    </w:rPr>
                    <w:t>rekristalizacijai</w:t>
                  </w:r>
                </w:p>
              </w:txbxContent>
            </v:textbox>
            <w10:wrap type="none" anchorx="page" anchory="page"/>
          </v:shape>
        </w:pict>
      </w:r>
    </w:p>
    <w:p>
      <w:pPr>
        <w:spacing w:before="0" w:after="0"/>
      </w:pPr>
      <w:r>
        <w:pict>
          <v:shape style="position:absolute;left:442.95pt;top:496.97pt;width:334.29pt;height:24.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28 pav. Grūdelių priklausomybė rekristalizuojantis: a - nuo deformacijos laipsnio, b - nuo temperatūros (1 - Al, 2 - Al+1,2 %Zn, 3 - Al+0,6 %Mn, 4 .-Al + O,55 % Fe), c - nuo išlaikymo laiko (Ni)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38.37pt;top:31.70pt;width:350.08pt;height:194.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Karštai deformuojamas metalas praktiškai nekietėja. Dažnai karštojo apdirbimo spaudimu homologinė temperatūra, išreikšiama kelvinais santykyje su lydimosi temperatūra, yra 0,7...0,75 $T_{lyd}$.</w:t>
                    <w:br/>
                  </w:r>
                  <w:r>
                    <w:rPr>
                      <w:rFonts w:ascii="Sans Serif" w:hAnsi="Sans Serif" w:eastAsia="Sans Serif"/>
                      <w:sz val="8"/>
                    </w:rPr>
                    <w:t>Šaltojo ir karštojo metalų apdirbimo spaudimu temperatūros ribos, kurios nustatomos atsižvelgiant į metalo rekristalizacijos pradžios temperatūrą, ne visuomet sutampa su kasdieninėje praktikoje taikomais terminais "šaltas" ir "karštas". Geležies lydimosi temperatūra $1539^\circ\text{C}$. Jos rekristalizacijos pradžios temperatūra randama taip: $T_{rekr} = 0,4T_{lyd} = 0,4(1539 + 273) = 725\ \text{K}$, arba $450^\circ\text{C}$. Taigi geležies deformavimas, įkaitinus ją iki $400^\circ\text{C}$, rekristalizacijos požiūriu yra šaltas apdirbimas spaudimu. Švino lydimosi temperatūra $327^\circ\text{C}$. Jo rekristalizacijos pradžios temperatūra $T_{rekr} = 0,4(327+273) = 240\ \text{K}$, arba $-32^\circ\text{C}$. Taip švino deformavimas kambario temperatūroje rekristalizacijos požiūriu yra karštas apdirbimas spaudimu. Kambario temperatūroje deformuojamas švinas nekietėja. Švino lydinių rekristalizacijos temperatūra gali būti aukštesnė. Plieno - geležies lydinio su anglimi (iki 2 %) ir kai kuriais kitais elementais - praktinė rekristalizacinio atkaitinimo temperatūra siekia $680...700\ ^\circ\text{C}$, vario lydinių $450...500\ ^\circ\text{C}$, aliuminio lydinių $300...400\ ^\circ\text{C}$. Praktinė rekristalizacinio atkaitinimo temperatūra yra aukštesnė už minimalią rekristalizacijos pradžios temperatūrą.</w:t>
                    <w:br/>
                  </w:r>
                  <w:r>
                    <w:rPr>
                      <w:rFonts w:ascii="Sans Serif" w:hAnsi="Sans Serif" w:eastAsia="Sans Serif"/>
                      <w:sz val="8"/>
                    </w:rPr>
                    <w:t>Kai metalas daug deformuojamas, jame susidaro tekstūra - visų grūdelių kristalografinių plokštumų kryptys supanašėja. Kai rekristalizacinio atkaitinimo temperatūra neaukšta, tekstūra gali išlikti. Toks metalas yra anizotropiškas - savybės įvairiomis kryptimis nevienodos. Kartais tai pageidautina, pavyzdžiui, elektrotechniniam plienui, kuris taikomas transformatorių šerdims gaminti.</w:t>
                  </w:r>
                </w:p>
              </w:txbxContent>
            </v:textbox>
            <w10:wrap type="none" anchorx="page" anchory="page"/>
          </v:shape>
        </w:pict>
      </w:r>
    </w:p>
    <w:p>
      <w:pPr>
        <w:spacing w:before="0" w:after="0"/>
      </w:pPr>
      <w:r>
        <w:pict>
          <v:shape style="position:absolute;left:444.21pt;top:56.37pt;width:354.09pt;height:64.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Literatūros sąrašas</w:t>
                    <w:br/>
                  </w:r>
                  <w:r>
                    <w:rPr>
                      <w:rFonts w:ascii="Sans Serif" w:hAnsi="Sans Serif" w:eastAsia="Sans Serif"/>
                      <w:sz val="8"/>
                    </w:rPr>
                    <w:t>1. KULIKAUSKAS, L. Medžiagotyra. Konstrukcinės medžiagas.Vilnius: Žara, 1997. 508 p.</w:t>
                    <w:br/>
                  </w:r>
                  <w:r>
                    <w:rPr>
                      <w:rFonts w:ascii="Sans Serif" w:hAnsi="Sans Serif" w:eastAsia="Sans Serif"/>
                      <w:sz val="8"/>
                    </w:rPr>
                    <w:t>2. V. JUODELIS, J. BENDIKAS, A. V. VALIULIS. Metalotyros pagrindai. Mokomoji knyga. 2-asis pataisytas ir papildytas leidimas. Vilnius: Technika, 2004. 159 p.</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